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308" w14:textId="77777777" w:rsidR="00C608F7" w:rsidRPr="00C608F7" w:rsidRDefault="00C608F7" w:rsidP="00C608F7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C608F7">
        <w:rPr>
          <w:rFonts w:ascii="Times New Roman" w:hAnsi="Times New Roman" w:cs="Times New Roman"/>
          <w:i/>
          <w:iCs/>
          <w:u w:val="single"/>
        </w:rPr>
        <w:t>Projekt</w:t>
      </w:r>
    </w:p>
    <w:p w14:paraId="428C05AF" w14:textId="77777777" w:rsidR="00C608F7" w:rsidRPr="00C608F7" w:rsidRDefault="00C608F7" w:rsidP="00C608F7">
      <w:pPr>
        <w:spacing w:line="360" w:lineRule="auto"/>
        <w:jc w:val="both"/>
        <w:rPr>
          <w:rFonts w:ascii="Times New Roman" w:hAnsi="Times New Roman" w:cs="Times New Roman"/>
        </w:rPr>
      </w:pPr>
    </w:p>
    <w:p w14:paraId="10C2DF79" w14:textId="77777777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UCHWAŁA NR ………</w:t>
      </w:r>
    </w:p>
    <w:p w14:paraId="1F03D0B8" w14:textId="790140D4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2469B7">
        <w:rPr>
          <w:rFonts w:ascii="Times New Roman" w:hAnsi="Times New Roman" w:cs="Times New Roman"/>
          <w:b/>
          <w:bCs/>
        </w:rPr>
        <w:t>GMINY JASIENIEC</w:t>
      </w:r>
    </w:p>
    <w:p w14:paraId="706AD950" w14:textId="55593EBD"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z dnia .................... 202</w:t>
      </w:r>
      <w:r w:rsidR="002469B7">
        <w:rPr>
          <w:rFonts w:ascii="Times New Roman" w:hAnsi="Times New Roman" w:cs="Times New Roman"/>
        </w:rPr>
        <w:t>5</w:t>
      </w:r>
      <w:r w:rsidRPr="00C608F7">
        <w:rPr>
          <w:rFonts w:ascii="Times New Roman" w:hAnsi="Times New Roman" w:cs="Times New Roman"/>
        </w:rPr>
        <w:t xml:space="preserve"> r.</w:t>
      </w:r>
    </w:p>
    <w:p w14:paraId="4E1FD44A" w14:textId="77777777" w:rsidR="00C608F7" w:rsidRPr="00C608F7" w:rsidRDefault="00C608F7" w:rsidP="005F59D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14:paraId="361FE909" w14:textId="5BF59686" w:rsidR="00C608F7" w:rsidRPr="00C608F7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C608F7">
        <w:rPr>
          <w:rFonts w:ascii="Times New Roman" w:hAnsi="Times New Roman" w:cs="Times New Roman"/>
        </w:rPr>
        <w:t>t.j</w:t>
      </w:r>
      <w:proofErr w:type="spellEnd"/>
      <w:r w:rsidRPr="00C608F7">
        <w:rPr>
          <w:rFonts w:ascii="Times New Roman" w:hAnsi="Times New Roman" w:cs="Times New Roman"/>
        </w:rPr>
        <w:t>. Dz. U. z 202</w:t>
      </w:r>
      <w:r w:rsidR="002469B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 </w:t>
      </w:r>
      <w:r w:rsidR="002469B7">
        <w:rPr>
          <w:rFonts w:ascii="Times New Roman" w:hAnsi="Times New Roman" w:cs="Times New Roman"/>
        </w:rPr>
        <w:t>1465</w:t>
      </w:r>
      <w:r w:rsidRPr="00C608F7">
        <w:rPr>
          <w:rFonts w:ascii="Times New Roman" w:hAnsi="Times New Roman" w:cs="Times New Roman"/>
        </w:rPr>
        <w:t xml:space="preserve"> z </w:t>
      </w:r>
      <w:proofErr w:type="spellStart"/>
      <w:r w:rsidRPr="00C608F7">
        <w:rPr>
          <w:rFonts w:ascii="Times New Roman" w:hAnsi="Times New Roman" w:cs="Times New Roman"/>
        </w:rPr>
        <w:t>późn</w:t>
      </w:r>
      <w:proofErr w:type="spellEnd"/>
      <w:r w:rsidRPr="00C608F7">
        <w:rPr>
          <w:rFonts w:ascii="Times New Roman" w:hAnsi="Times New Roman" w:cs="Times New Roman"/>
        </w:rPr>
        <w:t>. zm.) oraz art. 7 ust. 2 i 3 ustawy z dnia 9 października 2015 r. o rewitalizacji (</w:t>
      </w:r>
      <w:proofErr w:type="spellStart"/>
      <w:r w:rsidRPr="00C608F7">
        <w:rPr>
          <w:rFonts w:ascii="Times New Roman" w:hAnsi="Times New Roman" w:cs="Times New Roman"/>
        </w:rPr>
        <w:t>t.j</w:t>
      </w:r>
      <w:proofErr w:type="spellEnd"/>
      <w:r w:rsidRPr="00C608F7">
        <w:rPr>
          <w:rFonts w:ascii="Times New Roman" w:hAnsi="Times New Roman" w:cs="Times New Roman"/>
        </w:rPr>
        <w:t>. Dz. U. z 202</w:t>
      </w:r>
      <w:r w:rsidR="002469B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</w:t>
      </w:r>
      <w:r w:rsidR="002469B7">
        <w:rPr>
          <w:rFonts w:ascii="Times New Roman" w:hAnsi="Times New Roman" w:cs="Times New Roman"/>
        </w:rPr>
        <w:t xml:space="preserve"> 278</w:t>
      </w:r>
      <w:r w:rsidRPr="00C608F7">
        <w:rPr>
          <w:rFonts w:ascii="Times New Roman" w:hAnsi="Times New Roman" w:cs="Times New Roman"/>
        </w:rPr>
        <w:t>), Rada</w:t>
      </w:r>
      <w:r w:rsidR="002469B7">
        <w:rPr>
          <w:rFonts w:ascii="Times New Roman" w:hAnsi="Times New Roman" w:cs="Times New Roman"/>
        </w:rPr>
        <w:t xml:space="preserve"> Gminy Jasieniec</w:t>
      </w:r>
      <w:r w:rsidRPr="00C608F7">
        <w:rPr>
          <w:rFonts w:ascii="Times New Roman" w:hAnsi="Times New Roman" w:cs="Times New Roman"/>
        </w:rPr>
        <w:t xml:space="preserve"> uchwala, co następuje:</w:t>
      </w:r>
    </w:p>
    <w:p w14:paraId="6D7E56B5" w14:textId="571858DB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1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Mając na celu realizację procesu </w:t>
      </w:r>
      <w:r w:rsidRPr="002469B7">
        <w:rPr>
          <w:rFonts w:ascii="Times New Roman" w:hAnsi="Times New Roman" w:cs="Times New Roman"/>
        </w:rPr>
        <w:t>rewitalizacji Gminy</w:t>
      </w:r>
      <w:r w:rsidR="002469B7" w:rsidRPr="002469B7">
        <w:rPr>
          <w:rFonts w:ascii="Times New Roman" w:hAnsi="Times New Roman" w:cs="Times New Roman"/>
        </w:rPr>
        <w:t xml:space="preserve"> Jasieniec</w:t>
      </w:r>
      <w:r w:rsidRPr="00C608F7">
        <w:rPr>
          <w:rFonts w:ascii="Times New Roman" w:hAnsi="Times New Roman" w:cs="Times New Roman"/>
        </w:rPr>
        <w:t>, ustala się zasady wyznaczania składu oraz zasady działania Komitetu Rewitalizacji, określone w Regulaminie Komitetu Rewitalizacji, stanowiącym załącznik do niniejszej uchwały.</w:t>
      </w:r>
    </w:p>
    <w:p w14:paraId="62EF36CD" w14:textId="23522A4A" w:rsidR="00C608F7" w:rsidRPr="002469B7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2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Upoważnia </w:t>
      </w:r>
      <w:r w:rsidRPr="002469B7">
        <w:rPr>
          <w:rFonts w:ascii="Times New Roman" w:hAnsi="Times New Roman" w:cs="Times New Roman"/>
        </w:rPr>
        <w:t>się Wójta</w:t>
      </w:r>
      <w:r w:rsidR="002469B7" w:rsidRPr="002469B7">
        <w:rPr>
          <w:rFonts w:ascii="Times New Roman" w:hAnsi="Times New Roman" w:cs="Times New Roman"/>
        </w:rPr>
        <w:t xml:space="preserve"> Gminy Jasieniec</w:t>
      </w:r>
      <w:r w:rsidRPr="002469B7">
        <w:rPr>
          <w:rFonts w:ascii="Times New Roman" w:hAnsi="Times New Roman" w:cs="Times New Roman"/>
        </w:rPr>
        <w:t xml:space="preserve"> do powołania Komitetu Rewitalizacji na zasadach określonych w Regulaminie Komitetu Rewitalizacji, stanowiącym załącznik do niniejszej uchwały.</w:t>
      </w:r>
    </w:p>
    <w:p w14:paraId="20B9F680" w14:textId="6C35CC9B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2469B7">
        <w:rPr>
          <w:rFonts w:ascii="Times New Roman" w:hAnsi="Times New Roman" w:cs="Times New Roman"/>
          <w:b/>
          <w:bCs/>
        </w:rPr>
        <w:t>§ 3</w:t>
      </w:r>
      <w:r w:rsidR="005F59D1" w:rsidRPr="002469B7">
        <w:rPr>
          <w:rFonts w:ascii="Times New Roman" w:hAnsi="Times New Roman" w:cs="Times New Roman"/>
          <w:b/>
          <w:bCs/>
        </w:rPr>
        <w:t xml:space="preserve">. </w:t>
      </w:r>
      <w:r w:rsidRPr="002469B7">
        <w:rPr>
          <w:rFonts w:ascii="Times New Roman" w:hAnsi="Times New Roman" w:cs="Times New Roman"/>
        </w:rPr>
        <w:t xml:space="preserve">Wykonanie uchwały powierza się </w:t>
      </w:r>
      <w:bookmarkStart w:id="0" w:name="_Hlk147925768"/>
      <w:r w:rsidRPr="002469B7">
        <w:rPr>
          <w:rFonts w:ascii="Times New Roman" w:hAnsi="Times New Roman" w:cs="Times New Roman"/>
        </w:rPr>
        <w:t>Wójtowi</w:t>
      </w:r>
      <w:r w:rsidR="002469B7">
        <w:rPr>
          <w:rFonts w:ascii="Times New Roman" w:hAnsi="Times New Roman" w:cs="Times New Roman"/>
        </w:rPr>
        <w:t xml:space="preserve"> Gminy Jasieniec.</w:t>
      </w:r>
      <w:r w:rsidRPr="00C608F7">
        <w:rPr>
          <w:rFonts w:ascii="Times New Roman" w:hAnsi="Times New Roman" w:cs="Times New Roman"/>
        </w:rPr>
        <w:t xml:space="preserve"> </w:t>
      </w:r>
      <w:bookmarkEnd w:id="0"/>
    </w:p>
    <w:p w14:paraId="2102D5C1" w14:textId="6A1F7029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4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Uchwała wchodzi w życie z dniem podjęcia.</w:t>
      </w:r>
    </w:p>
    <w:p w14:paraId="140C6F7C" w14:textId="617AE79C" w:rsidR="00FD3A66" w:rsidRDefault="00FD3A66">
      <w:r>
        <w:br w:type="page"/>
      </w:r>
    </w:p>
    <w:p w14:paraId="740CB50B" w14:textId="10B54893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……..</w:t>
      </w:r>
    </w:p>
    <w:p w14:paraId="4C02369B" w14:textId="71ADBC73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…….</w:t>
      </w:r>
    </w:p>
    <w:p w14:paraId="3A91E074" w14:textId="6DC1345D"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 202</w:t>
      </w:r>
      <w:r w:rsidR="002469B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8975679" w14:textId="09F96C09"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14:paraId="656CDA9D" w14:textId="77777777"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37F6CA7A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Komitet Rewitalizacji, zwany dalej Komitetem, stanowi forum współpracy i dialogu interesariuszy z </w:t>
      </w:r>
      <w:r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organami Gminy </w:t>
      </w:r>
      <w:r w:rsidR="002469B7"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Jasieniec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oraz pełni funkcję opiniodawczo-</w:t>
      </w:r>
      <w:r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doradczą </w:t>
      </w:r>
      <w:r w:rsidRPr="002469B7">
        <w:rPr>
          <w:rFonts w:ascii="Times New Roman" w:hAnsi="Times New Roman" w:cs="Times New Roman"/>
        </w:rPr>
        <w:t>Wójta</w:t>
      </w:r>
      <w:r w:rsidR="002469B7" w:rsidRPr="002469B7">
        <w:rPr>
          <w:rFonts w:ascii="Times New Roman" w:hAnsi="Times New Roman" w:cs="Times New Roman"/>
        </w:rPr>
        <w:t xml:space="preserve"> Gminy</w:t>
      </w:r>
      <w:r w:rsidR="002469B7">
        <w:rPr>
          <w:rFonts w:ascii="Times New Roman" w:hAnsi="Times New Roman" w:cs="Times New Roman"/>
        </w:rPr>
        <w:t xml:space="preserve"> Jasieniec.</w:t>
      </w:r>
    </w:p>
    <w:p w14:paraId="0E1B3722" w14:textId="1D1E1282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proofErr w:type="spellStart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</w:t>
      </w:r>
      <w:proofErr w:type="spellEnd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Dz. U. z 202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r. poz. 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278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), zwanej dalej Ustawą.</w:t>
      </w:r>
    </w:p>
    <w:p w14:paraId="451ED5D0" w14:textId="4B0D4361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opiniuje projekty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uchwał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2469B7" w:rsidRPr="00C608F7">
        <w:rPr>
          <w:rFonts w:ascii="Times New Roman" w:hAnsi="Times New Roman" w:cs="Times New Roman"/>
        </w:rPr>
        <w:t>Rad</w:t>
      </w:r>
      <w:r w:rsidR="002469B7">
        <w:rPr>
          <w:rFonts w:ascii="Times New Roman" w:hAnsi="Times New Roman" w:cs="Times New Roman"/>
        </w:rPr>
        <w:t>y Gminy Jasieniec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i</w:t>
      </w:r>
      <w:r w:rsidR="008C505C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zarządzeń </w:t>
      </w:r>
      <w:r w:rsidR="008C505C" w:rsidRPr="002469B7">
        <w:rPr>
          <w:rFonts w:ascii="Times New Roman" w:hAnsi="Times New Roman" w:cs="Times New Roman"/>
        </w:rPr>
        <w:t>Wójta</w:t>
      </w:r>
      <w:r w:rsidR="002469B7" w:rsidRPr="002469B7">
        <w:rPr>
          <w:rFonts w:ascii="Times New Roman" w:hAnsi="Times New Roman" w:cs="Times New Roman"/>
        </w:rPr>
        <w:t xml:space="preserve"> Gminy Jasieniec</w:t>
      </w:r>
      <w:r w:rsidR="008C505C"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5E2A3049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liczy nie więcej niż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20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23EC1CD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1870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7CD642D9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F21A0E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2D017153" w:rsidR="008C505C" w:rsidRPr="008C505C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kooperatywy mieszkaniowej współdziałający w celu realizacji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obszarze rewitalizacji inwestycji mieszkaniowej w rozumieniu art. 2 ust. 1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zasadach zbywania nieruchomości należących do gminnego zasobu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4465B79F" w14:textId="2A3F097E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przedstawicieli Urzędu </w:t>
      </w:r>
      <w:r w:rsidR="002469B7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Gminy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Jasieniec lub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jednostek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organizacyjnych</w:t>
      </w:r>
      <w:r w:rsidR="00187006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Gminy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2469B7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Jasieniec</w:t>
      </w:r>
      <w:r w:rsidR="007D08FC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w szczególności ekspertów w zakresie problematyki społecznej, gospodarczej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środowiskowej, przestrzenno-funkcjonalnej i technicznej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5EA8F9C8"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1870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przedstawicieli </w:t>
      </w:r>
      <w:r w:rsidR="007D08FC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Rady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2469B7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Gminy Jasieniec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3B7A8554" w14:textId="764B4381"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</w:t>
      </w:r>
      <w:r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przez </w:t>
      </w:r>
      <w:r w:rsidRPr="002469B7">
        <w:rPr>
          <w:rFonts w:ascii="Times New Roman" w:hAnsi="Times New Roman" w:cs="Times New Roman"/>
        </w:rPr>
        <w:t>Wójta</w:t>
      </w:r>
      <w:r w:rsidR="002469B7">
        <w:rPr>
          <w:rFonts w:ascii="Times New Roman" w:hAnsi="Times New Roman" w:cs="Times New Roman"/>
        </w:rPr>
        <w:t xml:space="preserve"> Gminy Jasieniec.</w:t>
      </w:r>
    </w:p>
    <w:p w14:paraId="29E866BF" w14:textId="366384E5" w:rsid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6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</w:t>
      </w:r>
      <w:r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przez Radę </w:t>
      </w:r>
      <w:r w:rsidR="002469B7"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Gminy</w:t>
      </w:r>
      <w:r w:rsid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Jasieniec.</w:t>
      </w:r>
    </w:p>
    <w:p w14:paraId="1648E798" w14:textId="2A5D362E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4. </w:t>
      </w:r>
      <w:r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2469B7"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ogłasza nabór, na Członków Komitetu Rewitalizacji, o którym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mowa w ust. 1 poprzez zamieszczenie ogłoszenia 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co najmniej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stronie internetowej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Urzędu Gminy 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Jasieniec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na stronie podmiotowej gminy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Biuletynie Informacji Publicznej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4E93D8F" w14:textId="688FD112"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3E4ACAB8" w14:textId="74EB3D8D" w:rsidR="007725F6" w:rsidRPr="007725F6" w:rsidRDefault="003C76A0" w:rsidP="007725F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7725F6" w:rsidRPr="007725F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Kandydaci na Członków Komitetu, o których mowa w § 3 ust. 2 pkt 1-4 winni przedłożyć wraz</w:t>
      </w:r>
      <w:r w:rsidR="007725F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725F6" w:rsidRPr="007725F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z formularzem zgłoszeniowym listę poparcia podpisaną przez co najmniej:</w:t>
      </w:r>
    </w:p>
    <w:p w14:paraId="4E358944" w14:textId="77777777" w:rsidR="007725F6" w:rsidRDefault="007725F6" w:rsidP="007725F6">
      <w:pPr>
        <w:pStyle w:val="Akapitzlist"/>
        <w:keepLines/>
        <w:numPr>
          <w:ilvl w:val="0"/>
          <w:numId w:val="4"/>
        </w:numPr>
        <w:spacing w:before="120" w:after="120"/>
        <w:rPr>
          <w:lang w:bidi="pl-PL"/>
        </w:rPr>
      </w:pPr>
      <w:r w:rsidRPr="007725F6">
        <w:rPr>
          <w:lang w:bidi="pl-PL"/>
        </w:rPr>
        <w:t>50 pełnoletnich mieszkańców obszaru rewitalizacji, w przypadku przedstawiciela,</w:t>
      </w:r>
      <w:r>
        <w:rPr>
          <w:lang w:bidi="pl-PL"/>
        </w:rPr>
        <w:t xml:space="preserve"> </w:t>
      </w:r>
      <w:r w:rsidRPr="007725F6">
        <w:rPr>
          <w:lang w:bidi="pl-PL"/>
        </w:rPr>
        <w:t>o którym mowa w § 3 ust. 2 pkt 1</w:t>
      </w:r>
      <w:r>
        <w:rPr>
          <w:lang w:bidi="pl-PL"/>
        </w:rPr>
        <w:t>;</w:t>
      </w:r>
    </w:p>
    <w:p w14:paraId="260484C1" w14:textId="0E0F7678" w:rsidR="007725F6" w:rsidRPr="004465CE" w:rsidRDefault="005A6F46" w:rsidP="007725F6">
      <w:pPr>
        <w:pStyle w:val="Akapitzlist"/>
        <w:keepLines/>
        <w:numPr>
          <w:ilvl w:val="0"/>
          <w:numId w:val="4"/>
        </w:numPr>
        <w:spacing w:before="120" w:after="120"/>
        <w:rPr>
          <w:color w:val="000000" w:themeColor="text1"/>
          <w:lang w:bidi="pl-PL"/>
        </w:rPr>
      </w:pPr>
      <w:r w:rsidRPr="004465CE">
        <w:rPr>
          <w:color w:val="000000" w:themeColor="text1"/>
          <w:lang w:bidi="pl-PL"/>
        </w:rPr>
        <w:t>200</w:t>
      </w:r>
      <w:r w:rsidR="007725F6" w:rsidRPr="004465CE">
        <w:rPr>
          <w:color w:val="000000" w:themeColor="text1"/>
          <w:lang w:bidi="pl-PL"/>
        </w:rPr>
        <w:t xml:space="preserve"> pełnoletnich mieszkańców obszaru rewitalizacji, w przypadku przedstawiciela, o którym mowa w § 3 ust. 2 pkt 2;</w:t>
      </w:r>
    </w:p>
    <w:p w14:paraId="49894441" w14:textId="0F48AF62" w:rsidR="007725F6" w:rsidRPr="004465CE" w:rsidRDefault="007725F6" w:rsidP="007725F6">
      <w:pPr>
        <w:pStyle w:val="Akapitzlist"/>
        <w:keepLines/>
        <w:numPr>
          <w:ilvl w:val="0"/>
          <w:numId w:val="4"/>
        </w:numPr>
        <w:spacing w:before="120" w:after="120"/>
        <w:rPr>
          <w:color w:val="000000" w:themeColor="text1"/>
          <w:lang w:bidi="pl-PL"/>
        </w:rPr>
      </w:pPr>
      <w:r w:rsidRPr="004465CE">
        <w:rPr>
          <w:color w:val="000000" w:themeColor="text1"/>
          <w:lang w:bidi="pl-PL"/>
        </w:rPr>
        <w:t xml:space="preserve">5 </w:t>
      </w:r>
      <w:r w:rsidR="003C6F87" w:rsidRPr="004465CE">
        <w:rPr>
          <w:color w:val="000000" w:themeColor="text1"/>
          <w:lang w:bidi="pl-PL"/>
        </w:rPr>
        <w:t xml:space="preserve">sformalizowanych </w:t>
      </w:r>
      <w:r w:rsidRPr="004465CE">
        <w:rPr>
          <w:color w:val="000000" w:themeColor="text1"/>
          <w:lang w:bidi="pl-PL"/>
        </w:rPr>
        <w:t xml:space="preserve">podmiotów prowadzących na obszarze rewitalizacji działalność społeczną, </w:t>
      </w:r>
      <w:r w:rsidR="003C6F87" w:rsidRPr="004465CE">
        <w:rPr>
          <w:color w:val="000000" w:themeColor="text1"/>
          <w:lang w:bidi="pl-PL"/>
        </w:rPr>
        <w:t xml:space="preserve">w tym </w:t>
      </w:r>
      <w:r w:rsidRPr="004465CE">
        <w:rPr>
          <w:color w:val="000000" w:themeColor="text1"/>
          <w:lang w:bidi="pl-PL"/>
        </w:rPr>
        <w:t>organizacji pozarządowych w rozumieniu ustawy z dnia 24 kwietnia 2003 r. o działalności pożytku publicznego i o wolontariacie prowadzących swoją działalność na terenie Gminy Jasieniec, w przypadku przedstawiciela, o którym mowa w § 3 ust. 2 pkt 3.</w:t>
      </w:r>
    </w:p>
    <w:p w14:paraId="690F1FC0" w14:textId="7D9B199D" w:rsidR="007725F6" w:rsidRPr="007725F6" w:rsidRDefault="007725F6" w:rsidP="007725F6">
      <w:pPr>
        <w:pStyle w:val="Akapitzlist"/>
        <w:keepLines/>
        <w:numPr>
          <w:ilvl w:val="0"/>
          <w:numId w:val="4"/>
        </w:numPr>
        <w:spacing w:before="120" w:after="120"/>
        <w:rPr>
          <w:lang w:bidi="pl-PL"/>
        </w:rPr>
      </w:pPr>
      <w:r w:rsidRPr="004465CE">
        <w:rPr>
          <w:color w:val="000000" w:themeColor="text1"/>
          <w:lang w:bidi="pl-PL"/>
        </w:rPr>
        <w:t xml:space="preserve">10 przedsiębiorców </w:t>
      </w:r>
      <w:r w:rsidRPr="007725F6">
        <w:rPr>
          <w:lang w:bidi="pl-PL"/>
        </w:rPr>
        <w:t>w rozumieniu ustawy z dnia 6 marca 2018 r. Prawo przedsiębiorców, właścicieli, użytkowników wieczystych nieruchomości i podmiotów zarządzających nieruchomościami znajdującymi się na obszarze rewitalizacji, w tym spółdzielni mieszkaniowych, wspólnot mieszkaniowych, społecznych inicjatyw mieszkaniowych, towarzystw budownictwa społecznego oraz członków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</w:r>
      <w:r>
        <w:rPr>
          <w:lang w:bidi="pl-PL"/>
        </w:rPr>
        <w:t xml:space="preserve"> </w:t>
      </w:r>
      <w:r w:rsidRPr="007725F6">
        <w:rPr>
          <w:lang w:bidi="pl-PL"/>
        </w:rPr>
        <w:t>w przypadku przedstawiciela, o którym mowa w § 3 ust. 2 pkt 4</w:t>
      </w:r>
      <w:r>
        <w:rPr>
          <w:lang w:bidi="pl-PL"/>
        </w:rPr>
        <w:t>.</w:t>
      </w:r>
    </w:p>
    <w:p w14:paraId="42D7A3F8" w14:textId="465B3C3A" w:rsidR="008C505C" w:rsidRPr="008C505C" w:rsidRDefault="00FF712E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7.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 w:rsidR="003C76A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00C08215" w:rsidR="008C505C" w:rsidRDefault="00FF712E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niekompletnych dokumentów,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 dokumentacji. Uzupełnienia dokumentacji będzie 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kandydat na Członka Komitetu nie uzupełni dokumentacji w terminie do 7 dni od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otrzymania stosownej informacji – jego zgłoszenie pozostanie nierozpatrzone.</w:t>
      </w:r>
    </w:p>
    <w:p w14:paraId="43CB1A56" w14:textId="7BE729FC" w:rsidR="00D655BB" w:rsidRPr="008C505C" w:rsidRDefault="00FF712E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9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. </w:t>
      </w:r>
      <w:r w:rsidR="00D655BB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05CA722D"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lub liczba wyłonionych Członków Komitetu jest mniejsza niż 8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.</w:t>
      </w:r>
    </w:p>
    <w:p w14:paraId="706F6ED7" w14:textId="12662EEE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lastRenderedPageBreak/>
        <w:t xml:space="preserve">2. W przypadku bezskutecznego rozstrzygnięcia naboru </w:t>
      </w:r>
      <w:r w:rsidRPr="00155FB0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dodatkowego,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powołuje Komitet w składzie odpowiadającym przedstawicielom podmiotów wyłonionych w pierwszym naborze.</w:t>
      </w:r>
    </w:p>
    <w:p w14:paraId="0EDDA5AF" w14:textId="6D2D78F1"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43AAEFEC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0D3EBA21" w14:textId="53A5E29B"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 momentem zakończenia prac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</w:p>
    <w:p w14:paraId="297D674B" w14:textId="0996DFBB"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960454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960454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7C4E772F" w:rsidR="008C505C" w:rsidRPr="008C505C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wykluczenia członka na wniosek co najmniej 2/3 członków Komitetu;</w:t>
      </w:r>
    </w:p>
    <w:p w14:paraId="6B6FA457" w14:textId="77777777" w:rsidR="00514373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nieobecności nieusprawiedliwionych na trzech z rzędu posiedzeniach Komitetu.</w:t>
      </w:r>
    </w:p>
    <w:p w14:paraId="1E984E2E" w14:textId="08FBD57D" w:rsidR="00514373" w:rsidRPr="00F478B7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NewRomanPSMT" w:hAnsi="TimesNewRomanPSMT" w:cs="TimesNewRomanPSMT"/>
          <w:kern w:val="0"/>
        </w:rPr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momentem zakończenia pełnienia przez nich funkcji w organach, z ramienia których zostali wskazani na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Członka Komitetu, z ustaniem stosunku pracy z podmiotami, o których mowa w </w:t>
      </w:r>
      <w:r w:rsidR="00F478B7">
        <w:rPr>
          <w:rFonts w:ascii="TimesNewRomanPSMT" w:hAnsi="TimesNewRomanPSMT" w:cs="TimesNewRomanPSMT"/>
          <w:kern w:val="0"/>
        </w:rPr>
        <w:t xml:space="preserve">§ 3 ust. 2 pkt 5 i 6 </w:t>
      </w:r>
      <w:r>
        <w:rPr>
          <w:rFonts w:ascii="TimesNewRomanPSMT" w:hAnsi="TimesNewRomanPSMT" w:cs="TimesNewRomanPSMT"/>
          <w:kern w:val="0"/>
        </w:rPr>
        <w:t>lub odwołani</w:t>
      </w:r>
      <w:r w:rsidR="00DA0F15">
        <w:rPr>
          <w:rFonts w:ascii="TimesNewRomanPSMT" w:hAnsi="TimesNewRomanPSMT" w:cs="TimesNewRomanPSMT"/>
          <w:kern w:val="0"/>
        </w:rPr>
        <w:t>a</w:t>
      </w:r>
      <w:r w:rsid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55FB0">
        <w:rPr>
          <w:rFonts w:ascii="TimesNewRomanPSMT" w:hAnsi="TimesNewRomanPSMT" w:cs="TimesNewRomanPSMT"/>
          <w:kern w:val="0"/>
        </w:rPr>
        <w:t xml:space="preserve">przez </w:t>
      </w:r>
      <w:r w:rsidR="00F478B7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funkcji Członka Komitetu.</w:t>
      </w:r>
    </w:p>
    <w:p w14:paraId="248E5E1E" w14:textId="4C3CEE68" w:rsidR="00514373" w:rsidRDefault="00514373" w:rsidP="00155FB0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. </w:t>
      </w:r>
      <w:r w:rsidR="00155FB0">
        <w:rPr>
          <w:rFonts w:ascii="TimesNewRomanPSMT" w:hAnsi="TimesNewRomanPSMT" w:cs="TimesNewRomanPSMT"/>
          <w:kern w:val="0"/>
        </w:rPr>
        <w:t>W</w:t>
      </w:r>
      <w:r>
        <w:rPr>
          <w:rFonts w:ascii="TimesNewRomanPSMT" w:hAnsi="TimesNewRomanPSMT" w:cs="TimesNewRomanPSMT"/>
          <w:kern w:val="0"/>
        </w:rPr>
        <w:t xml:space="preserve"> przypadku ustania członkostwa którejkolwiek z osób wchodzących w skład Komitetu</w:t>
      </w:r>
      <w:r w:rsidRPr="00155FB0">
        <w:rPr>
          <w:rFonts w:ascii="TimesNewRomanPSMT" w:hAnsi="TimesNewRomanPSMT" w:cs="TimesNewRomanPSMT"/>
          <w:kern w:val="0"/>
        </w:rPr>
        <w:t>,</w:t>
      </w:r>
      <w:r w:rsidR="00F478B7" w:rsidRPr="00155FB0">
        <w:rPr>
          <w:rFonts w:ascii="TimesNewRomanPSMT" w:hAnsi="TimesNewRomanPSMT" w:cs="TimesNewRomanPSMT"/>
          <w:kern w:val="0"/>
        </w:rPr>
        <w:t xml:space="preserve"> </w:t>
      </w:r>
      <w:r w:rsidR="00F478B7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F478B7" w:rsidRPr="00155FB0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Pr="00155FB0"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 w:rsidRPr="00155FB0">
        <w:rPr>
          <w:rFonts w:ascii="TimesNewRomanPSMT" w:hAnsi="TimesNewRomanPSMT" w:cs="TimesNewRomanPSMT"/>
          <w:kern w:val="0"/>
        </w:rPr>
        <w:t xml:space="preserve"> </w:t>
      </w:r>
      <w:r w:rsidRPr="00155FB0">
        <w:rPr>
          <w:rFonts w:ascii="TimesNewRomanPSMT" w:hAnsi="TimesNewRomanPSMT" w:cs="TimesNewRomanPSMT"/>
          <w:kern w:val="0"/>
        </w:rPr>
        <w:t>uzupełniająceg</w:t>
      </w:r>
      <w:r>
        <w:rPr>
          <w:rFonts w:ascii="TimesNewRomanPSMT" w:hAnsi="TimesNewRomanPSMT" w:cs="TimesNewRomanPSMT"/>
          <w:kern w:val="0"/>
        </w:rPr>
        <w:t>o, z zastrzeżeniem ust.2. P</w:t>
      </w:r>
      <w:r w:rsidR="0071292F">
        <w:rPr>
          <w:rFonts w:ascii="TimesNewRomanPSMT" w:hAnsi="TimesNewRomanPSMT" w:cs="TimesNewRomanPSMT"/>
          <w:kern w:val="0"/>
        </w:rPr>
        <w:t>ostanowienia</w:t>
      </w:r>
      <w:r>
        <w:rPr>
          <w:rFonts w:ascii="TimesNewRomanPSMT" w:hAnsi="TimesNewRomanPSMT" w:cs="TimesNewRomanPSMT"/>
          <w:kern w:val="0"/>
        </w:rPr>
        <w:t xml:space="preserve"> § </w:t>
      </w:r>
      <w:r w:rsidR="00F478B7">
        <w:rPr>
          <w:rFonts w:ascii="TimesNewRomanPSMT" w:hAnsi="TimesNewRomanPSMT" w:cs="TimesNewRomanPSMT"/>
          <w:kern w:val="0"/>
        </w:rPr>
        <w:t>4-5</w:t>
      </w:r>
      <w:r>
        <w:rPr>
          <w:rFonts w:ascii="TimesNewRomanPSMT" w:hAnsi="TimesNewRomanPSMT" w:cs="TimesNewRomanPSMT"/>
          <w:kern w:val="0"/>
        </w:rPr>
        <w:t xml:space="preserve"> stosuje się odpowiednio.</w:t>
      </w:r>
    </w:p>
    <w:p w14:paraId="11A2541F" w14:textId="77777777" w:rsidR="00155FB0" w:rsidRPr="00155FB0" w:rsidRDefault="00155FB0" w:rsidP="00155FB0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554DA19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Pierwsze posiedzenie Komitetu </w:t>
      </w:r>
      <w:r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zwołuje </w:t>
      </w:r>
      <w:r w:rsidR="00EB33B4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99E231" w14:textId="4CD6ACFF"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Zastępcę</w:t>
      </w:r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Dopuszcza się powołanie maksymalnie dwóch Zastępców Przewodniczącego, przy czym wówczas należy powołać Pierwszego Zastępcę oraz Drugiego Zastępcę.</w:t>
      </w:r>
    </w:p>
    <w:p w14:paraId="0844B806" w14:textId="6FFA74D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5A042F06"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czasu wyboru Przewodniczącego posiedzeniu Komitetu </w:t>
      </w:r>
      <w:r w:rsidR="00F478B7"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przewodniczy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2E97C3C9" w14:textId="249C0076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Przewodniczącego.</w:t>
      </w:r>
      <w:r w:rsidR="007233F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40514C31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 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Wójtem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5B986B73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56455BC2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zaprasza na posiedzenia Komitetu, w porozumieniu </w:t>
      </w:r>
      <w:r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 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Wójtem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miny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48EA5ED0"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brać </w:t>
      </w:r>
      <w:r w:rsidR="003D297B"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udział 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 </w:t>
      </w:r>
      <w:r w:rsidR="003D297B"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eksperci w dziedzinie rewitalizacji oraz inne osoby zaproszone przez Przewodniczącego Komitetu lub </w:t>
      </w:r>
      <w:r w:rsidR="0013504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13504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2874EDD8"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lastRenderedPageBreak/>
        <w:t xml:space="preserve">4. Udział eksperta lub innej osoby zaproszonej przez Przewodniczącego Komitetu, stanowiący wydatek z </w:t>
      </w:r>
      <w:r w:rsidRPr="00155FB0">
        <w:rPr>
          <w:rFonts w:ascii="TimesNewRomanPSMT" w:hAnsi="TimesNewRomanPSMT" w:cs="TimesNewRomanPSMT"/>
          <w:kern w:val="0"/>
        </w:rPr>
        <w:t xml:space="preserve">budżetu Gminy </w:t>
      </w:r>
      <w:r w:rsidR="00155FB0" w:rsidRPr="00155FB0">
        <w:rPr>
          <w:rFonts w:ascii="TimesNewRomanPSMT" w:hAnsi="TimesNewRomanPSMT" w:cs="TimesNewRomanPSMT"/>
          <w:kern w:val="0"/>
        </w:rPr>
        <w:t>Jasieniec</w:t>
      </w:r>
      <w:r w:rsidRPr="00155FB0">
        <w:rPr>
          <w:rFonts w:ascii="TimesNewRomanPSMT" w:hAnsi="TimesNewRomanPSMT" w:cs="TimesNewRomanPSMT"/>
          <w:kern w:val="0"/>
        </w:rPr>
        <w:t xml:space="preserve">, wymaga uzyskania zgody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F45DF3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potwierdzonej kontrasygnatą Sk</w:t>
      </w:r>
      <w:r w:rsidR="00F45D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arbnika</w:t>
      </w:r>
      <w:r>
        <w:rPr>
          <w:rFonts w:ascii="TimesNewRomanPSMT" w:hAnsi="TimesNewRomanPSMT" w:cs="TimesNewRomanPSMT"/>
          <w:kern w:val="0"/>
        </w:rPr>
        <w:t>.</w:t>
      </w:r>
    </w:p>
    <w:p w14:paraId="07E32376" w14:textId="18E53662"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14:paraId="0254EC63" w14:textId="32214494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0D28B1A3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; </w:t>
      </w:r>
    </w:p>
    <w:p w14:paraId="34C03297" w14:textId="1D2BDD3B" w:rsidR="00F478B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lecz nie rzadziej niż 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raz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kierowany jest do Przewodniczącego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powinien zawierać przyczyny zwołania Komitetu i proponowany porządek obrad.</w:t>
      </w:r>
    </w:p>
    <w:p w14:paraId="4C618ED1" w14:textId="4467B44F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co najmniej na 14 dni przed jego planowanym terminem, w formie pisemnej lub pocztą elektroniczną.</w:t>
      </w:r>
    </w:p>
    <w:p w14:paraId="2E847C9F" w14:textId="3DA34025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 na wniosek Członka Komitetu 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54B64968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5B05B207"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Komitet zajm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c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złonkowie, o których mowa w </w:t>
      </w:r>
      <w:r w:rsidR="00BD56DC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ust. 2 pkt 5</w:t>
      </w:r>
      <w:r w:rsidR="00BD56D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zadaniem </w:t>
      </w:r>
      <w:r w:rsidR="00BD56DC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67D2D4B7" w14:textId="2F6947BC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4D045814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211EB6D3" w14:textId="32588974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272EAA96" w:rsidR="003C239A" w:rsidRPr="00155FB0" w:rsidRDefault="003C239A" w:rsidP="002606E4">
            <w:pPr>
              <w:jc w:val="both"/>
            </w:pPr>
            <w:r w:rsidRPr="00155FB0">
              <w:rPr>
                <w:rFonts w:ascii="Times New Roman" w:hAnsi="Times New Roman" w:cs="Times New Roman"/>
              </w:rPr>
              <w:t xml:space="preserve">mieszkaniec obszaru rewitalizacji Gminy </w:t>
            </w:r>
            <w:r w:rsidR="00155FB0" w:rsidRPr="00155FB0">
              <w:rPr>
                <w:rFonts w:ascii="Times New Roman" w:hAnsi="Times New Roman" w:cs="Times New Roman"/>
              </w:rPr>
              <w:t>Jasieniec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553F3AF1" w:rsidR="003C239A" w:rsidRPr="00155FB0" w:rsidRDefault="00AB469F" w:rsidP="002606E4">
            <w:pPr>
              <w:jc w:val="both"/>
            </w:pPr>
            <w:r w:rsidRPr="00155FB0">
              <w:rPr>
                <w:rFonts w:ascii="Times New Roman" w:hAnsi="Times New Roman" w:cs="Times New Roman"/>
              </w:rPr>
              <w:t>m</w:t>
            </w:r>
            <w:r w:rsidR="003C239A" w:rsidRPr="00155FB0">
              <w:rPr>
                <w:rFonts w:ascii="Times New Roman" w:hAnsi="Times New Roman" w:cs="Times New Roman"/>
              </w:rPr>
              <w:t xml:space="preserve">ieszkaniec </w:t>
            </w:r>
            <w:r w:rsidR="00935931" w:rsidRPr="00155FB0">
              <w:rPr>
                <w:rFonts w:ascii="Times New Roman" w:hAnsi="Times New Roman" w:cs="Times New Roman"/>
              </w:rPr>
              <w:t xml:space="preserve">Gminy </w:t>
            </w:r>
            <w:r w:rsidR="00155FB0" w:rsidRPr="00155FB0">
              <w:rPr>
                <w:rFonts w:ascii="Times New Roman" w:hAnsi="Times New Roman" w:cs="Times New Roman"/>
              </w:rPr>
              <w:t>Jasieniec</w:t>
            </w:r>
            <w:r w:rsidR="00935931" w:rsidRPr="00155FB0">
              <w:rPr>
                <w:rFonts w:ascii="Times New Roman" w:hAnsi="Times New Roman" w:cs="Times New Roman"/>
              </w:rPr>
              <w:t xml:space="preserve"> </w:t>
            </w:r>
            <w:r w:rsidR="003C239A" w:rsidRPr="00155FB0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0056DF18" w:rsidR="004D346A" w:rsidRPr="00155FB0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155FB0">
        <w:rPr>
          <w:bCs/>
        </w:rPr>
        <w:t xml:space="preserve">Zgłaszam chęć podjęcia obowiązków związanych z członkostwem w Komitecie Rewitalizacji Gminy </w:t>
      </w:r>
      <w:r w:rsidR="00155FB0" w:rsidRPr="00155FB0">
        <w:rPr>
          <w:bCs/>
        </w:rPr>
        <w:t>Jasieniec</w:t>
      </w:r>
      <w:r w:rsidR="002606E4" w:rsidRPr="00155FB0">
        <w:rPr>
          <w:bCs/>
        </w:rPr>
        <w:t>;</w:t>
      </w:r>
    </w:p>
    <w:p w14:paraId="1CABEA3B" w14:textId="71EB8562" w:rsidR="00E232D2" w:rsidRPr="00155FB0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155FB0">
        <w:rPr>
          <w:bCs/>
        </w:rPr>
        <w:t>Zapoznałem</w:t>
      </w:r>
      <w:r w:rsidR="00E232D2" w:rsidRPr="00155FB0">
        <w:rPr>
          <w:bCs/>
        </w:rPr>
        <w:t>/</w:t>
      </w:r>
      <w:proofErr w:type="spellStart"/>
      <w:r w:rsidR="00E232D2" w:rsidRPr="00155FB0">
        <w:rPr>
          <w:bCs/>
        </w:rPr>
        <w:t>am</w:t>
      </w:r>
      <w:proofErr w:type="spellEnd"/>
      <w:r w:rsidRPr="00155FB0">
        <w:rPr>
          <w:bCs/>
        </w:rPr>
        <w:t xml:space="preserve"> się z treścią Regulaminu Komitetu Rewitalizacji dla</w:t>
      </w:r>
      <w:r w:rsidR="00155FB0">
        <w:rPr>
          <w:bCs/>
        </w:rPr>
        <w:t xml:space="preserve"> </w:t>
      </w:r>
      <w:r w:rsidR="00155FB0" w:rsidRPr="00155FB0">
        <w:rPr>
          <w:bCs/>
        </w:rPr>
        <w:t>Gminy Jasieniec</w:t>
      </w:r>
      <w:r w:rsidRPr="00155FB0">
        <w:rPr>
          <w:bCs/>
        </w:rPr>
        <w:t>;</w:t>
      </w:r>
    </w:p>
    <w:p w14:paraId="79A2FC12" w14:textId="6E5E1E1B" w:rsidR="004D346A" w:rsidRPr="00155FB0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155FB0">
        <w:rPr>
          <w:bCs/>
        </w:rPr>
        <w:t>Oświadczam, że nie zostałem/</w:t>
      </w:r>
      <w:proofErr w:type="spellStart"/>
      <w:r w:rsidRPr="00155FB0">
        <w:rPr>
          <w:bCs/>
        </w:rPr>
        <w:t>am</w:t>
      </w:r>
      <w:proofErr w:type="spellEnd"/>
      <w:r w:rsidRPr="00155FB0">
        <w:rPr>
          <w:bCs/>
        </w:rPr>
        <w:t xml:space="preserve"> skazany/a prawomocnym wyrokiem sądowym za przestępstwo z winy umyślnej lub wobec którego sąd orzekł środek karny w postaci pozbawienia praw publicznych</w:t>
      </w:r>
      <w:r w:rsidR="00E232D2" w:rsidRPr="00155FB0">
        <w:rPr>
          <w:bCs/>
        </w:rPr>
        <w:t>;</w:t>
      </w:r>
    </w:p>
    <w:p w14:paraId="7B99CB49" w14:textId="3D36C2AB"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155FB0">
        <w:rPr>
          <w:bCs/>
        </w:rPr>
        <w:t xml:space="preserve">Wyrażam zgodę na przetwarzanie moich danych osobowych do celów rekrutacyjnych przez Urząd </w:t>
      </w:r>
      <w:r w:rsidR="00155FB0" w:rsidRPr="00155FB0">
        <w:rPr>
          <w:bCs/>
        </w:rPr>
        <w:t>Gminy</w:t>
      </w:r>
      <w:r w:rsidR="00155FB0">
        <w:rPr>
          <w:bCs/>
        </w:rPr>
        <w:t xml:space="preserve"> Jasieniec</w:t>
      </w:r>
      <w:r>
        <w:rPr>
          <w:bCs/>
        </w:rPr>
        <w:t>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07E9B5E5" w14:textId="28C5564E" w:rsidR="004D346A" w:rsidRPr="004D346A" w:rsidRDefault="004D346A" w:rsidP="00E232D2">
      <w:pPr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Pr="001F53D8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="001F53D8" w:rsidRPr="001F53D8">
        <w:rPr>
          <w:rFonts w:ascii="Times New Roman" w:hAnsi="Times New Roman" w:cs="Times New Roman"/>
          <w:bCs/>
        </w:rPr>
        <w:t>Gmina Jasieniec z siedzibą w Jasieńcu, ul. Warecka 42, 05-604 Jasieniec, w imieniu której działa Wójt Gminy Jasieniec.</w:t>
      </w:r>
      <w:r w:rsidRPr="001F53D8">
        <w:rPr>
          <w:rFonts w:ascii="Times New Roman" w:hAnsi="Times New Roman" w:cs="Times New Roman"/>
          <w:bCs/>
        </w:rPr>
        <w:t xml:space="preserve"> </w:t>
      </w:r>
      <w:r w:rsidR="001F53D8" w:rsidRPr="001F53D8">
        <w:rPr>
          <w:rFonts w:ascii="Times New Roman" w:hAnsi="Times New Roman" w:cs="Times New Roman"/>
          <w:bCs/>
        </w:rPr>
        <w:t xml:space="preserve">Administrator wyznaczył Inspektora Ochrony Danych, z którym można się skontaktować we wszystkich sprawach dotyczących przetwarzania danych osobowych oraz korzystania z praw związanych z przetwarzaniem danych poprzez email: odo@jasieniec.pl. </w:t>
      </w:r>
      <w:r w:rsidRPr="001F53D8">
        <w:rPr>
          <w:rFonts w:ascii="Times New Roman" w:hAnsi="Times New Roman" w:cs="Times New Roman"/>
          <w:bCs/>
        </w:rPr>
        <w:t xml:space="preserve">Pani/Pana dane osobowe przetwarzane będą w procesie powołania Komitetu Rewitalizacji Gminy </w:t>
      </w:r>
      <w:r w:rsidR="001F53D8">
        <w:rPr>
          <w:rFonts w:ascii="Times New Roman" w:hAnsi="Times New Roman" w:cs="Times New Roman"/>
          <w:bCs/>
        </w:rPr>
        <w:t>Jasieniec</w:t>
      </w:r>
      <w:r w:rsidRPr="001F53D8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1F53D8" w:rsidRPr="001F53D8">
        <w:rPr>
          <w:rFonts w:ascii="Times New Roman" w:hAnsi="Times New Roman" w:cs="Times New Roman"/>
          <w:bCs/>
        </w:rPr>
        <w:t>odo@jasieniec.pl.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3B3EB7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14:paraId="1DD5E04F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69CA32D" w14:textId="2F5110CE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2FC0AD7D" w14:textId="0258FE79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Jego rola w procesie rewitalizacji jest istotna z uwagi na partycypacyjny charakter działań rewitalizacyjnych podkreślony w ustawie. Komitet </w:t>
      </w:r>
      <w:r w:rsidR="004D346A" w:rsidRPr="00BA0C85">
        <w:rPr>
          <w:rFonts w:ascii="TimesNewRoman" w:hAnsi="TimesNewRoman" w:cs="TimesNewRoman"/>
          <w:kern w:val="0"/>
        </w:rPr>
        <w:t>będzie</w:t>
      </w:r>
      <w:r w:rsidRPr="00BA0C85">
        <w:rPr>
          <w:rFonts w:ascii="TimesNewRoman" w:hAnsi="TimesNewRoman" w:cs="TimesNewRoman"/>
          <w:kern w:val="0"/>
        </w:rPr>
        <w:t xml:space="preserve"> łącznikiem między organami gminy, zarządzającymi </w:t>
      </w:r>
      <w:r w:rsidRPr="001F53D8">
        <w:rPr>
          <w:rFonts w:ascii="TimesNewRoman" w:hAnsi="TimesNewRoman" w:cs="TimesNewRoman"/>
          <w:kern w:val="0"/>
        </w:rPr>
        <w:t xml:space="preserve">przygotowaniem i wdrożeniem </w:t>
      </w:r>
      <w:r w:rsidR="004D346A" w:rsidRPr="001F53D8">
        <w:rPr>
          <w:rFonts w:ascii="TimesNewRoman" w:hAnsi="TimesNewRoman" w:cs="TimesNewRoman"/>
          <w:kern w:val="0"/>
        </w:rPr>
        <w:t>Gminnego Programu Rewitalizacji dla Gminy</w:t>
      </w:r>
      <w:r w:rsidR="001F53D8" w:rsidRPr="001F53D8">
        <w:rPr>
          <w:rFonts w:ascii="TimesNewRoman" w:hAnsi="TimesNewRoman" w:cs="TimesNewRoman"/>
          <w:kern w:val="0"/>
        </w:rPr>
        <w:t xml:space="preserve"> Jasieniec</w:t>
      </w:r>
      <w:r w:rsidR="004D346A" w:rsidRPr="001F53D8">
        <w:rPr>
          <w:rFonts w:ascii="TimesNewRoman" w:hAnsi="TimesNewRoman" w:cs="TimesNewRoman"/>
          <w:kern w:val="0"/>
        </w:rPr>
        <w:t xml:space="preserve"> na lata </w:t>
      </w:r>
      <w:r w:rsidR="001F53D8" w:rsidRPr="001F53D8">
        <w:rPr>
          <w:rFonts w:ascii="TimesNewRoman" w:hAnsi="TimesNewRoman" w:cs="TimesNewRoman"/>
          <w:kern w:val="0"/>
        </w:rPr>
        <w:t>2023-2030</w:t>
      </w:r>
      <w:r w:rsidRPr="001F53D8">
        <w:rPr>
          <w:rFonts w:ascii="TimesNewRoman" w:hAnsi="TimesNewRoman" w:cs="TimesNewRoman"/>
          <w:kern w:val="0"/>
        </w:rPr>
        <w:t>, a po</w:t>
      </w:r>
      <w:r w:rsidRPr="00BA0C85">
        <w:rPr>
          <w:rFonts w:ascii="TimesNewRoman" w:hAnsi="TimesNewRoman" w:cs="TimesNewRoman"/>
          <w:kern w:val="0"/>
        </w:rPr>
        <w:t xml:space="preserve">zostałymi interesariuszami rewitalizacji, którzy w tym procesie powinni odgrywać aktywną rolę. Komitet Rewitalizacji </w:t>
      </w:r>
      <w:r w:rsidR="004D346A" w:rsidRPr="00BA0C85">
        <w:rPr>
          <w:rFonts w:ascii="TimesNewRoman" w:hAnsi="TimesNewRoman" w:cs="TimesNewRoman"/>
          <w:kern w:val="0"/>
        </w:rPr>
        <w:t xml:space="preserve">będzie stanowić </w:t>
      </w:r>
      <w:r w:rsidRPr="00BA0C85">
        <w:rPr>
          <w:rFonts w:ascii="TimesNewRoman" w:hAnsi="TimesNewRoman" w:cs="TimesNewRoman"/>
          <w:kern w:val="0"/>
        </w:rPr>
        <w:t>zatem najważniejsze ciało sprawujące społeczną kontrolę nad wszystkimi elementami procesu rewitalizacji. Co równie ważne, daje interesariuszom szansę na wywieranie realnego wpływu na przebieg rewitalizacji realizowanej przez organ władzy publicznej.</w:t>
      </w:r>
    </w:p>
    <w:p w14:paraId="480A64AB" w14:textId="4E0F9C9A" w:rsidR="005E1B31" w:rsidRPr="00BA0C85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14:paraId="263B4AAC" w14:textId="50C31B42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Niniejsza uchwała była poddana 35-dniowym konsultacjom społecznym. Konsultacje odbyły się zgodnie z art. 6 ust. 2-9</w:t>
      </w:r>
      <w:r w:rsidR="00F03B41" w:rsidRPr="00BA0C8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Ustawy z dnia 9 października 2015 r. o rewitalizacji. </w:t>
      </w:r>
    </w:p>
    <w:p w14:paraId="7A218B80" w14:textId="0DCC5108" w:rsidR="005E1B31" w:rsidRPr="00FD3A66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BE7E" w14:textId="77777777" w:rsidR="00554DED" w:rsidRDefault="00554DED" w:rsidP="005F59D1">
      <w:pPr>
        <w:spacing w:after="0" w:line="240" w:lineRule="auto"/>
      </w:pPr>
      <w:r>
        <w:separator/>
      </w:r>
    </w:p>
  </w:endnote>
  <w:endnote w:type="continuationSeparator" w:id="0">
    <w:p w14:paraId="50A76B3F" w14:textId="77777777" w:rsidR="00554DED" w:rsidRDefault="00554DED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AA50B" w14:textId="77777777" w:rsidR="00554DED" w:rsidRDefault="00554DED" w:rsidP="005F59D1">
      <w:pPr>
        <w:spacing w:after="0" w:line="240" w:lineRule="auto"/>
      </w:pPr>
      <w:r>
        <w:separator/>
      </w:r>
    </w:p>
  </w:footnote>
  <w:footnote w:type="continuationSeparator" w:id="0">
    <w:p w14:paraId="5CE9FD0E" w14:textId="77777777" w:rsidR="00554DED" w:rsidRDefault="00554DED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5106"/>
    <w:multiLevelType w:val="hybridMultilevel"/>
    <w:tmpl w:val="46686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1"/>
  </w:num>
  <w:num w:numId="3" w16cid:durableId="171377223">
    <w:abstractNumId w:val="0"/>
  </w:num>
  <w:num w:numId="4" w16cid:durableId="35457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124CF0"/>
    <w:rsid w:val="00134F25"/>
    <w:rsid w:val="0013504B"/>
    <w:rsid w:val="00155FB0"/>
    <w:rsid w:val="00187006"/>
    <w:rsid w:val="00193474"/>
    <w:rsid w:val="001F53D8"/>
    <w:rsid w:val="002151AE"/>
    <w:rsid w:val="002469B7"/>
    <w:rsid w:val="002606E4"/>
    <w:rsid w:val="002704A9"/>
    <w:rsid w:val="002E1F29"/>
    <w:rsid w:val="00327A77"/>
    <w:rsid w:val="00364345"/>
    <w:rsid w:val="003C239A"/>
    <w:rsid w:val="003C6F87"/>
    <w:rsid w:val="003C76A0"/>
    <w:rsid w:val="003D297B"/>
    <w:rsid w:val="003E385C"/>
    <w:rsid w:val="003F03F2"/>
    <w:rsid w:val="00411871"/>
    <w:rsid w:val="004465CE"/>
    <w:rsid w:val="004538B0"/>
    <w:rsid w:val="004D346A"/>
    <w:rsid w:val="00514373"/>
    <w:rsid w:val="00554DED"/>
    <w:rsid w:val="00571253"/>
    <w:rsid w:val="005A3A6F"/>
    <w:rsid w:val="005A6F46"/>
    <w:rsid w:val="005E1B31"/>
    <w:rsid w:val="005F59D1"/>
    <w:rsid w:val="0060401E"/>
    <w:rsid w:val="006434DA"/>
    <w:rsid w:val="00654C3C"/>
    <w:rsid w:val="00696D18"/>
    <w:rsid w:val="0071292F"/>
    <w:rsid w:val="007233F9"/>
    <w:rsid w:val="0073194B"/>
    <w:rsid w:val="007725F6"/>
    <w:rsid w:val="007D08FC"/>
    <w:rsid w:val="007F07A5"/>
    <w:rsid w:val="008452F9"/>
    <w:rsid w:val="00867F2C"/>
    <w:rsid w:val="0087105D"/>
    <w:rsid w:val="008730D0"/>
    <w:rsid w:val="008C505C"/>
    <w:rsid w:val="008D362F"/>
    <w:rsid w:val="00935931"/>
    <w:rsid w:val="00960454"/>
    <w:rsid w:val="00A10BFD"/>
    <w:rsid w:val="00AB469F"/>
    <w:rsid w:val="00B31395"/>
    <w:rsid w:val="00B6272D"/>
    <w:rsid w:val="00BA0C85"/>
    <w:rsid w:val="00BD56DC"/>
    <w:rsid w:val="00C608F7"/>
    <w:rsid w:val="00C7279B"/>
    <w:rsid w:val="00C94154"/>
    <w:rsid w:val="00D52DF7"/>
    <w:rsid w:val="00D655BB"/>
    <w:rsid w:val="00DA0F15"/>
    <w:rsid w:val="00DB1ED7"/>
    <w:rsid w:val="00E10797"/>
    <w:rsid w:val="00E232D2"/>
    <w:rsid w:val="00E422F9"/>
    <w:rsid w:val="00EB33B4"/>
    <w:rsid w:val="00EE3AE9"/>
    <w:rsid w:val="00F03B41"/>
    <w:rsid w:val="00F21A0E"/>
    <w:rsid w:val="00F45DF3"/>
    <w:rsid w:val="00F478B7"/>
    <w:rsid w:val="00FA6970"/>
    <w:rsid w:val="00FD3A6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Szymon Woźniak</cp:lastModifiedBy>
  <cp:revision>2</cp:revision>
  <cp:lastPrinted>2023-11-14T07:51:00Z</cp:lastPrinted>
  <dcterms:created xsi:type="dcterms:W3CDTF">2025-03-05T14:09:00Z</dcterms:created>
  <dcterms:modified xsi:type="dcterms:W3CDTF">2025-03-05T14:09:00Z</dcterms:modified>
</cp:coreProperties>
</file>