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294"/>
        <w:gridCol w:w="6622"/>
      </w:tblGrid>
      <w:tr>
        <w:trPr>
          <w:trHeight w:val="1" w:hRule="atLeast"/>
          <w:jc w:val="left"/>
        </w:trPr>
        <w:tc>
          <w:tcPr>
            <w:tcW w:w="89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Klauzula informacyjna dot. przetwarzania danych osobowych </w:t>
              <w:br/>
              <w:t xml:space="preserve">na podstawie obowi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ązku prawnego ciążącego na administratorze (przetwarzanie w związku z ustawą z dnia 6 sierpnia 2010 r. o dowodach osobistych)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ŻSAMOŚĆ ADMINISTRATORA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Administratorami 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1.</w:t>
              <w:tab/>
              <w:t xml:space="preserve">Minister Cyfryzacji, maj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ący siedzibę w Warszawie (00-060) przy ul. Królewskiej 27 – odpowiada za utrzymanie i rozwój rejestru,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2.</w:t>
              <w:tab/>
              <w:t xml:space="preserve">Minister Spraw Wewn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ętrznych i Administracji, mający siedzibę w Warszawie (02-591) przy ul Stefana Batorego 5 – odpowiada za kształtowanie jednolitej polityki w zakresie realizacji obowiązków określonych w ustawie oraz personalizację dowodów osobistych.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W zakresie danych przetwarzanych w dokumentacji papierowej i innych zbiorach danych prowadzonych przez organ wydaj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ący dowód osobisty  jest: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Wójt Gminy Jasieniec, maj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ący siedzibę w Urzędzie  Gminy Jasieniec ( 05-604) przy ul. Wareckiej nr 42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DANE KONTAKTOWE ADMINISTRATORA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Z administratorem – Ministrem Cyfryzacji 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żna się skontaktować poprzez adres email iod@mc.gov.pl, formularz kontaktowy pod adresem </w:t>
            </w: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https://www.gov.pl/cyfryzacja/kontakt</w:t>
              </w:r>
            </w:hyperlink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, lub pisemnie na adres siedziby administratora.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Z administratorem – Ministrem Spraw Wewn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ętrznych i Administracji można się skontaktować pisemnie na adres siedziby administratora.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Z administratorem – Wójtem Gminy Jasieniec 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żna się skontaktować  pisemnie na adres siedziby administratora.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DANE KONTAKTOWE INSPEKTORA OCHRONY DANYCH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Administrator – Minister Cyfryzacji wyznaczy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Administrator – Minister Spraw Wewn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ętrznych i Administracji wyznaczył inspektora ochrony danych, z którym może się Pani / Pan skontaktować poprzez email 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0563C1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iod@mswia.gov.pl</w:t>
              </w:r>
            </w:hyperlink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lub pisemnie na adres siedziby administratora.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Administrator – Wójt Gminy Jasieniec wyznaczy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 inspektora ochrony danych,       z którym może się Pani / Pan skontaktować poprzez email : odo@jasieniec.pl.     lub pisemnie na adres siedziby administratora.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Z inspektorem ochrony danych 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żna się kontaktować we wszystkich sprawach dotyczących przetwarzania danych osobowych oraz korzystania          z praw związanych z przetwarzaniem danych.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Pani / Pana dane b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ędą przetwarzane w celu:</w:t>
            </w:r>
          </w:p>
          <w:p>
            <w:pPr>
              <w:numPr>
                <w:ilvl w:val="0"/>
                <w:numId w:val="18"/>
              </w:numPr>
              <w:spacing w:before="0" w:after="0" w:line="276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wydania Pani/Panu dowodu osobistego. </w:t>
            </w:r>
          </w:p>
          <w:p>
            <w:pPr>
              <w:numPr>
                <w:ilvl w:val="0"/>
                <w:numId w:val="18"/>
              </w:numPr>
              <w:spacing w:before="0" w:after="0" w:line="276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uniewa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żnienia Pani/Pana dowodu osobistego z powodu: </w:t>
            </w:r>
          </w:p>
          <w:p>
            <w:pPr>
              <w:numPr>
                <w:ilvl w:val="0"/>
                <w:numId w:val="18"/>
              </w:numPr>
              <w:spacing w:before="0" w:after="0" w:line="276"/>
              <w:ind w:right="0" w:left="1137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zg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łoszenia utraty lub uszkodzenia dowodu,</w:t>
            </w:r>
          </w:p>
          <w:p>
            <w:pPr>
              <w:numPr>
                <w:ilvl w:val="0"/>
                <w:numId w:val="18"/>
              </w:numPr>
              <w:spacing w:before="0" w:after="0" w:line="276"/>
              <w:ind w:right="0" w:left="1137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zmiany danych zawartych w dowodzie,</w:t>
            </w:r>
          </w:p>
          <w:p>
            <w:pPr>
              <w:numPr>
                <w:ilvl w:val="0"/>
                <w:numId w:val="18"/>
              </w:numPr>
              <w:spacing w:before="0" w:after="0" w:line="276"/>
              <w:ind w:right="0" w:left="1137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up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ływu terminu ważności dowodu,</w:t>
            </w:r>
          </w:p>
          <w:p>
            <w:pPr>
              <w:numPr>
                <w:ilvl w:val="0"/>
                <w:numId w:val="18"/>
              </w:numPr>
              <w:spacing w:before="0" w:after="0" w:line="276"/>
              <w:ind w:right="0" w:left="1137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utraty obywatelstwa polskiego lub zgonu.</w:t>
            </w:r>
          </w:p>
          <w:p>
            <w:pPr>
              <w:numPr>
                <w:ilvl w:val="0"/>
                <w:numId w:val="18"/>
              </w:numPr>
              <w:spacing w:before="0" w:after="0" w:line="276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uzyskania przez Pani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ą/Pana zaświadczenia o danych własnych zgromadzonych w Rejestrze Dowodów Osobistych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Pani/Pana dane b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ędą przetwarzane na podstawie przepisów ustawy o dowodach osobistych.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ODBIORCY DANYCH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W celu sporz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 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PRZEKAZANIE DANYCH OSOBOWYCH DO PA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TRZECIEGO LUB ORGANIZACJI MIĘDZYNARODOWEJ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Pani/Pana dane dotycz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ące utraconego dowodu osobistego (skradzionego lub zagubionego) będą przekazywane do Systemu Informacyjnego Schengen II na podstawie ustawy o udziale Rzeczypospolitej Polskiej w Systemie Informacyjnym Schengen oraz Wizowym Systemie Informacyjnym. Dane będą przekazywane za pośrednictwem Krajowego Systemu Informatycznego prowadzonego przez Komendanta Głównego Policji.</w:t>
            </w:r>
          </w:p>
        </w:tc>
      </w:tr>
      <w:tr>
        <w:trPr>
          <w:trHeight w:val="525" w:hRule="auto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OKRES PRZECHOWYWANIA DANYCH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Dane w Rejestrze Dowodów Osobistych b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ędą przetwarzane bezterminowo. 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PRAWA PODMIOTÓW DANYCH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Przys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ługuje Pani/Panu prawo dostępu do Pani/Pana danych oraz prawo żądania ich sprostowania, a także danych osób, nad którymi sprawowana jest prawna opieka, np. danych dzieci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PRAWO WNIESIENIA SKARGI DO ORGANU NADZORCZEGO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Przys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>
        <w:trPr>
          <w:trHeight w:val="1" w:hRule="atLeast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ŹRÓDŁO POCHODZENIA DANYCH OSOBOWYCH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Pani/Pana dane do Rejestru Dowodów Osobistych wprowadzane 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 przez następujące organy:</w:t>
            </w:r>
          </w:p>
          <w:p>
            <w:pPr>
              <w:numPr>
                <w:ilvl w:val="0"/>
                <w:numId w:val="42"/>
              </w:numPr>
              <w:spacing w:before="0" w:after="0" w:line="276"/>
              <w:ind w:right="0" w:left="36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organ gminy, który wydaje lub uniewa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żnia dowód osobisty,</w:t>
            </w:r>
          </w:p>
          <w:p>
            <w:pPr>
              <w:numPr>
                <w:ilvl w:val="0"/>
                <w:numId w:val="42"/>
              </w:numPr>
              <w:spacing w:before="0" w:after="0" w:line="276"/>
              <w:ind w:right="0" w:left="360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ministra 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łaściwego do spraw wewnętrznych, który personalizuje dowód osobisty</w:t>
            </w:r>
          </w:p>
        </w:tc>
      </w:tr>
      <w:tr>
        <w:trPr>
          <w:trHeight w:val="20" w:hRule="auto"/>
          <w:jc w:val="left"/>
        </w:trPr>
        <w:tc>
          <w:tcPr>
            <w:tcW w:w="2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INFORMACJA O DOWOLNO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ŚCI LUB OBOWIĄZKU PODANIA DANYCH</w:t>
            </w:r>
          </w:p>
        </w:tc>
        <w:tc>
          <w:tcPr>
            <w:tcW w:w="6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Obowi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ązek podania danych osobowych wynika z ustawy o dowodach osobistych.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8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gov.pl/cyfryzacja/kontakt" Id="docRId0" Type="http://schemas.openxmlformats.org/officeDocument/2006/relationships/hyperlink"/><Relationship TargetMode="External" Target="mailto:iod@mswia.gov.p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