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130A" w14:textId="77777777" w:rsidR="0069048C" w:rsidRDefault="00423B11" w:rsidP="0069048C">
      <w:pPr>
        <w:spacing w:before="360"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F480F5" wp14:editId="55D777CB">
            <wp:extent cx="3615126" cy="288607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10" cy="29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B4B6" w14:textId="657C2C30" w:rsidR="00423B11" w:rsidRPr="00F77830" w:rsidRDefault="00423B11" w:rsidP="0069048C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Dopłata do zmiany mieszkania na pozbawione barier</w:t>
      </w:r>
      <w:r w:rsidR="00F77830">
        <w:rPr>
          <w:b/>
          <w:bCs/>
          <w:sz w:val="32"/>
          <w:szCs w:val="32"/>
        </w:rPr>
        <w:t xml:space="preserve"> </w:t>
      </w:r>
      <w:r w:rsidRPr="00F77830">
        <w:rPr>
          <w:b/>
          <w:bCs/>
          <w:sz w:val="32"/>
          <w:szCs w:val="32"/>
        </w:rPr>
        <w:t xml:space="preserve">architektonicznych, znajdujące się w </w:t>
      </w:r>
      <w:r w:rsidR="000B49BF" w:rsidRPr="00F77830">
        <w:rPr>
          <w:b/>
          <w:bCs/>
          <w:sz w:val="32"/>
          <w:szCs w:val="32"/>
        </w:rPr>
        <w:t>miejscu</w:t>
      </w:r>
      <w:r w:rsidRPr="00F77830">
        <w:rPr>
          <w:b/>
          <w:bCs/>
          <w:sz w:val="32"/>
          <w:szCs w:val="32"/>
        </w:rPr>
        <w:t xml:space="preserve"> umożliwiając</w:t>
      </w:r>
      <w:r w:rsidR="000B49BF" w:rsidRPr="00F77830">
        <w:rPr>
          <w:b/>
          <w:bCs/>
          <w:sz w:val="32"/>
          <w:szCs w:val="32"/>
        </w:rPr>
        <w:t xml:space="preserve">ym </w:t>
      </w:r>
      <w:r w:rsidRPr="00F77830">
        <w:rPr>
          <w:b/>
          <w:bCs/>
          <w:sz w:val="32"/>
          <w:szCs w:val="32"/>
        </w:rPr>
        <w:t xml:space="preserve">samodzielne opuszczenie </w:t>
      </w:r>
      <w:r w:rsidR="00F77830">
        <w:rPr>
          <w:b/>
          <w:bCs/>
          <w:sz w:val="32"/>
          <w:szCs w:val="32"/>
        </w:rPr>
        <w:t xml:space="preserve">mieszkania </w:t>
      </w:r>
    </w:p>
    <w:p w14:paraId="17537FD7" w14:textId="410DAE4C" w:rsidR="00423B11" w:rsidRPr="00423B11" w:rsidRDefault="00423B11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Ograniczają cię bariery architektoniczne we własnym mieszkaniu lub domu</w:t>
      </w:r>
      <w:r w:rsidR="000B49BF">
        <w:rPr>
          <w:sz w:val="24"/>
          <w:szCs w:val="24"/>
        </w:rPr>
        <w:t>?</w:t>
      </w:r>
    </w:p>
    <w:p w14:paraId="795C06C9" w14:textId="715A0719" w:rsidR="00423B11" w:rsidRPr="00423B11" w:rsidRDefault="00423B11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Posiadasz orzeczenie o niepełnosprawności w stopniu znacznym z </w:t>
      </w:r>
      <w:r w:rsidR="000B49BF">
        <w:rPr>
          <w:sz w:val="24"/>
          <w:szCs w:val="24"/>
        </w:rPr>
        <w:t xml:space="preserve">powodu </w:t>
      </w:r>
      <w:r w:rsidRPr="00423B11">
        <w:rPr>
          <w:sz w:val="24"/>
          <w:szCs w:val="24"/>
        </w:rPr>
        <w:t>niepełnosprawności narządu ruchu uniemożliwiającej poruszanie się bez użycia wózka</w:t>
      </w:r>
      <w:r w:rsidR="00F77830">
        <w:rPr>
          <w:sz w:val="24"/>
          <w:szCs w:val="24"/>
        </w:rPr>
        <w:t xml:space="preserve"> inwalidzkiego</w:t>
      </w:r>
      <w:r w:rsidRPr="00423B11">
        <w:rPr>
          <w:sz w:val="24"/>
          <w:szCs w:val="24"/>
        </w:rPr>
        <w:t>?</w:t>
      </w:r>
    </w:p>
    <w:p w14:paraId="136FFC63" w14:textId="096C474A" w:rsidR="00423B11" w:rsidRPr="00423B11" w:rsidRDefault="000B49BF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Masz mniej niż 65 lat</w:t>
      </w:r>
      <w:r w:rsidR="00423B11" w:rsidRPr="00423B11">
        <w:rPr>
          <w:sz w:val="24"/>
          <w:szCs w:val="24"/>
        </w:rPr>
        <w:t>?</w:t>
      </w:r>
    </w:p>
    <w:p w14:paraId="2C237AAD" w14:textId="176C493B" w:rsidR="00CF40B2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Jeśli tak, </w:t>
      </w:r>
      <w:r w:rsidR="000B49BF">
        <w:rPr>
          <w:sz w:val="24"/>
          <w:szCs w:val="24"/>
        </w:rPr>
        <w:t>dowiedz</w:t>
      </w:r>
      <w:r w:rsidRPr="00423B11">
        <w:rPr>
          <w:sz w:val="24"/>
          <w:szCs w:val="24"/>
        </w:rPr>
        <w:t xml:space="preserve"> się, w jaki sposób PFRON może Ci pomóc w ramach programu </w:t>
      </w:r>
      <w:r w:rsidR="00F77830">
        <w:rPr>
          <w:sz w:val="24"/>
          <w:szCs w:val="24"/>
        </w:rPr>
        <w:br/>
      </w:r>
      <w:r w:rsidRPr="00423B11">
        <w:rPr>
          <w:sz w:val="24"/>
          <w:szCs w:val="24"/>
        </w:rPr>
        <w:t>Dostępne mieszkanie</w:t>
      </w:r>
      <w:r w:rsidR="00EC73DC">
        <w:rPr>
          <w:sz w:val="24"/>
          <w:szCs w:val="24"/>
        </w:rPr>
        <w:t>.</w:t>
      </w:r>
    </w:p>
    <w:p w14:paraId="0C79D12B" w14:textId="46A47EA9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Na czym polega dofinansowanie?</w:t>
      </w:r>
    </w:p>
    <w:p w14:paraId="7DAC227F" w14:textId="325C3BBB" w:rsidR="00F77830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Możesz uzyskać dofinansowanie do zmiany mieszkania na pozbawione barier architektonicznych, znajdujące się w </w:t>
      </w:r>
      <w:r w:rsidR="00EC73DC">
        <w:rPr>
          <w:sz w:val="24"/>
          <w:szCs w:val="24"/>
        </w:rPr>
        <w:t xml:space="preserve">miejscu </w:t>
      </w:r>
      <w:r w:rsidRPr="00423B11">
        <w:rPr>
          <w:sz w:val="24"/>
          <w:szCs w:val="24"/>
        </w:rPr>
        <w:t>umożliwiając</w:t>
      </w:r>
      <w:r w:rsidR="00EC73DC">
        <w:rPr>
          <w:sz w:val="24"/>
          <w:szCs w:val="24"/>
        </w:rPr>
        <w:t xml:space="preserve">ym </w:t>
      </w:r>
      <w:r w:rsidRPr="00423B11">
        <w:rPr>
          <w:sz w:val="24"/>
          <w:szCs w:val="24"/>
        </w:rPr>
        <w:t>samodzielne opuszczenie budynku</w:t>
      </w:r>
      <w:r w:rsidR="00EC73DC">
        <w:rPr>
          <w:sz w:val="24"/>
          <w:szCs w:val="24"/>
        </w:rPr>
        <w:t>.</w:t>
      </w:r>
    </w:p>
    <w:p w14:paraId="65C7C427" w14:textId="4C9B522B" w:rsidR="00423B11" w:rsidRPr="00F77830" w:rsidRDefault="00423B11" w:rsidP="00423B11">
      <w:pPr>
        <w:spacing w:before="360" w:after="0"/>
        <w:rPr>
          <w:sz w:val="24"/>
          <w:szCs w:val="24"/>
        </w:rPr>
      </w:pPr>
      <w:r w:rsidRPr="00F77830">
        <w:rPr>
          <w:b/>
          <w:bCs/>
          <w:sz w:val="32"/>
          <w:szCs w:val="32"/>
        </w:rPr>
        <w:t>Kto może je otrzymać?</w:t>
      </w:r>
    </w:p>
    <w:p w14:paraId="5A409BD8" w14:textId="7A7BDF19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Osoba z niepełnosprawnością, która:</w:t>
      </w:r>
    </w:p>
    <w:p w14:paraId="7BA79072" w14:textId="51F52D70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lastRenderedPageBreak/>
        <w:t>posiada orzeczeni</w:t>
      </w:r>
      <w:r w:rsidR="00F77830">
        <w:rPr>
          <w:sz w:val="24"/>
          <w:szCs w:val="24"/>
        </w:rPr>
        <w:t>e</w:t>
      </w:r>
      <w:r w:rsidRPr="00B50143">
        <w:rPr>
          <w:sz w:val="24"/>
          <w:szCs w:val="24"/>
        </w:rPr>
        <w:t xml:space="preserve"> o niepełnosprawności w stopniu znacznym, z </w:t>
      </w:r>
      <w:r w:rsidR="00F77830">
        <w:rPr>
          <w:sz w:val="24"/>
          <w:szCs w:val="24"/>
        </w:rPr>
        <w:t xml:space="preserve">powodu </w:t>
      </w:r>
      <w:r w:rsidRPr="00B50143">
        <w:rPr>
          <w:sz w:val="24"/>
          <w:szCs w:val="24"/>
        </w:rPr>
        <w:t>niepełnosprawności narządu ruchu uniemożliwiającej poruszanie się bez użycia wózka</w:t>
      </w:r>
      <w:r w:rsidR="00F77830">
        <w:rPr>
          <w:sz w:val="24"/>
          <w:szCs w:val="24"/>
        </w:rPr>
        <w:t xml:space="preserve"> inwalidzkiego</w:t>
      </w:r>
      <w:r w:rsidRPr="00B50143">
        <w:rPr>
          <w:sz w:val="24"/>
          <w:szCs w:val="24"/>
        </w:rPr>
        <w:t>;</w:t>
      </w:r>
    </w:p>
    <w:p w14:paraId="665D6397" w14:textId="29FA8586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>złoży oświadczenie, wraz z</w:t>
      </w:r>
      <w:r w:rsidR="00F77830">
        <w:rPr>
          <w:sz w:val="24"/>
          <w:szCs w:val="24"/>
        </w:rPr>
        <w:t xml:space="preserve"> fotografiami</w:t>
      </w:r>
      <w:r w:rsidRPr="00B50143">
        <w:rPr>
          <w:sz w:val="24"/>
          <w:szCs w:val="24"/>
        </w:rPr>
        <w:t>, o barierach architektonicznych w mieszkaniu</w:t>
      </w:r>
      <w:r w:rsidR="00F77830">
        <w:rPr>
          <w:sz w:val="24"/>
          <w:szCs w:val="24"/>
        </w:rPr>
        <w:t xml:space="preserve"> </w:t>
      </w:r>
      <w:r w:rsidRPr="00B50143">
        <w:rPr>
          <w:sz w:val="24"/>
          <w:szCs w:val="24"/>
        </w:rPr>
        <w:t>uniemożliwiających samodzielne wyjście na zewnątrz</w:t>
      </w:r>
      <w:r w:rsidR="00F77830">
        <w:rPr>
          <w:sz w:val="24"/>
          <w:szCs w:val="24"/>
        </w:rPr>
        <w:t xml:space="preserve">; </w:t>
      </w:r>
    </w:p>
    <w:p w14:paraId="27C29390" w14:textId="7FC40C09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 xml:space="preserve">złoży oświadczenie o </w:t>
      </w:r>
      <w:r w:rsidR="00F77830">
        <w:rPr>
          <w:sz w:val="24"/>
          <w:szCs w:val="24"/>
        </w:rPr>
        <w:t>posiadaniu dokumentu prawnego</w:t>
      </w:r>
      <w:r w:rsidRPr="00B50143">
        <w:rPr>
          <w:sz w:val="24"/>
          <w:szCs w:val="24"/>
        </w:rPr>
        <w:t xml:space="preserve"> do </w:t>
      </w:r>
      <w:r w:rsidR="00F77830">
        <w:rPr>
          <w:sz w:val="24"/>
          <w:szCs w:val="24"/>
        </w:rPr>
        <w:t>mieszkania</w:t>
      </w:r>
      <w:r w:rsidRPr="00B50143">
        <w:rPr>
          <w:sz w:val="24"/>
          <w:szCs w:val="24"/>
        </w:rPr>
        <w:t xml:space="preserve"> na mocy prawa własności</w:t>
      </w:r>
      <w:r w:rsidR="00F77830">
        <w:rPr>
          <w:sz w:val="24"/>
          <w:szCs w:val="24"/>
        </w:rPr>
        <w:t>;</w:t>
      </w:r>
    </w:p>
    <w:p w14:paraId="6EA3D0E1" w14:textId="17C5847B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 xml:space="preserve">w momencie składania wniosku </w:t>
      </w:r>
      <w:r w:rsidR="00F77830">
        <w:rPr>
          <w:sz w:val="24"/>
          <w:szCs w:val="24"/>
        </w:rPr>
        <w:t>ma mniej niż 65 lat</w:t>
      </w:r>
      <w:r w:rsidRPr="00B50143">
        <w:rPr>
          <w:sz w:val="24"/>
          <w:szCs w:val="24"/>
        </w:rPr>
        <w:t>.</w:t>
      </w:r>
    </w:p>
    <w:p w14:paraId="33AE7A66" w14:textId="658D468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Jaka jest wysokość dofina</w:t>
      </w:r>
      <w:r w:rsidR="00F77830">
        <w:rPr>
          <w:b/>
          <w:bCs/>
          <w:sz w:val="32"/>
          <w:szCs w:val="32"/>
        </w:rPr>
        <w:t>n</w:t>
      </w:r>
      <w:r w:rsidRPr="00F77830">
        <w:rPr>
          <w:b/>
          <w:bCs/>
          <w:sz w:val="32"/>
          <w:szCs w:val="32"/>
        </w:rPr>
        <w:t>sowania?</w:t>
      </w:r>
    </w:p>
    <w:p w14:paraId="0747979F" w14:textId="671683DD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Wysokość dofinansowania zależ</w:t>
      </w:r>
      <w:r w:rsidR="00F77830">
        <w:rPr>
          <w:sz w:val="24"/>
          <w:szCs w:val="24"/>
        </w:rPr>
        <w:t xml:space="preserve">y </w:t>
      </w:r>
      <w:r w:rsidRPr="00423B11">
        <w:rPr>
          <w:sz w:val="24"/>
          <w:szCs w:val="24"/>
        </w:rPr>
        <w:t xml:space="preserve">od </w:t>
      </w:r>
      <w:r w:rsidR="00A77794">
        <w:rPr>
          <w:sz w:val="24"/>
          <w:szCs w:val="24"/>
        </w:rPr>
        <w:t>miejsca</w:t>
      </w:r>
      <w:r w:rsidRPr="00423B11">
        <w:rPr>
          <w:sz w:val="24"/>
          <w:szCs w:val="24"/>
        </w:rPr>
        <w:t>, w któr</w:t>
      </w:r>
      <w:r w:rsidR="00F77830">
        <w:rPr>
          <w:sz w:val="24"/>
          <w:szCs w:val="24"/>
        </w:rPr>
        <w:t>ym</w:t>
      </w:r>
      <w:r w:rsidRPr="00423B11">
        <w:rPr>
          <w:sz w:val="24"/>
          <w:szCs w:val="24"/>
        </w:rPr>
        <w:t xml:space="preserve"> </w:t>
      </w:r>
      <w:r w:rsidR="00F77830">
        <w:rPr>
          <w:sz w:val="24"/>
          <w:szCs w:val="24"/>
        </w:rPr>
        <w:t xml:space="preserve">kupowane </w:t>
      </w:r>
      <w:r w:rsidRPr="00423B11">
        <w:rPr>
          <w:sz w:val="24"/>
          <w:szCs w:val="24"/>
        </w:rPr>
        <w:t xml:space="preserve">jest mieszkanie i stanowi różnicę pomiędzy ceną mieszkania </w:t>
      </w:r>
      <w:r w:rsidR="00F77830">
        <w:rPr>
          <w:sz w:val="24"/>
          <w:szCs w:val="24"/>
        </w:rPr>
        <w:t xml:space="preserve">kupowanego </w:t>
      </w:r>
      <w:r w:rsidRPr="00423B11">
        <w:rPr>
          <w:sz w:val="24"/>
          <w:szCs w:val="24"/>
        </w:rPr>
        <w:t>i sprzedawanego.</w:t>
      </w:r>
    </w:p>
    <w:p w14:paraId="609074E5" w14:textId="38EE1AD8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PFRON publikuje </w:t>
      </w:r>
      <w:r w:rsidR="0069048C">
        <w:rPr>
          <w:sz w:val="24"/>
          <w:szCs w:val="24"/>
        </w:rPr>
        <w:t xml:space="preserve">na stronie internetowej </w:t>
      </w:r>
      <w:r w:rsidRPr="00423B11">
        <w:rPr>
          <w:sz w:val="24"/>
          <w:szCs w:val="24"/>
        </w:rPr>
        <w:t xml:space="preserve">kwartalne wartości maksymalnej kwoty dofinansowania w </w:t>
      </w:r>
      <w:r w:rsidR="0069048C">
        <w:rPr>
          <w:sz w:val="24"/>
          <w:szCs w:val="24"/>
        </w:rPr>
        <w:t xml:space="preserve">miejscu </w:t>
      </w:r>
      <w:r w:rsidRPr="00423B11">
        <w:rPr>
          <w:sz w:val="24"/>
          <w:szCs w:val="24"/>
        </w:rPr>
        <w:t xml:space="preserve">docelowego mieszkania: </w:t>
      </w:r>
      <w:hyperlink r:id="rId12" w:history="1">
        <w:r w:rsidR="00A77794" w:rsidRPr="00DF2D62">
          <w:rPr>
            <w:rStyle w:val="Hipercze"/>
            <w:sz w:val="24"/>
            <w:szCs w:val="24"/>
          </w:rPr>
          <w:t>https://www.pfron.org.pl/o-funduszu/programy-i-zadania-pfron/programy-i-zadania-real/dostepne-mieszkanie/komunikaty/</w:t>
        </w:r>
      </w:hyperlink>
      <w:r w:rsidR="00A77794">
        <w:rPr>
          <w:sz w:val="24"/>
          <w:szCs w:val="24"/>
        </w:rPr>
        <w:t xml:space="preserve"> </w:t>
      </w:r>
    </w:p>
    <w:p w14:paraId="20E14FA2" w14:textId="7777777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Jak i gdzie złożyć wniosek?</w:t>
      </w:r>
    </w:p>
    <w:p w14:paraId="3824B255" w14:textId="77777777" w:rsidR="00A77794" w:rsidRPr="00A77794" w:rsidRDefault="00A77794" w:rsidP="00A77794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 xml:space="preserve">Wniosek wraz z wymaganymi załącznikami składasz poprzez System Obsługi Wsparcia pod adresem </w:t>
      </w:r>
      <w:hyperlink r:id="rId13" w:history="1">
        <w:r w:rsidRPr="00A77794">
          <w:rPr>
            <w:color w:val="0000FF"/>
            <w:sz w:val="24"/>
            <w:szCs w:val="24"/>
            <w:u w:val="single"/>
          </w:rPr>
          <w:t>https://sow.pfron.org.pl/</w:t>
        </w:r>
      </w:hyperlink>
      <w:r w:rsidRPr="00A77794">
        <w:rPr>
          <w:sz w:val="24"/>
          <w:szCs w:val="24"/>
        </w:rPr>
        <w:t xml:space="preserve"> </w:t>
      </w:r>
    </w:p>
    <w:p w14:paraId="72DA26B7" w14:textId="77777777" w:rsidR="00A77794" w:rsidRPr="00A77794" w:rsidRDefault="00A77794" w:rsidP="00A77794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 xml:space="preserve">Składanie wniosków w formie elektronicznej znacznie ułatwi Ci pomoc ze środków PFRON. </w:t>
      </w:r>
    </w:p>
    <w:p w14:paraId="21C813A3" w14:textId="51B581AD" w:rsidR="00423B11" w:rsidRPr="00423B11" w:rsidRDefault="00A77794" w:rsidP="00423B11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>Składając wniosek możesz też liczyć na pomoc pracowników Powiatowych Centrów Pomocy Rodzinie</w:t>
      </w:r>
    </w:p>
    <w:p w14:paraId="13A61FBF" w14:textId="7777777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Termin składania wniosków</w:t>
      </w:r>
    </w:p>
    <w:p w14:paraId="30F8F509" w14:textId="3B3CB3F2" w:rsidR="00423B11" w:rsidRDefault="00A77794" w:rsidP="00423B11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>Wnioski można składać do 31 grudnia 202</w:t>
      </w:r>
      <w:r>
        <w:rPr>
          <w:sz w:val="24"/>
          <w:szCs w:val="24"/>
        </w:rPr>
        <w:t>4</w:t>
      </w:r>
      <w:r w:rsidRPr="00A77794">
        <w:rPr>
          <w:sz w:val="24"/>
          <w:szCs w:val="24"/>
        </w:rPr>
        <w:t xml:space="preserve"> roku.</w:t>
      </w:r>
    </w:p>
    <w:p w14:paraId="26392F0F" w14:textId="77777777" w:rsidR="00F77830" w:rsidRPr="00F77830" w:rsidRDefault="00F77830" w:rsidP="00F77830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Więcej informacji na temat programu</w:t>
      </w:r>
    </w:p>
    <w:p w14:paraId="22D02C8C" w14:textId="7365F86C" w:rsidR="00F77830" w:rsidRPr="00CF40B2" w:rsidRDefault="00F77830" w:rsidP="00F77830">
      <w:pPr>
        <w:spacing w:before="360" w:after="0"/>
        <w:rPr>
          <w:sz w:val="24"/>
          <w:szCs w:val="24"/>
        </w:rPr>
      </w:pPr>
      <w:r w:rsidRPr="00F77830">
        <w:rPr>
          <w:sz w:val="24"/>
          <w:szCs w:val="24"/>
        </w:rPr>
        <w:t xml:space="preserve">Szczegółowe informacje są udzielane przez Powiatowe Centra Pomocy Rodzinie (PCPR) </w:t>
      </w:r>
      <w:r w:rsidR="00EC73DC">
        <w:rPr>
          <w:sz w:val="24"/>
          <w:szCs w:val="24"/>
        </w:rPr>
        <w:br/>
      </w:r>
      <w:r w:rsidRPr="00F77830">
        <w:rPr>
          <w:sz w:val="24"/>
          <w:szCs w:val="24"/>
        </w:rPr>
        <w:t xml:space="preserve">w województwie lubuskim lub Centrum Informacyjno-Doradcze dla osób </w:t>
      </w:r>
      <w:r w:rsidR="00EC73DC">
        <w:rPr>
          <w:sz w:val="24"/>
          <w:szCs w:val="24"/>
        </w:rPr>
        <w:br/>
      </w:r>
      <w:r w:rsidRPr="00F77830">
        <w:rPr>
          <w:sz w:val="24"/>
          <w:szCs w:val="24"/>
        </w:rPr>
        <w:t xml:space="preserve">z niepełnosprawnością przy Oddziale PFRON w Zielonej Górze (tel. 68 422 78 07, 882 789 215, e-mail: </w:t>
      </w:r>
      <w:hyperlink r:id="rId14" w:history="1">
        <w:r w:rsidR="0069048C" w:rsidRPr="00DF2D62">
          <w:rPr>
            <w:rStyle w:val="Hipercze"/>
            <w:sz w:val="24"/>
            <w:szCs w:val="24"/>
          </w:rPr>
          <w:t>pnatkanski@pfron.org.pl</w:t>
        </w:r>
      </w:hyperlink>
      <w:r w:rsidRPr="00F77830">
        <w:rPr>
          <w:sz w:val="24"/>
          <w:szCs w:val="24"/>
        </w:rPr>
        <w:t>).</w:t>
      </w:r>
    </w:p>
    <w:sectPr w:rsidR="00F77830" w:rsidRPr="00CF40B2" w:rsidSect="006E613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22805"/>
    <w:multiLevelType w:val="hybridMultilevel"/>
    <w:tmpl w:val="1626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AB4"/>
    <w:multiLevelType w:val="hybridMultilevel"/>
    <w:tmpl w:val="E928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1"/>
  </w:num>
  <w:num w:numId="4">
    <w:abstractNumId w:val="25"/>
  </w:num>
  <w:num w:numId="5">
    <w:abstractNumId w:val="2"/>
  </w:num>
  <w:num w:numId="6">
    <w:abstractNumId w:val="32"/>
  </w:num>
  <w:num w:numId="7">
    <w:abstractNumId w:val="15"/>
  </w:num>
  <w:num w:numId="8">
    <w:abstractNumId w:val="1"/>
  </w:num>
  <w:num w:numId="9">
    <w:abstractNumId w:val="14"/>
  </w:num>
  <w:num w:numId="10">
    <w:abstractNumId w:val="18"/>
  </w:num>
  <w:num w:numId="11">
    <w:abstractNumId w:val="36"/>
  </w:num>
  <w:num w:numId="12">
    <w:abstractNumId w:val="35"/>
  </w:num>
  <w:num w:numId="13">
    <w:abstractNumId w:val="28"/>
  </w:num>
  <w:num w:numId="14">
    <w:abstractNumId w:val="21"/>
  </w:num>
  <w:num w:numId="15">
    <w:abstractNumId w:val="23"/>
  </w:num>
  <w:num w:numId="16">
    <w:abstractNumId w:val="33"/>
  </w:num>
  <w:num w:numId="17">
    <w:abstractNumId w:val="37"/>
  </w:num>
  <w:num w:numId="18">
    <w:abstractNumId w:val="22"/>
  </w:num>
  <w:num w:numId="19">
    <w:abstractNumId w:val="3"/>
  </w:num>
  <w:num w:numId="20">
    <w:abstractNumId w:val="10"/>
  </w:num>
  <w:num w:numId="21">
    <w:abstractNumId w:val="19"/>
  </w:num>
  <w:num w:numId="22">
    <w:abstractNumId w:val="27"/>
  </w:num>
  <w:num w:numId="23">
    <w:abstractNumId w:val="0"/>
  </w:num>
  <w:num w:numId="24">
    <w:abstractNumId w:val="13"/>
  </w:num>
  <w:num w:numId="25">
    <w:abstractNumId w:val="11"/>
  </w:num>
  <w:num w:numId="26">
    <w:abstractNumId w:val="38"/>
  </w:num>
  <w:num w:numId="27">
    <w:abstractNumId w:val="26"/>
  </w:num>
  <w:num w:numId="28">
    <w:abstractNumId w:val="16"/>
  </w:num>
  <w:num w:numId="29">
    <w:abstractNumId w:val="17"/>
  </w:num>
  <w:num w:numId="30">
    <w:abstractNumId w:val="29"/>
  </w:num>
  <w:num w:numId="31">
    <w:abstractNumId w:val="8"/>
  </w:num>
  <w:num w:numId="32">
    <w:abstractNumId w:val="24"/>
  </w:num>
  <w:num w:numId="33">
    <w:abstractNumId w:val="34"/>
  </w:num>
  <w:num w:numId="34">
    <w:abstractNumId w:val="20"/>
  </w:num>
  <w:num w:numId="35">
    <w:abstractNumId w:val="12"/>
  </w:num>
  <w:num w:numId="36">
    <w:abstractNumId w:val="7"/>
  </w:num>
  <w:num w:numId="37">
    <w:abstractNumId w:val="30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B49BF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23B11"/>
    <w:rsid w:val="0043376A"/>
    <w:rsid w:val="00454EFE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9048C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77794"/>
    <w:rsid w:val="00A94D81"/>
    <w:rsid w:val="00AA1C80"/>
    <w:rsid w:val="00AB4254"/>
    <w:rsid w:val="00AB4ACB"/>
    <w:rsid w:val="00AC1539"/>
    <w:rsid w:val="00AC41A8"/>
    <w:rsid w:val="00AD4482"/>
    <w:rsid w:val="00AE259D"/>
    <w:rsid w:val="00B04DF2"/>
    <w:rsid w:val="00B26F75"/>
    <w:rsid w:val="00B50143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C73DC"/>
    <w:rsid w:val="00EE2184"/>
    <w:rsid w:val="00EE3451"/>
    <w:rsid w:val="00EF06E2"/>
    <w:rsid w:val="00F015F4"/>
    <w:rsid w:val="00F21BFA"/>
    <w:rsid w:val="00F223FC"/>
    <w:rsid w:val="00F41D18"/>
    <w:rsid w:val="00F43CA8"/>
    <w:rsid w:val="00F60BE6"/>
    <w:rsid w:val="00F77830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w.pfron.org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fron.org.pl/o-funduszu/programy-i-zadania-pfron/programy-i-zadania-real/dostepne-mieszkanie/komunika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natkanski@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7F970-3DE3-4DC0-9913-4319F3DD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106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25</cp:revision>
  <cp:lastPrinted>2022-03-25T08:47:00Z</cp:lastPrinted>
  <dcterms:created xsi:type="dcterms:W3CDTF">2023-01-10T15:18:00Z</dcterms:created>
  <dcterms:modified xsi:type="dcterms:W3CDTF">2023-01-31T10:36:00Z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