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73E2EFEF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6825AF">
        <w:rPr>
          <w:rFonts w:cs="Arial"/>
        </w:rPr>
        <w:t>5 września</w:t>
      </w:r>
      <w:bookmarkStart w:id="1" w:name="_GoBack"/>
      <w:bookmarkEnd w:id="1"/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12D9453F" w14:textId="1C07D758" w:rsidR="0031477F" w:rsidRPr="0031477F" w:rsidRDefault="006825AF" w:rsidP="0031477F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 w:rsidRPr="00366D0F">
        <w:rPr>
          <w:rFonts w:cs="Arial"/>
          <w:b/>
          <w:color w:val="404040" w:themeColor="text1" w:themeTint="BF"/>
          <w:sz w:val="32"/>
          <w:szCs w:val="32"/>
        </w:rPr>
        <w:t>Wykonaj kurs i wygraj hulajnogę!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</w:t>
      </w:r>
    </w:p>
    <w:p w14:paraId="3FA21AC3" w14:textId="03B63E42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</w:p>
    <w:p w14:paraId="482C137F" w14:textId="017F15BD" w:rsid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 xml:space="preserve">Kasa Rolniczego Ubezpieczenia Społecznego już po raz siódmy zaprasza dzieci rolników do udziału w kursie e- </w:t>
      </w:r>
      <w:proofErr w:type="spellStart"/>
      <w:r w:rsidRPr="006825AF">
        <w:rPr>
          <w:rFonts w:eastAsia="Times New Roman" w:cs="Arial"/>
          <w:szCs w:val="20"/>
          <w:lang w:eastAsia="pl-PL"/>
        </w:rPr>
        <w:t>learningowym</w:t>
      </w:r>
      <w:proofErr w:type="spellEnd"/>
      <w:r w:rsidRPr="006825AF">
        <w:rPr>
          <w:rFonts w:eastAsia="Times New Roman" w:cs="Arial"/>
          <w:szCs w:val="20"/>
          <w:lang w:eastAsia="pl-PL"/>
        </w:rPr>
        <w:t xml:space="preserve"> pt. „Bezpiecznie na wsi mamy – upadkom zapobiegamy”, który w nowoczesnej formie przybliża zagrożenia wypadkowe w gospodarstwach rolnych, a także uczy prawidłowych </w:t>
      </w:r>
      <w:proofErr w:type="spellStart"/>
      <w:r w:rsidRPr="006825AF">
        <w:rPr>
          <w:rFonts w:eastAsia="Times New Roman" w:cs="Arial"/>
          <w:szCs w:val="20"/>
          <w:lang w:eastAsia="pl-PL"/>
        </w:rPr>
        <w:t>zachowań</w:t>
      </w:r>
      <w:proofErr w:type="spellEnd"/>
      <w:r w:rsidRPr="006825AF">
        <w:rPr>
          <w:rFonts w:eastAsia="Times New Roman" w:cs="Arial"/>
          <w:szCs w:val="20"/>
          <w:lang w:eastAsia="pl-PL"/>
        </w:rPr>
        <w:t xml:space="preserve"> podczas przebywania na terenie obejścia.</w:t>
      </w:r>
    </w:p>
    <w:p w14:paraId="0371AA23" w14:textId="77777777" w:rsidR="006825AF" w:rsidRP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</w:p>
    <w:p w14:paraId="5DF4D842" w14:textId="3A98B637" w:rsid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>W działaniu mogą uczestniczyć dzieci urodzone w latach 2011-2019, których rodzice/opiekunowie prawni wyrazili zgodę na udział w losowaniu, a przynajmniej jeden z nich jest ubezpieczony w KRUS.</w:t>
      </w:r>
    </w:p>
    <w:p w14:paraId="0F93357B" w14:textId="77777777" w:rsidR="006825AF" w:rsidRP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</w:p>
    <w:p w14:paraId="1519561D" w14:textId="77777777" w:rsidR="006825AF" w:rsidRP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>Aby wziąć udział w losowaniu nagród wystarczy wykonać 3 proste kroki: </w:t>
      </w:r>
    </w:p>
    <w:p w14:paraId="08094CDD" w14:textId="77777777" w:rsidR="006825AF" w:rsidRPr="006825AF" w:rsidRDefault="006825AF" w:rsidP="006825AF">
      <w:pPr>
        <w:numPr>
          <w:ilvl w:val="0"/>
          <w:numId w:val="35"/>
        </w:numPr>
        <w:spacing w:after="0"/>
        <w:ind w:left="60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 xml:space="preserve">zrealizować kurs dostępny na stronie internetowej </w:t>
      </w:r>
      <w:hyperlink r:id="rId8" w:history="1">
        <w:r w:rsidRPr="006825AF">
          <w:rPr>
            <w:rFonts w:eastAsia="Times New Roman" w:cs="Arial"/>
            <w:szCs w:val="20"/>
            <w:lang w:eastAsia="pl-PL"/>
          </w:rPr>
          <w:t>prewencja.krus.gov.pl</w:t>
        </w:r>
      </w:hyperlink>
      <w:r w:rsidRPr="006825AF">
        <w:rPr>
          <w:rFonts w:eastAsia="Times New Roman" w:cs="Arial"/>
          <w:szCs w:val="20"/>
          <w:lang w:eastAsia="pl-PL"/>
        </w:rPr>
        <w:t xml:space="preserve"> i rozwiązać test końcowy; Uwaga! Dane uczestnika należy wpisać do systemu komputerowego przed rozpoczęciem realizowania szkolenia. </w:t>
      </w:r>
    </w:p>
    <w:p w14:paraId="67D661D8" w14:textId="77777777" w:rsidR="006825AF" w:rsidRPr="006825AF" w:rsidRDefault="006825AF" w:rsidP="006825AF">
      <w:pPr>
        <w:numPr>
          <w:ilvl w:val="0"/>
          <w:numId w:val="35"/>
        </w:numPr>
        <w:spacing w:after="0"/>
        <w:ind w:left="60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>pobrać certyfikat ukończenia kursu; </w:t>
      </w:r>
    </w:p>
    <w:p w14:paraId="26749814" w14:textId="77777777" w:rsidR="006825AF" w:rsidRPr="006825AF" w:rsidRDefault="006825AF" w:rsidP="006825AF">
      <w:pPr>
        <w:numPr>
          <w:ilvl w:val="0"/>
          <w:numId w:val="35"/>
        </w:numPr>
        <w:spacing w:after="0"/>
        <w:ind w:left="60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 xml:space="preserve">przesłać do 5 listopada 2025 r. certyfikat na adres e- mail: </w:t>
      </w:r>
      <w:hyperlink r:id="rId9" w:history="1">
        <w:r w:rsidRPr="006825AF">
          <w:rPr>
            <w:rFonts w:eastAsia="Times New Roman" w:cs="Arial"/>
            <w:szCs w:val="20"/>
            <w:lang w:eastAsia="pl-PL"/>
          </w:rPr>
          <w:t>hulajnoga@krus.gov.pl</w:t>
        </w:r>
      </w:hyperlink>
      <w:r w:rsidRPr="006825AF">
        <w:rPr>
          <w:rFonts w:eastAsia="Times New Roman" w:cs="Arial"/>
          <w:szCs w:val="20"/>
          <w:lang w:eastAsia="pl-PL"/>
        </w:rPr>
        <w:t xml:space="preserve"> (w tytule wiadomości należy wpisać imię i nazwisko dziecka – Uczestnika Losowania).</w:t>
      </w:r>
    </w:p>
    <w:p w14:paraId="09B37B98" w14:textId="77777777" w:rsid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</w:p>
    <w:p w14:paraId="61FAED5D" w14:textId="1D776D94" w:rsidR="006825AF" w:rsidRP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>Spośród wszystkich nadesłanych zgłoszeń zostanie wylosowanych 100, a ich autorzy (pod warunkiem spełnienia wymogów formalnych) otrzymają:</w:t>
      </w:r>
    </w:p>
    <w:p w14:paraId="7270E82B" w14:textId="77777777" w:rsidR="006825AF" w:rsidRPr="006825AF" w:rsidRDefault="006825AF" w:rsidP="006825AF">
      <w:pPr>
        <w:spacing w:after="0"/>
        <w:ind w:left="600"/>
        <w:rPr>
          <w:rFonts w:eastAsia="Times New Roman" w:cs="Arial"/>
          <w:szCs w:val="20"/>
          <w:lang w:eastAsia="pl-PL"/>
        </w:rPr>
      </w:pPr>
      <w:r w:rsidRPr="006825AF">
        <w:rPr>
          <w:rFonts w:ascii="Segoe UI Symbol" w:eastAsia="Times New Roman" w:hAnsi="Segoe UI Symbol" w:cs="Segoe UI Symbol"/>
          <w:szCs w:val="20"/>
          <w:lang w:eastAsia="pl-PL"/>
        </w:rPr>
        <w:t>🛴</w:t>
      </w:r>
      <w:r w:rsidRPr="006825AF">
        <w:rPr>
          <w:rFonts w:eastAsia="Times New Roman" w:cs="Arial"/>
          <w:szCs w:val="20"/>
          <w:lang w:eastAsia="pl-PL"/>
        </w:rPr>
        <w:t xml:space="preserve"> nagrodę rzeczową (hulajnogę) ufundowaną przez Kasę Rolniczego Ubezpieczenia Społecznego;</w:t>
      </w:r>
    </w:p>
    <w:p w14:paraId="70879C39" w14:textId="77777777" w:rsidR="006825AF" w:rsidRPr="006825AF" w:rsidRDefault="006825AF" w:rsidP="006825AF">
      <w:pPr>
        <w:spacing w:after="0"/>
        <w:ind w:left="600"/>
        <w:rPr>
          <w:rFonts w:eastAsia="Times New Roman" w:cs="Arial"/>
          <w:szCs w:val="20"/>
          <w:lang w:eastAsia="pl-PL"/>
        </w:rPr>
      </w:pPr>
      <w:r w:rsidRPr="006825AF">
        <w:rPr>
          <w:rFonts w:ascii="Segoe UI Symbol" w:eastAsia="Times New Roman" w:hAnsi="Segoe UI Symbol" w:cs="Segoe UI Symbol"/>
          <w:szCs w:val="20"/>
          <w:lang w:eastAsia="pl-PL"/>
        </w:rPr>
        <w:t>🎁</w:t>
      </w:r>
      <w:r w:rsidRPr="006825AF">
        <w:rPr>
          <w:rFonts w:eastAsia="Times New Roman" w:cs="Arial"/>
          <w:szCs w:val="20"/>
          <w:lang w:eastAsia="pl-PL"/>
        </w:rPr>
        <w:t xml:space="preserve"> nagrodę rzeczową od AGRO Ubezpieczeń – Towarzystwa Ubezpieczeń Wzajemnych.</w:t>
      </w:r>
    </w:p>
    <w:p w14:paraId="2034BF96" w14:textId="77777777" w:rsid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</w:p>
    <w:p w14:paraId="1D813869" w14:textId="22A6B277" w:rsidR="006825AF" w:rsidRPr="006825AF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  <w:r w:rsidRPr="006825AF">
        <w:rPr>
          <w:rFonts w:eastAsia="Times New Roman" w:cs="Arial"/>
          <w:szCs w:val="20"/>
          <w:lang w:eastAsia="pl-PL"/>
        </w:rPr>
        <w:t>Szczegóły organizacyjne oraz wymogi formalne określa Regulamin. </w:t>
      </w:r>
    </w:p>
    <w:p w14:paraId="738DA5D2" w14:textId="085DE979" w:rsidR="000E1A1A" w:rsidRPr="000E1A1A" w:rsidRDefault="006825AF" w:rsidP="006825AF">
      <w:pPr>
        <w:spacing w:after="0"/>
        <w:rPr>
          <w:rFonts w:eastAsia="Times New Roman" w:cs="Arial"/>
          <w:szCs w:val="20"/>
          <w:lang w:eastAsia="pl-PL"/>
        </w:rPr>
      </w:pPr>
      <w:r w:rsidRPr="00366D0F">
        <w:rPr>
          <w:rFonts w:eastAsia="Times New Roman" w:cs="Arial"/>
          <w:szCs w:val="20"/>
          <w:lang w:eastAsia="pl-PL"/>
        </w:rPr>
        <w:t xml:space="preserve">W przypadku pytań i wątpliwości prosimy o kontakt z Biurem Prewencji pod nr. tel.: (22) 592 64 10, e- mail: </w:t>
      </w:r>
      <w:hyperlink r:id="rId10" w:history="1">
        <w:r w:rsidRPr="00AE6EB5">
          <w:rPr>
            <w:rStyle w:val="Hipercze"/>
            <w:rFonts w:eastAsia="Times New Roman" w:cs="Arial"/>
            <w:szCs w:val="20"/>
            <w:lang w:eastAsia="pl-PL"/>
          </w:rPr>
          <w:t>bp@krus.gov.pl</w:t>
        </w:r>
      </w:hyperlink>
      <w:r w:rsidRPr="00366D0F">
        <w:rPr>
          <w:rFonts w:eastAsia="Times New Roman" w:cs="Arial"/>
          <w:szCs w:val="20"/>
          <w:lang w:eastAsia="pl-PL"/>
        </w:rPr>
        <w:t>.</w:t>
      </w:r>
    </w:p>
    <w:p w14:paraId="2E34EEBB" w14:textId="77777777" w:rsidR="000E1A1A" w:rsidRDefault="000E1A1A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54DD73B1" w14:textId="77777777" w:rsidR="009A3B41" w:rsidRPr="000E1A1A" w:rsidRDefault="009A3B41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2734DF40" w14:textId="5132FCF2" w:rsid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C1EB285" w14:textId="75C1915A" w:rsidR="009A3B41" w:rsidRP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FC4D4FC" w14:textId="0D2E691A" w:rsidR="00C325B9" w:rsidRPr="009A3B41" w:rsidRDefault="00C325B9" w:rsidP="009A3B41">
      <w:pPr>
        <w:spacing w:before="100" w:beforeAutospacing="1" w:after="100" w:afterAutospacing="1"/>
        <w:jc w:val="left"/>
        <w:outlineLvl w:val="1"/>
        <w:rPr>
          <w:rFonts w:cs="Arial"/>
          <w:b/>
          <w:color w:val="404040" w:themeColor="text1" w:themeTint="BF"/>
          <w:szCs w:val="20"/>
        </w:rPr>
      </w:pPr>
    </w:p>
    <w:bookmarkEnd w:id="0"/>
    <w:p w14:paraId="34AEB935" w14:textId="77777777" w:rsidR="00BD4C6E" w:rsidRPr="009A3B41" w:rsidRDefault="00BD4C6E" w:rsidP="009A3B41">
      <w:pPr>
        <w:spacing w:after="0"/>
        <w:rPr>
          <w:rFonts w:eastAsia="Times New Roman" w:cs="Arial"/>
          <w:szCs w:val="20"/>
          <w:lang w:eastAsia="pl-PL"/>
        </w:rPr>
      </w:pPr>
    </w:p>
    <w:sectPr w:rsidR="00BD4C6E" w:rsidRPr="009A3B41" w:rsidSect="005A4D3A">
      <w:headerReference w:type="first" r:id="rId11"/>
      <w:footerReference w:type="first" r:id="rId12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1583" w14:textId="77777777" w:rsidR="00AD71BD" w:rsidRDefault="00AD71BD" w:rsidP="008C400E">
      <w:pPr>
        <w:spacing w:line="240" w:lineRule="auto"/>
      </w:pPr>
      <w:r>
        <w:separator/>
      </w:r>
    </w:p>
  </w:endnote>
  <w:endnote w:type="continuationSeparator" w:id="0">
    <w:p w14:paraId="7381FA43" w14:textId="77777777" w:rsidR="00AD71BD" w:rsidRDefault="00AD71BD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BD5A" w14:textId="77777777" w:rsidR="00AD71BD" w:rsidRDefault="00AD71BD" w:rsidP="008C400E">
      <w:pPr>
        <w:spacing w:line="240" w:lineRule="auto"/>
      </w:pPr>
      <w:r>
        <w:separator/>
      </w:r>
    </w:p>
  </w:footnote>
  <w:footnote w:type="continuationSeparator" w:id="0">
    <w:p w14:paraId="24EF43F2" w14:textId="77777777" w:rsidR="00AD71BD" w:rsidRDefault="00AD71BD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❇️" style="width:11.75pt;height:11.75pt;visibility:visible;mso-wrap-style:square" o:bullet="t">
        <v:imagedata r:id="rId1" o:title="❇️"/>
      </v:shape>
    </w:pict>
  </w:numPicBullet>
  <w:numPicBullet w:numPicBulletId="1">
    <w:pict>
      <v:shape id="_x0000_i1037" type="#_x0000_t75" alt="✅" style="width:11.75pt;height:11.75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58FD"/>
    <w:multiLevelType w:val="multilevel"/>
    <w:tmpl w:val="3C9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057F7"/>
    <w:multiLevelType w:val="hybridMultilevel"/>
    <w:tmpl w:val="D6063E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AEC"/>
    <w:multiLevelType w:val="multilevel"/>
    <w:tmpl w:val="9FB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8C0079"/>
    <w:multiLevelType w:val="multilevel"/>
    <w:tmpl w:val="8BE2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01EDB"/>
    <w:multiLevelType w:val="multilevel"/>
    <w:tmpl w:val="EB9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30E84"/>
    <w:multiLevelType w:val="hybridMultilevel"/>
    <w:tmpl w:val="837A797E"/>
    <w:lvl w:ilvl="0" w:tplc="550AC6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0D52"/>
    <w:multiLevelType w:val="hybridMultilevel"/>
    <w:tmpl w:val="7A684C9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518DE"/>
    <w:multiLevelType w:val="hybridMultilevel"/>
    <w:tmpl w:val="14A8BCFA"/>
    <w:lvl w:ilvl="0" w:tplc="0AE090B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0D14"/>
    <w:multiLevelType w:val="hybridMultilevel"/>
    <w:tmpl w:val="EE8C0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45BD9"/>
    <w:multiLevelType w:val="hybridMultilevel"/>
    <w:tmpl w:val="98B60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E76A2"/>
    <w:multiLevelType w:val="hybridMultilevel"/>
    <w:tmpl w:val="F738D36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3775"/>
    <w:multiLevelType w:val="multilevel"/>
    <w:tmpl w:val="A97A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2"/>
  </w:num>
  <w:num w:numId="17">
    <w:abstractNumId w:val="17"/>
  </w:num>
  <w:num w:numId="18">
    <w:abstractNumId w:val="21"/>
  </w:num>
  <w:num w:numId="19">
    <w:abstractNumId w:val="24"/>
  </w:num>
  <w:num w:numId="20">
    <w:abstractNumId w:val="26"/>
  </w:num>
  <w:num w:numId="21">
    <w:abstractNumId w:val="27"/>
  </w:num>
  <w:num w:numId="22">
    <w:abstractNumId w:val="13"/>
  </w:num>
  <w:num w:numId="23">
    <w:abstractNumId w:val="18"/>
  </w:num>
  <w:num w:numId="24">
    <w:abstractNumId w:val="11"/>
  </w:num>
  <w:num w:numId="25">
    <w:abstractNumId w:val="19"/>
  </w:num>
  <w:num w:numId="26">
    <w:abstractNumId w:val="23"/>
  </w:num>
  <w:num w:numId="27">
    <w:abstractNumId w:val="12"/>
  </w:num>
  <w:num w:numId="28">
    <w:abstractNumId w:val="28"/>
  </w:num>
  <w:num w:numId="29">
    <w:abstractNumId w:val="30"/>
  </w:num>
  <w:num w:numId="30">
    <w:abstractNumId w:val="22"/>
  </w:num>
  <w:num w:numId="31">
    <w:abstractNumId w:val="29"/>
  </w:num>
  <w:num w:numId="32">
    <w:abstractNumId w:val="15"/>
  </w:num>
  <w:num w:numId="33">
    <w:abstractNumId w:val="14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1A1A"/>
    <w:rsid w:val="000E245A"/>
    <w:rsid w:val="000E4382"/>
    <w:rsid w:val="00104E03"/>
    <w:rsid w:val="001117E1"/>
    <w:rsid w:val="0011230A"/>
    <w:rsid w:val="001125EC"/>
    <w:rsid w:val="00112B43"/>
    <w:rsid w:val="001275F8"/>
    <w:rsid w:val="00137CF7"/>
    <w:rsid w:val="001523CB"/>
    <w:rsid w:val="00170D76"/>
    <w:rsid w:val="0019085F"/>
    <w:rsid w:val="001A5C9C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A4728"/>
    <w:rsid w:val="002B324C"/>
    <w:rsid w:val="002B4727"/>
    <w:rsid w:val="002C27A1"/>
    <w:rsid w:val="002E0DB2"/>
    <w:rsid w:val="00305E33"/>
    <w:rsid w:val="003068BE"/>
    <w:rsid w:val="0031477F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0E17"/>
    <w:rsid w:val="003C1C60"/>
    <w:rsid w:val="003C5DE4"/>
    <w:rsid w:val="004030E8"/>
    <w:rsid w:val="00403374"/>
    <w:rsid w:val="00413927"/>
    <w:rsid w:val="00431D00"/>
    <w:rsid w:val="00436C21"/>
    <w:rsid w:val="00452A9A"/>
    <w:rsid w:val="004623EC"/>
    <w:rsid w:val="00465D42"/>
    <w:rsid w:val="004B7409"/>
    <w:rsid w:val="004B7678"/>
    <w:rsid w:val="004C25E9"/>
    <w:rsid w:val="004C42EE"/>
    <w:rsid w:val="004C790A"/>
    <w:rsid w:val="004E5C29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271FA"/>
    <w:rsid w:val="00641C28"/>
    <w:rsid w:val="0066574E"/>
    <w:rsid w:val="006805E4"/>
    <w:rsid w:val="006808B5"/>
    <w:rsid w:val="0068205E"/>
    <w:rsid w:val="006825AF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159F1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76CEF"/>
    <w:rsid w:val="00982104"/>
    <w:rsid w:val="009829D1"/>
    <w:rsid w:val="00993F52"/>
    <w:rsid w:val="009A3B41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D71BD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25B9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64582"/>
    <w:rsid w:val="00D7443B"/>
    <w:rsid w:val="00DA0389"/>
    <w:rsid w:val="00DB0E33"/>
    <w:rsid w:val="00DB330C"/>
    <w:rsid w:val="00DB4B7F"/>
    <w:rsid w:val="00DB6FBA"/>
    <w:rsid w:val="00DD6D6F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wencja.krus.gov.pl/course/view.php?id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p@kru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lajnoga@kru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A6D5-169B-4273-A8C1-233FFDD7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31</cp:revision>
  <cp:lastPrinted>2025-03-25T12:44:00Z</cp:lastPrinted>
  <dcterms:created xsi:type="dcterms:W3CDTF">2025-03-25T11:34:00Z</dcterms:created>
  <dcterms:modified xsi:type="dcterms:W3CDTF">2025-09-05T08:54:00Z</dcterms:modified>
</cp:coreProperties>
</file>