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19"/>
        <w:tblW w:w="9214" w:type="dxa"/>
        <w:tblLayout w:type="fixed"/>
        <w:tblLook w:val="04A0" w:firstRow="1" w:lastRow="0" w:firstColumn="1" w:lastColumn="0" w:noHBand="0" w:noVBand="1"/>
      </w:tblPr>
      <w:tblGrid>
        <w:gridCol w:w="3227"/>
        <w:gridCol w:w="5987"/>
      </w:tblGrid>
      <w:tr w:rsidR="007E5FBE" w:rsidRPr="00864A08" w14:paraId="51EB6191" w14:textId="77777777" w:rsidTr="004B494B">
        <w:trPr>
          <w:trHeight w:hRule="exact" w:val="1709"/>
        </w:trPr>
        <w:tc>
          <w:tcPr>
            <w:tcW w:w="9214" w:type="dxa"/>
            <w:gridSpan w:val="2"/>
            <w:shd w:val="clear" w:color="auto" w:fill="auto"/>
          </w:tcPr>
          <w:p w14:paraId="764ACF05" w14:textId="77777777" w:rsidR="004B494B" w:rsidRDefault="004B494B" w:rsidP="00DC7D3E">
            <w:pPr>
              <w:tabs>
                <w:tab w:val="left" w:pos="3422"/>
                <w:tab w:val="left" w:pos="9214"/>
              </w:tabs>
              <w:spacing w:line="276" w:lineRule="auto"/>
              <w:ind w:firstLine="708"/>
              <w:rPr>
                <w:rFonts w:cs="Arial"/>
                <w:sz w:val="20"/>
                <w:szCs w:val="20"/>
              </w:rPr>
            </w:pPr>
          </w:p>
          <w:p w14:paraId="2EF4D74C" w14:textId="77777777" w:rsidR="004B494B" w:rsidRPr="004B494B" w:rsidRDefault="00DC7D3E" w:rsidP="00DC7D3E">
            <w:pPr>
              <w:tabs>
                <w:tab w:val="left" w:pos="3422"/>
              </w:tabs>
              <w:rPr>
                <w:rFonts w:cs="Arial"/>
                <w:sz w:val="20"/>
                <w:szCs w:val="20"/>
              </w:rPr>
            </w:pPr>
            <w:r>
              <w:rPr>
                <w:rFonts w:cs="Arial"/>
                <w:sz w:val="20"/>
                <w:szCs w:val="20"/>
              </w:rPr>
              <w:tab/>
            </w:r>
          </w:p>
          <w:p w14:paraId="01F4486B" w14:textId="77777777" w:rsidR="004B494B" w:rsidRPr="004B494B" w:rsidRDefault="004B494B" w:rsidP="004B494B">
            <w:pPr>
              <w:rPr>
                <w:rFonts w:cs="Arial"/>
                <w:sz w:val="20"/>
                <w:szCs w:val="20"/>
              </w:rPr>
            </w:pPr>
          </w:p>
          <w:p w14:paraId="138AE121" w14:textId="77777777" w:rsidR="007E5FBE" w:rsidRPr="004B494B" w:rsidRDefault="004B494B" w:rsidP="004B494B">
            <w:pPr>
              <w:tabs>
                <w:tab w:val="left" w:pos="3628"/>
              </w:tabs>
              <w:rPr>
                <w:rFonts w:cs="Arial"/>
                <w:sz w:val="20"/>
                <w:szCs w:val="20"/>
              </w:rPr>
            </w:pPr>
            <w:r>
              <w:rPr>
                <w:rFonts w:cs="Arial"/>
                <w:sz w:val="20"/>
                <w:szCs w:val="20"/>
              </w:rPr>
              <w:tab/>
            </w:r>
          </w:p>
        </w:tc>
      </w:tr>
      <w:tr w:rsidR="007E5FBE" w:rsidRPr="00864A08" w14:paraId="0D77A8AD" w14:textId="77777777" w:rsidTr="004B494B">
        <w:trPr>
          <w:trHeight w:val="255"/>
        </w:trPr>
        <w:tc>
          <w:tcPr>
            <w:tcW w:w="3227" w:type="dxa"/>
            <w:tcBorders>
              <w:bottom w:val="single" w:sz="4" w:space="0" w:color="auto"/>
            </w:tcBorders>
            <w:shd w:val="clear" w:color="auto" w:fill="auto"/>
          </w:tcPr>
          <w:p w14:paraId="4E0AD975" w14:textId="77777777" w:rsidR="007E5FBE" w:rsidRPr="00864A08" w:rsidRDefault="007E5FBE" w:rsidP="004B494B">
            <w:pPr>
              <w:tabs>
                <w:tab w:val="left" w:pos="9214"/>
              </w:tabs>
              <w:spacing w:line="276" w:lineRule="auto"/>
              <w:rPr>
                <w:sz w:val="20"/>
                <w:szCs w:val="20"/>
              </w:rPr>
            </w:pPr>
            <w:r w:rsidRPr="00864A08">
              <w:rPr>
                <w:sz w:val="20"/>
                <w:szCs w:val="20"/>
              </w:rPr>
              <w:t>Umowa</w:t>
            </w:r>
          </w:p>
          <w:p w14:paraId="114538EB" w14:textId="77777777" w:rsidR="007E5FBE" w:rsidRPr="00864A08" w:rsidRDefault="007E5FBE" w:rsidP="004B494B">
            <w:pPr>
              <w:tabs>
                <w:tab w:val="left" w:pos="9214"/>
              </w:tabs>
              <w:spacing w:line="276" w:lineRule="auto"/>
              <w:rPr>
                <w:sz w:val="20"/>
                <w:szCs w:val="20"/>
              </w:rPr>
            </w:pPr>
          </w:p>
        </w:tc>
        <w:tc>
          <w:tcPr>
            <w:tcW w:w="5987" w:type="dxa"/>
            <w:tcBorders>
              <w:bottom w:val="single" w:sz="4" w:space="0" w:color="auto"/>
            </w:tcBorders>
            <w:shd w:val="clear" w:color="auto" w:fill="auto"/>
            <w:tcMar>
              <w:left w:w="57" w:type="dxa"/>
              <w:right w:w="0" w:type="dxa"/>
            </w:tcMar>
          </w:tcPr>
          <w:p w14:paraId="27A559ED" w14:textId="77777777" w:rsidR="007E5FBE" w:rsidRPr="00864A08" w:rsidRDefault="004F1818" w:rsidP="004F1818">
            <w:pPr>
              <w:tabs>
                <w:tab w:val="left" w:pos="2431"/>
              </w:tabs>
              <w:spacing w:line="276" w:lineRule="auto"/>
              <w:rPr>
                <w:sz w:val="20"/>
                <w:szCs w:val="20"/>
              </w:rPr>
            </w:pPr>
            <w:r>
              <w:rPr>
                <w:sz w:val="20"/>
                <w:szCs w:val="20"/>
              </w:rPr>
              <w:tab/>
            </w:r>
          </w:p>
        </w:tc>
      </w:tr>
      <w:tr w:rsidR="007E5FBE" w:rsidRPr="00864A08" w14:paraId="15484E83" w14:textId="77777777" w:rsidTr="004B494B">
        <w:trPr>
          <w:trHeight w:val="307"/>
        </w:trPr>
        <w:tc>
          <w:tcPr>
            <w:tcW w:w="3227" w:type="dxa"/>
            <w:tcBorders>
              <w:top w:val="single" w:sz="4" w:space="0" w:color="auto"/>
            </w:tcBorders>
            <w:shd w:val="clear" w:color="auto" w:fill="auto"/>
          </w:tcPr>
          <w:p w14:paraId="428EA494" w14:textId="77777777" w:rsidR="007E5FBE" w:rsidRPr="00864A08" w:rsidRDefault="007E5FBE" w:rsidP="004B494B">
            <w:pPr>
              <w:tabs>
                <w:tab w:val="left" w:pos="9214"/>
              </w:tabs>
              <w:spacing w:line="276" w:lineRule="auto"/>
              <w:rPr>
                <w:sz w:val="20"/>
                <w:szCs w:val="20"/>
              </w:rPr>
            </w:pPr>
          </w:p>
        </w:tc>
        <w:tc>
          <w:tcPr>
            <w:tcW w:w="5987" w:type="dxa"/>
            <w:tcBorders>
              <w:top w:val="single" w:sz="4" w:space="0" w:color="auto"/>
            </w:tcBorders>
            <w:shd w:val="clear" w:color="auto" w:fill="auto"/>
            <w:tcMar>
              <w:left w:w="57" w:type="dxa"/>
              <w:right w:w="0" w:type="dxa"/>
            </w:tcMar>
          </w:tcPr>
          <w:p w14:paraId="754C904A" w14:textId="77777777" w:rsidR="007E5FBE" w:rsidRPr="00864A08" w:rsidRDefault="007E5FBE" w:rsidP="004B494B">
            <w:pPr>
              <w:tabs>
                <w:tab w:val="left" w:pos="9214"/>
              </w:tabs>
              <w:spacing w:line="276" w:lineRule="auto"/>
              <w:rPr>
                <w:sz w:val="20"/>
                <w:szCs w:val="20"/>
              </w:rPr>
            </w:pPr>
          </w:p>
        </w:tc>
      </w:tr>
      <w:tr w:rsidR="007E5FBE" w:rsidRPr="00864A08" w14:paraId="24E2B0D5" w14:textId="77777777" w:rsidTr="004B494B">
        <w:trPr>
          <w:trHeight w:val="53"/>
        </w:trPr>
        <w:tc>
          <w:tcPr>
            <w:tcW w:w="3227" w:type="dxa"/>
            <w:tcBorders>
              <w:bottom w:val="single" w:sz="4" w:space="0" w:color="auto"/>
            </w:tcBorders>
            <w:shd w:val="clear" w:color="auto" w:fill="auto"/>
          </w:tcPr>
          <w:p w14:paraId="11F8B329" w14:textId="77777777" w:rsidR="007E5FBE" w:rsidRPr="00864A08" w:rsidRDefault="007E5FBE" w:rsidP="004B494B">
            <w:pPr>
              <w:tabs>
                <w:tab w:val="left" w:pos="9214"/>
              </w:tabs>
              <w:spacing w:line="276" w:lineRule="auto"/>
              <w:rPr>
                <w:sz w:val="20"/>
                <w:szCs w:val="20"/>
              </w:rPr>
            </w:pPr>
            <w:r w:rsidRPr="00864A08">
              <w:rPr>
                <w:sz w:val="20"/>
                <w:szCs w:val="20"/>
              </w:rPr>
              <w:t>zawarta w dniu</w:t>
            </w:r>
          </w:p>
          <w:p w14:paraId="0CFDEEE2" w14:textId="77777777" w:rsidR="007E5FBE" w:rsidRPr="00864A08" w:rsidRDefault="007E5FBE" w:rsidP="004B494B">
            <w:pPr>
              <w:tabs>
                <w:tab w:val="left" w:pos="9214"/>
              </w:tabs>
              <w:spacing w:line="276" w:lineRule="auto"/>
              <w:rPr>
                <w:sz w:val="20"/>
                <w:szCs w:val="20"/>
              </w:rPr>
            </w:pPr>
          </w:p>
        </w:tc>
        <w:tc>
          <w:tcPr>
            <w:tcW w:w="5987" w:type="dxa"/>
            <w:tcBorders>
              <w:bottom w:val="single" w:sz="4" w:space="0" w:color="auto"/>
            </w:tcBorders>
            <w:shd w:val="clear" w:color="auto" w:fill="auto"/>
            <w:tcMar>
              <w:left w:w="57" w:type="dxa"/>
              <w:right w:w="0" w:type="dxa"/>
            </w:tcMar>
          </w:tcPr>
          <w:p w14:paraId="04C2166B" w14:textId="77777777" w:rsidR="007E5FBE" w:rsidRPr="00864A08" w:rsidRDefault="00956493" w:rsidP="004B494B">
            <w:pPr>
              <w:tabs>
                <w:tab w:val="left" w:pos="9214"/>
              </w:tabs>
              <w:spacing w:line="276" w:lineRule="auto"/>
              <w:rPr>
                <w:sz w:val="20"/>
                <w:szCs w:val="20"/>
                <w:lang w:eastAsia="pl-PL"/>
              </w:rPr>
            </w:pPr>
            <w:r w:rsidRPr="00864A08">
              <w:rPr>
                <w:sz w:val="20"/>
                <w:szCs w:val="20"/>
                <w:lang w:eastAsia="pl-PL"/>
              </w:rPr>
              <w:t>……………………..</w:t>
            </w:r>
          </w:p>
        </w:tc>
      </w:tr>
      <w:tr w:rsidR="007E5FBE" w:rsidRPr="00864A08" w14:paraId="50AF9D96" w14:textId="77777777" w:rsidTr="004B494B">
        <w:trPr>
          <w:trHeight w:val="300"/>
        </w:trPr>
        <w:tc>
          <w:tcPr>
            <w:tcW w:w="3227" w:type="dxa"/>
            <w:tcBorders>
              <w:top w:val="single" w:sz="4" w:space="0" w:color="auto"/>
            </w:tcBorders>
            <w:shd w:val="clear" w:color="auto" w:fill="auto"/>
          </w:tcPr>
          <w:p w14:paraId="27A6AA6E" w14:textId="77777777" w:rsidR="007E5FBE" w:rsidRPr="00864A08" w:rsidRDefault="007E5FBE" w:rsidP="004B494B">
            <w:pPr>
              <w:tabs>
                <w:tab w:val="left" w:pos="9214"/>
              </w:tabs>
              <w:spacing w:line="276" w:lineRule="auto"/>
              <w:rPr>
                <w:rFonts w:ascii="Georgia" w:hAnsi="Georgia"/>
                <w:sz w:val="20"/>
                <w:szCs w:val="20"/>
              </w:rPr>
            </w:pPr>
          </w:p>
        </w:tc>
        <w:tc>
          <w:tcPr>
            <w:tcW w:w="5987" w:type="dxa"/>
            <w:tcBorders>
              <w:top w:val="single" w:sz="4" w:space="0" w:color="auto"/>
            </w:tcBorders>
            <w:shd w:val="clear" w:color="auto" w:fill="auto"/>
            <w:tcMar>
              <w:left w:w="57" w:type="dxa"/>
              <w:right w:w="0" w:type="dxa"/>
            </w:tcMar>
          </w:tcPr>
          <w:p w14:paraId="3FE509A4" w14:textId="77777777" w:rsidR="007E5FBE" w:rsidRPr="00864A08" w:rsidRDefault="007E5FBE" w:rsidP="004B494B">
            <w:pPr>
              <w:tabs>
                <w:tab w:val="left" w:pos="9214"/>
              </w:tabs>
              <w:spacing w:line="276" w:lineRule="auto"/>
              <w:rPr>
                <w:sz w:val="20"/>
                <w:szCs w:val="20"/>
                <w:lang w:eastAsia="pl-PL"/>
              </w:rPr>
            </w:pPr>
          </w:p>
        </w:tc>
      </w:tr>
      <w:tr w:rsidR="007E5FBE" w:rsidRPr="00864A08" w14:paraId="08C70459" w14:textId="77777777" w:rsidTr="004B494B">
        <w:trPr>
          <w:trHeight w:val="221"/>
        </w:trPr>
        <w:tc>
          <w:tcPr>
            <w:tcW w:w="3227" w:type="dxa"/>
            <w:tcBorders>
              <w:bottom w:val="single" w:sz="4" w:space="0" w:color="auto"/>
            </w:tcBorders>
            <w:shd w:val="clear" w:color="auto" w:fill="auto"/>
          </w:tcPr>
          <w:p w14:paraId="7C3D687E" w14:textId="77777777" w:rsidR="007E5FBE" w:rsidRPr="00864A08" w:rsidRDefault="007E5FBE" w:rsidP="004B494B">
            <w:pPr>
              <w:tabs>
                <w:tab w:val="left" w:pos="9214"/>
              </w:tabs>
              <w:spacing w:line="276" w:lineRule="auto"/>
              <w:rPr>
                <w:sz w:val="20"/>
                <w:szCs w:val="20"/>
              </w:rPr>
            </w:pPr>
            <w:r w:rsidRPr="00864A08">
              <w:rPr>
                <w:sz w:val="20"/>
                <w:szCs w:val="20"/>
              </w:rPr>
              <w:t>pomiędzy</w:t>
            </w:r>
          </w:p>
          <w:p w14:paraId="5ADEA448" w14:textId="77777777" w:rsidR="007E5FBE" w:rsidRPr="00864A08" w:rsidRDefault="007E5FBE" w:rsidP="004B494B">
            <w:pPr>
              <w:tabs>
                <w:tab w:val="left" w:pos="9214"/>
              </w:tabs>
              <w:spacing w:line="276" w:lineRule="auto"/>
              <w:rPr>
                <w:sz w:val="20"/>
                <w:szCs w:val="20"/>
              </w:rPr>
            </w:pPr>
          </w:p>
        </w:tc>
        <w:tc>
          <w:tcPr>
            <w:tcW w:w="5987" w:type="dxa"/>
            <w:tcBorders>
              <w:bottom w:val="single" w:sz="4" w:space="0" w:color="auto"/>
            </w:tcBorders>
            <w:shd w:val="clear" w:color="auto" w:fill="auto"/>
            <w:tcMar>
              <w:left w:w="57" w:type="dxa"/>
              <w:right w:w="0" w:type="dxa"/>
            </w:tcMar>
          </w:tcPr>
          <w:p w14:paraId="2A513766" w14:textId="77777777" w:rsidR="007E5FBE" w:rsidRPr="00864A08" w:rsidRDefault="007E5FBE" w:rsidP="004B494B">
            <w:pPr>
              <w:tabs>
                <w:tab w:val="left" w:pos="9214"/>
              </w:tabs>
              <w:spacing w:line="276" w:lineRule="auto"/>
              <w:rPr>
                <w:sz w:val="20"/>
                <w:szCs w:val="20"/>
                <w:lang w:eastAsia="pl-PL"/>
              </w:rPr>
            </w:pPr>
            <w:r w:rsidRPr="00864A08">
              <w:rPr>
                <w:sz w:val="20"/>
                <w:szCs w:val="20"/>
                <w:lang w:eastAsia="pl-PL"/>
              </w:rPr>
              <w:t>Województwem Śląskim, zwanym w dalszej części „</w:t>
            </w:r>
            <w:r w:rsidR="00B75818" w:rsidRPr="00864A08">
              <w:rPr>
                <w:sz w:val="20"/>
                <w:szCs w:val="20"/>
                <w:lang w:eastAsia="pl-PL"/>
              </w:rPr>
              <w:t>Organizatorem</w:t>
            </w:r>
            <w:r w:rsidRPr="00864A08">
              <w:rPr>
                <w:sz w:val="20"/>
                <w:szCs w:val="20"/>
                <w:lang w:eastAsia="pl-PL"/>
              </w:rPr>
              <w:t>”</w:t>
            </w:r>
          </w:p>
        </w:tc>
      </w:tr>
      <w:tr w:rsidR="007E5FBE" w:rsidRPr="00864A08" w14:paraId="0C83E3EF" w14:textId="77777777" w:rsidTr="004B494B">
        <w:trPr>
          <w:trHeight w:val="277"/>
        </w:trPr>
        <w:tc>
          <w:tcPr>
            <w:tcW w:w="3227" w:type="dxa"/>
            <w:tcBorders>
              <w:top w:val="single" w:sz="4" w:space="0" w:color="auto"/>
            </w:tcBorders>
            <w:shd w:val="clear" w:color="auto" w:fill="auto"/>
          </w:tcPr>
          <w:p w14:paraId="55FE77F6" w14:textId="77777777" w:rsidR="007E5FBE" w:rsidRPr="00864A08" w:rsidRDefault="007E5FBE" w:rsidP="004B494B">
            <w:pPr>
              <w:tabs>
                <w:tab w:val="left" w:pos="9214"/>
              </w:tabs>
              <w:spacing w:line="276" w:lineRule="auto"/>
              <w:rPr>
                <w:sz w:val="20"/>
                <w:szCs w:val="20"/>
              </w:rPr>
            </w:pPr>
          </w:p>
        </w:tc>
        <w:tc>
          <w:tcPr>
            <w:tcW w:w="5987" w:type="dxa"/>
            <w:tcBorders>
              <w:top w:val="single" w:sz="4" w:space="0" w:color="auto"/>
            </w:tcBorders>
            <w:shd w:val="clear" w:color="auto" w:fill="auto"/>
            <w:tcMar>
              <w:left w:w="57" w:type="dxa"/>
              <w:right w:w="0" w:type="dxa"/>
            </w:tcMar>
          </w:tcPr>
          <w:p w14:paraId="1E4D09F6" w14:textId="77777777" w:rsidR="007E5FBE" w:rsidRPr="00864A08" w:rsidRDefault="007E5FBE" w:rsidP="004B494B">
            <w:pPr>
              <w:tabs>
                <w:tab w:val="left" w:pos="9214"/>
              </w:tabs>
              <w:spacing w:line="276" w:lineRule="auto"/>
              <w:rPr>
                <w:sz w:val="20"/>
                <w:szCs w:val="20"/>
                <w:lang w:eastAsia="pl-PL"/>
              </w:rPr>
            </w:pPr>
          </w:p>
        </w:tc>
      </w:tr>
      <w:tr w:rsidR="00D67979" w:rsidRPr="00864A08" w14:paraId="205CB063" w14:textId="77777777" w:rsidTr="004B494B">
        <w:trPr>
          <w:trHeight w:val="767"/>
        </w:trPr>
        <w:tc>
          <w:tcPr>
            <w:tcW w:w="3227" w:type="dxa"/>
            <w:tcBorders>
              <w:bottom w:val="single" w:sz="4" w:space="0" w:color="auto"/>
            </w:tcBorders>
            <w:shd w:val="clear" w:color="auto" w:fill="auto"/>
          </w:tcPr>
          <w:p w14:paraId="3ACBF8D4" w14:textId="77777777" w:rsidR="00D67979" w:rsidRPr="00864A08" w:rsidRDefault="00D67979" w:rsidP="00D67979">
            <w:pPr>
              <w:tabs>
                <w:tab w:val="left" w:pos="9214"/>
              </w:tabs>
              <w:spacing w:line="276" w:lineRule="auto"/>
              <w:rPr>
                <w:sz w:val="20"/>
                <w:szCs w:val="20"/>
              </w:rPr>
            </w:pPr>
            <w:r w:rsidRPr="00864A08">
              <w:rPr>
                <w:sz w:val="20"/>
                <w:szCs w:val="20"/>
              </w:rPr>
              <w:t xml:space="preserve">reprezentowanym przez </w:t>
            </w:r>
          </w:p>
          <w:p w14:paraId="3E15AEEA" w14:textId="77777777" w:rsidR="00D67979" w:rsidRPr="00864A08" w:rsidRDefault="00D67979" w:rsidP="00D67979">
            <w:pPr>
              <w:tabs>
                <w:tab w:val="left" w:pos="9214"/>
              </w:tabs>
              <w:spacing w:line="276" w:lineRule="auto"/>
              <w:rPr>
                <w:sz w:val="20"/>
                <w:szCs w:val="20"/>
              </w:rPr>
            </w:pPr>
          </w:p>
        </w:tc>
        <w:tc>
          <w:tcPr>
            <w:tcW w:w="5987" w:type="dxa"/>
            <w:tcBorders>
              <w:bottom w:val="single" w:sz="4" w:space="0" w:color="auto"/>
            </w:tcBorders>
            <w:shd w:val="clear" w:color="auto" w:fill="auto"/>
            <w:tcMar>
              <w:left w:w="57" w:type="dxa"/>
              <w:right w:w="0" w:type="dxa"/>
            </w:tcMar>
          </w:tcPr>
          <w:p w14:paraId="60E40EF0" w14:textId="78A488B4" w:rsidR="00D67979" w:rsidRPr="00B720F5" w:rsidRDefault="008F1A6C" w:rsidP="00D67979">
            <w:pPr>
              <w:pStyle w:val="Akapitzlist"/>
              <w:numPr>
                <w:ilvl w:val="0"/>
                <w:numId w:val="1"/>
              </w:numPr>
              <w:tabs>
                <w:tab w:val="left" w:pos="9214"/>
              </w:tabs>
              <w:spacing w:line="276" w:lineRule="auto"/>
              <w:rPr>
                <w:sz w:val="20"/>
                <w:szCs w:val="20"/>
              </w:rPr>
            </w:pPr>
            <w:r>
              <w:rPr>
                <w:sz w:val="20"/>
                <w:szCs w:val="20"/>
              </w:rPr>
              <w:t>………………………………….</w:t>
            </w:r>
          </w:p>
          <w:p w14:paraId="281DF56A" w14:textId="4AD7AAD0" w:rsidR="00D67979" w:rsidRPr="00864A08" w:rsidRDefault="008F1A6C" w:rsidP="00D67979">
            <w:pPr>
              <w:pStyle w:val="Tre0"/>
              <w:numPr>
                <w:ilvl w:val="0"/>
                <w:numId w:val="1"/>
              </w:numPr>
              <w:tabs>
                <w:tab w:val="left" w:pos="9214"/>
              </w:tabs>
              <w:rPr>
                <w:sz w:val="20"/>
                <w:lang w:eastAsia="pl-PL"/>
              </w:rPr>
            </w:pPr>
            <w:r>
              <w:rPr>
                <w:sz w:val="20"/>
              </w:rPr>
              <w:t>…………………………………………</w:t>
            </w:r>
          </w:p>
        </w:tc>
      </w:tr>
      <w:tr w:rsidR="00D67979" w:rsidRPr="00864A08" w14:paraId="6DB34342" w14:textId="77777777" w:rsidTr="004B494B">
        <w:trPr>
          <w:trHeight w:val="249"/>
        </w:trPr>
        <w:tc>
          <w:tcPr>
            <w:tcW w:w="3227" w:type="dxa"/>
            <w:tcBorders>
              <w:top w:val="single" w:sz="4" w:space="0" w:color="auto"/>
            </w:tcBorders>
            <w:shd w:val="clear" w:color="auto" w:fill="auto"/>
          </w:tcPr>
          <w:p w14:paraId="1EE78761" w14:textId="77777777" w:rsidR="00D67979" w:rsidRPr="00864A08" w:rsidRDefault="00D67979" w:rsidP="00D67979">
            <w:pPr>
              <w:tabs>
                <w:tab w:val="left" w:pos="9214"/>
              </w:tabs>
              <w:spacing w:line="276" w:lineRule="auto"/>
              <w:rPr>
                <w:rFonts w:ascii="Georgia" w:hAnsi="Georgia"/>
                <w:sz w:val="20"/>
                <w:szCs w:val="20"/>
              </w:rPr>
            </w:pPr>
          </w:p>
        </w:tc>
        <w:tc>
          <w:tcPr>
            <w:tcW w:w="5987" w:type="dxa"/>
            <w:tcBorders>
              <w:top w:val="single" w:sz="4" w:space="0" w:color="auto"/>
            </w:tcBorders>
            <w:shd w:val="clear" w:color="auto" w:fill="auto"/>
            <w:tcMar>
              <w:left w:w="57" w:type="dxa"/>
              <w:right w:w="0" w:type="dxa"/>
            </w:tcMar>
          </w:tcPr>
          <w:p w14:paraId="33415DAB" w14:textId="77777777" w:rsidR="00D67979" w:rsidRPr="00864A08" w:rsidRDefault="00D67979" w:rsidP="00D67979">
            <w:pPr>
              <w:tabs>
                <w:tab w:val="left" w:pos="9214"/>
              </w:tabs>
              <w:spacing w:line="276" w:lineRule="auto"/>
              <w:rPr>
                <w:sz w:val="20"/>
                <w:szCs w:val="20"/>
              </w:rPr>
            </w:pPr>
          </w:p>
        </w:tc>
      </w:tr>
      <w:tr w:rsidR="00D67979" w:rsidRPr="00864A08" w14:paraId="4CF6BAF5" w14:textId="77777777" w:rsidTr="004B494B">
        <w:trPr>
          <w:trHeight w:val="697"/>
        </w:trPr>
        <w:tc>
          <w:tcPr>
            <w:tcW w:w="3227" w:type="dxa"/>
            <w:tcBorders>
              <w:bottom w:val="single" w:sz="4" w:space="0" w:color="auto"/>
            </w:tcBorders>
            <w:shd w:val="clear" w:color="auto" w:fill="auto"/>
          </w:tcPr>
          <w:p w14:paraId="11282886" w14:textId="77777777" w:rsidR="00D67979" w:rsidRPr="00864A08" w:rsidRDefault="00D67979" w:rsidP="00D67979">
            <w:pPr>
              <w:tabs>
                <w:tab w:val="left" w:pos="9214"/>
              </w:tabs>
              <w:spacing w:line="276" w:lineRule="auto"/>
              <w:rPr>
                <w:sz w:val="20"/>
                <w:szCs w:val="20"/>
              </w:rPr>
            </w:pPr>
            <w:r w:rsidRPr="00864A08">
              <w:rPr>
                <w:sz w:val="20"/>
                <w:szCs w:val="20"/>
              </w:rPr>
              <w:t>z siedzibą</w:t>
            </w:r>
          </w:p>
        </w:tc>
        <w:tc>
          <w:tcPr>
            <w:tcW w:w="5987" w:type="dxa"/>
            <w:tcBorders>
              <w:bottom w:val="single" w:sz="4" w:space="0" w:color="auto"/>
            </w:tcBorders>
            <w:shd w:val="clear" w:color="auto" w:fill="auto"/>
            <w:tcMar>
              <w:left w:w="57" w:type="dxa"/>
              <w:right w:w="0" w:type="dxa"/>
            </w:tcMar>
          </w:tcPr>
          <w:p w14:paraId="4CA765BC" w14:textId="77777777" w:rsidR="00D67979" w:rsidRPr="00864A08" w:rsidRDefault="00C54C62" w:rsidP="00D67979">
            <w:pPr>
              <w:tabs>
                <w:tab w:val="left" w:pos="9214"/>
              </w:tabs>
              <w:spacing w:line="276" w:lineRule="auto"/>
              <w:rPr>
                <w:sz w:val="20"/>
                <w:szCs w:val="20"/>
              </w:rPr>
            </w:pPr>
            <w:r>
              <w:rPr>
                <w:sz w:val="20"/>
                <w:szCs w:val="20"/>
              </w:rPr>
              <w:t>w Katowi</w:t>
            </w:r>
            <w:r w:rsidR="00D67979" w:rsidRPr="00864A08">
              <w:rPr>
                <w:sz w:val="20"/>
                <w:szCs w:val="20"/>
              </w:rPr>
              <w:t>cach (kod pocztowy 40-037) przy ul. Juliusza Lig</w:t>
            </w:r>
            <w:r w:rsidR="00D67979">
              <w:rPr>
                <w:sz w:val="20"/>
                <w:szCs w:val="20"/>
              </w:rPr>
              <w:t>onia 46</w:t>
            </w:r>
          </w:p>
        </w:tc>
      </w:tr>
      <w:tr w:rsidR="00D67979" w:rsidRPr="00864A08" w14:paraId="541F21A0" w14:textId="77777777" w:rsidTr="004B494B">
        <w:trPr>
          <w:trHeight w:val="249"/>
        </w:trPr>
        <w:tc>
          <w:tcPr>
            <w:tcW w:w="3227" w:type="dxa"/>
            <w:tcBorders>
              <w:top w:val="single" w:sz="4" w:space="0" w:color="auto"/>
            </w:tcBorders>
            <w:shd w:val="clear" w:color="auto" w:fill="auto"/>
          </w:tcPr>
          <w:p w14:paraId="306F24CB" w14:textId="77777777" w:rsidR="00D67979" w:rsidRPr="00864A08" w:rsidRDefault="00D67979" w:rsidP="00D67979">
            <w:pPr>
              <w:tabs>
                <w:tab w:val="left" w:pos="9214"/>
              </w:tabs>
              <w:spacing w:line="276" w:lineRule="auto"/>
              <w:rPr>
                <w:rFonts w:ascii="Georgia" w:hAnsi="Georgia"/>
                <w:sz w:val="20"/>
                <w:szCs w:val="20"/>
              </w:rPr>
            </w:pPr>
          </w:p>
        </w:tc>
        <w:tc>
          <w:tcPr>
            <w:tcW w:w="5987" w:type="dxa"/>
            <w:tcBorders>
              <w:top w:val="single" w:sz="4" w:space="0" w:color="auto"/>
            </w:tcBorders>
            <w:shd w:val="clear" w:color="auto" w:fill="auto"/>
            <w:tcMar>
              <w:left w:w="57" w:type="dxa"/>
              <w:right w:w="0" w:type="dxa"/>
            </w:tcMar>
          </w:tcPr>
          <w:p w14:paraId="32E346C7" w14:textId="77777777" w:rsidR="00D67979" w:rsidRPr="00864A08" w:rsidRDefault="00D67979" w:rsidP="00D67979">
            <w:pPr>
              <w:tabs>
                <w:tab w:val="left" w:pos="9214"/>
              </w:tabs>
              <w:spacing w:line="276" w:lineRule="auto"/>
              <w:rPr>
                <w:sz w:val="20"/>
                <w:szCs w:val="20"/>
              </w:rPr>
            </w:pPr>
          </w:p>
        </w:tc>
      </w:tr>
      <w:tr w:rsidR="00D67979" w:rsidRPr="00864A08" w14:paraId="284F7B60" w14:textId="77777777" w:rsidTr="00C54C62">
        <w:trPr>
          <w:trHeight w:val="1826"/>
        </w:trPr>
        <w:tc>
          <w:tcPr>
            <w:tcW w:w="3227" w:type="dxa"/>
            <w:tcBorders>
              <w:bottom w:val="single" w:sz="4" w:space="0" w:color="auto"/>
            </w:tcBorders>
            <w:shd w:val="clear" w:color="auto" w:fill="auto"/>
          </w:tcPr>
          <w:p w14:paraId="4959CF17" w14:textId="77777777" w:rsidR="00D67979" w:rsidRPr="00864A08" w:rsidRDefault="00D67979" w:rsidP="00D67979">
            <w:pPr>
              <w:tabs>
                <w:tab w:val="left" w:pos="9214"/>
              </w:tabs>
              <w:spacing w:line="276" w:lineRule="auto"/>
              <w:rPr>
                <w:sz w:val="20"/>
                <w:szCs w:val="20"/>
              </w:rPr>
            </w:pPr>
            <w:r w:rsidRPr="00864A08">
              <w:rPr>
                <w:sz w:val="20"/>
                <w:szCs w:val="20"/>
              </w:rPr>
              <w:t>a</w:t>
            </w:r>
          </w:p>
          <w:p w14:paraId="156A88A3" w14:textId="77777777" w:rsidR="00D67979" w:rsidRPr="00864A08" w:rsidRDefault="00D67979" w:rsidP="00D67979">
            <w:pPr>
              <w:tabs>
                <w:tab w:val="left" w:pos="9214"/>
              </w:tabs>
              <w:spacing w:line="276" w:lineRule="auto"/>
              <w:rPr>
                <w:sz w:val="20"/>
                <w:szCs w:val="20"/>
              </w:rPr>
            </w:pPr>
          </w:p>
        </w:tc>
        <w:tc>
          <w:tcPr>
            <w:tcW w:w="5987" w:type="dxa"/>
            <w:tcBorders>
              <w:bottom w:val="single" w:sz="4" w:space="0" w:color="auto"/>
            </w:tcBorders>
            <w:shd w:val="clear" w:color="auto" w:fill="auto"/>
            <w:tcMar>
              <w:left w:w="57" w:type="dxa"/>
              <w:right w:w="0" w:type="dxa"/>
            </w:tcMar>
          </w:tcPr>
          <w:p w14:paraId="3308A28B" w14:textId="77777777" w:rsidR="00D67979" w:rsidRPr="008F1A6C" w:rsidRDefault="00D67979" w:rsidP="00D67979">
            <w:pPr>
              <w:tabs>
                <w:tab w:val="left" w:pos="9214"/>
              </w:tabs>
              <w:spacing w:line="276" w:lineRule="auto"/>
              <w:rPr>
                <w:sz w:val="20"/>
                <w:szCs w:val="20"/>
              </w:rPr>
            </w:pPr>
            <w:r w:rsidRPr="008F1A6C">
              <w:rPr>
                <w:sz w:val="20"/>
                <w:szCs w:val="20"/>
              </w:rPr>
              <w:t>…………………………..………………………………………………</w:t>
            </w:r>
          </w:p>
          <w:p w14:paraId="6D50735A" w14:textId="77777777" w:rsidR="00D67979" w:rsidRPr="008F1A6C" w:rsidRDefault="00D67979" w:rsidP="00D67979">
            <w:pPr>
              <w:tabs>
                <w:tab w:val="left" w:pos="9214"/>
              </w:tabs>
              <w:spacing w:line="276" w:lineRule="auto"/>
              <w:rPr>
                <w:sz w:val="20"/>
                <w:szCs w:val="20"/>
              </w:rPr>
            </w:pPr>
            <w:r w:rsidRPr="008F1A6C">
              <w:rPr>
                <w:sz w:val="20"/>
                <w:szCs w:val="20"/>
              </w:rPr>
              <w:t xml:space="preserve">z siedzibą w ……………………………(kod pocztowy … -…..….) </w:t>
            </w:r>
            <w:r w:rsidRPr="008F1A6C">
              <w:rPr>
                <w:sz w:val="20"/>
                <w:szCs w:val="20"/>
              </w:rPr>
              <w:br/>
              <w:t>przy ul. …………………..</w:t>
            </w:r>
          </w:p>
          <w:p w14:paraId="42664120" w14:textId="77777777" w:rsidR="00D67979" w:rsidRPr="008F1A6C" w:rsidRDefault="00D67979" w:rsidP="00D67979">
            <w:pPr>
              <w:tabs>
                <w:tab w:val="left" w:pos="9214"/>
              </w:tabs>
              <w:spacing w:line="276" w:lineRule="auto"/>
              <w:rPr>
                <w:sz w:val="20"/>
                <w:szCs w:val="20"/>
              </w:rPr>
            </w:pPr>
            <w:r w:rsidRPr="008F1A6C">
              <w:rPr>
                <w:sz w:val="20"/>
                <w:szCs w:val="20"/>
              </w:rPr>
              <w:t>reprezentowanym przez:</w:t>
            </w:r>
          </w:p>
          <w:p w14:paraId="67DD4529" w14:textId="77777777" w:rsidR="00D67979" w:rsidRPr="008F1A6C" w:rsidRDefault="00D67979" w:rsidP="00D67979">
            <w:pPr>
              <w:pStyle w:val="Akapitzlist"/>
              <w:numPr>
                <w:ilvl w:val="0"/>
                <w:numId w:val="20"/>
              </w:numPr>
              <w:tabs>
                <w:tab w:val="left" w:pos="9214"/>
              </w:tabs>
              <w:spacing w:line="276" w:lineRule="auto"/>
              <w:rPr>
                <w:sz w:val="20"/>
                <w:szCs w:val="20"/>
              </w:rPr>
            </w:pPr>
            <w:r w:rsidRPr="008F1A6C">
              <w:rPr>
                <w:sz w:val="20"/>
                <w:szCs w:val="20"/>
              </w:rPr>
              <w:t xml:space="preserve">Panią / Pana ……………………………., </w:t>
            </w:r>
          </w:p>
          <w:p w14:paraId="2EB31C3F" w14:textId="77777777" w:rsidR="00D67979" w:rsidRPr="008F1A6C" w:rsidRDefault="00D67979" w:rsidP="00D67979">
            <w:pPr>
              <w:tabs>
                <w:tab w:val="left" w:pos="9214"/>
              </w:tabs>
              <w:spacing w:line="276" w:lineRule="auto"/>
              <w:rPr>
                <w:sz w:val="20"/>
                <w:szCs w:val="20"/>
              </w:rPr>
            </w:pPr>
            <w:r w:rsidRPr="008F1A6C">
              <w:rPr>
                <w:sz w:val="20"/>
                <w:szCs w:val="20"/>
              </w:rPr>
              <w:t>zwanym w dalszej części „Przedsiębiorstwem”</w:t>
            </w:r>
          </w:p>
        </w:tc>
      </w:tr>
      <w:tr w:rsidR="00D67979" w:rsidRPr="00864A08" w14:paraId="144549CF" w14:textId="77777777" w:rsidTr="004B494B">
        <w:trPr>
          <w:trHeight w:val="249"/>
        </w:trPr>
        <w:tc>
          <w:tcPr>
            <w:tcW w:w="3227" w:type="dxa"/>
            <w:tcBorders>
              <w:top w:val="single" w:sz="4" w:space="0" w:color="auto"/>
            </w:tcBorders>
            <w:shd w:val="clear" w:color="auto" w:fill="auto"/>
          </w:tcPr>
          <w:p w14:paraId="0C3CC73A" w14:textId="77777777" w:rsidR="00D67979" w:rsidRPr="00864A08" w:rsidRDefault="00D67979" w:rsidP="00D67979">
            <w:pPr>
              <w:tabs>
                <w:tab w:val="left" w:pos="9214"/>
              </w:tabs>
              <w:spacing w:line="276" w:lineRule="auto"/>
              <w:rPr>
                <w:sz w:val="20"/>
                <w:szCs w:val="20"/>
              </w:rPr>
            </w:pPr>
          </w:p>
        </w:tc>
        <w:tc>
          <w:tcPr>
            <w:tcW w:w="5987" w:type="dxa"/>
            <w:tcBorders>
              <w:top w:val="single" w:sz="4" w:space="0" w:color="auto"/>
            </w:tcBorders>
            <w:shd w:val="clear" w:color="auto" w:fill="auto"/>
            <w:tcMar>
              <w:left w:w="57" w:type="dxa"/>
              <w:right w:w="0" w:type="dxa"/>
            </w:tcMar>
          </w:tcPr>
          <w:p w14:paraId="12B3BC23" w14:textId="77777777" w:rsidR="00D67979" w:rsidRPr="00864A08" w:rsidRDefault="00D67979" w:rsidP="00D67979">
            <w:pPr>
              <w:tabs>
                <w:tab w:val="left" w:pos="9214"/>
              </w:tabs>
              <w:spacing w:line="276" w:lineRule="auto"/>
              <w:jc w:val="both"/>
              <w:rPr>
                <w:sz w:val="20"/>
                <w:szCs w:val="20"/>
              </w:rPr>
            </w:pPr>
          </w:p>
        </w:tc>
      </w:tr>
      <w:tr w:rsidR="00D67979" w:rsidRPr="00864A08" w14:paraId="075DE6BE" w14:textId="77777777" w:rsidTr="00C54C62">
        <w:trPr>
          <w:trHeight w:val="1832"/>
        </w:trPr>
        <w:tc>
          <w:tcPr>
            <w:tcW w:w="3227" w:type="dxa"/>
            <w:tcBorders>
              <w:bottom w:val="single" w:sz="4" w:space="0" w:color="auto"/>
            </w:tcBorders>
            <w:shd w:val="clear" w:color="auto" w:fill="auto"/>
          </w:tcPr>
          <w:p w14:paraId="412D3B6D" w14:textId="77777777" w:rsidR="00D67979" w:rsidRPr="00864A08" w:rsidRDefault="00D67979" w:rsidP="00D67979">
            <w:pPr>
              <w:tabs>
                <w:tab w:val="left" w:pos="9214"/>
              </w:tabs>
              <w:spacing w:line="276" w:lineRule="auto"/>
              <w:rPr>
                <w:sz w:val="20"/>
                <w:szCs w:val="20"/>
              </w:rPr>
            </w:pPr>
            <w:r w:rsidRPr="00864A08">
              <w:rPr>
                <w:sz w:val="20"/>
                <w:szCs w:val="20"/>
              </w:rPr>
              <w:t>na podstawie</w:t>
            </w:r>
          </w:p>
          <w:p w14:paraId="7F4DAB65" w14:textId="77777777" w:rsidR="00D67979" w:rsidRPr="00864A08" w:rsidRDefault="00D67979" w:rsidP="00D67979">
            <w:pPr>
              <w:tabs>
                <w:tab w:val="left" w:pos="9214"/>
              </w:tabs>
              <w:spacing w:line="276" w:lineRule="auto"/>
              <w:rPr>
                <w:sz w:val="20"/>
                <w:szCs w:val="20"/>
              </w:rPr>
            </w:pPr>
          </w:p>
        </w:tc>
        <w:tc>
          <w:tcPr>
            <w:tcW w:w="5987" w:type="dxa"/>
            <w:tcBorders>
              <w:bottom w:val="single" w:sz="4" w:space="0" w:color="auto"/>
            </w:tcBorders>
            <w:shd w:val="clear" w:color="auto" w:fill="auto"/>
            <w:tcMar>
              <w:left w:w="57" w:type="dxa"/>
              <w:right w:w="0" w:type="dxa"/>
            </w:tcMar>
          </w:tcPr>
          <w:p w14:paraId="61B549FC" w14:textId="0D5FA622" w:rsidR="00D67979" w:rsidRPr="00864A08" w:rsidRDefault="00D67979" w:rsidP="00D67979">
            <w:pPr>
              <w:tabs>
                <w:tab w:val="left" w:pos="9214"/>
              </w:tabs>
              <w:spacing w:line="276" w:lineRule="auto"/>
              <w:rPr>
                <w:rFonts w:cs="Arial"/>
                <w:sz w:val="20"/>
                <w:szCs w:val="20"/>
              </w:rPr>
            </w:pPr>
            <w:r w:rsidRPr="00CE7FEB">
              <w:rPr>
                <w:rFonts w:cs="Arial"/>
                <w:sz w:val="20"/>
                <w:szCs w:val="20"/>
              </w:rPr>
              <w:t xml:space="preserve">art.41 ust.1 ustawy o samorządzie </w:t>
            </w:r>
            <w:r>
              <w:rPr>
                <w:rFonts w:cs="Arial"/>
                <w:sz w:val="20"/>
                <w:szCs w:val="20"/>
              </w:rPr>
              <w:t>województwa (Dz.U. z 202</w:t>
            </w:r>
            <w:r w:rsidR="004C0737">
              <w:rPr>
                <w:rFonts w:cs="Arial"/>
                <w:sz w:val="20"/>
                <w:szCs w:val="20"/>
              </w:rPr>
              <w:t>2</w:t>
            </w:r>
            <w:r>
              <w:rPr>
                <w:rFonts w:cs="Arial"/>
                <w:sz w:val="20"/>
                <w:szCs w:val="20"/>
              </w:rPr>
              <w:t>, poz.</w:t>
            </w:r>
            <w:r w:rsidR="004C0737">
              <w:rPr>
                <w:rFonts w:cs="Arial"/>
                <w:sz w:val="20"/>
                <w:szCs w:val="20"/>
              </w:rPr>
              <w:t>2094</w:t>
            </w:r>
            <w:r>
              <w:rPr>
                <w:rFonts w:cs="Arial"/>
                <w:sz w:val="20"/>
                <w:szCs w:val="20"/>
              </w:rPr>
              <w:t xml:space="preserve"> z  późn. zm.), w</w:t>
            </w:r>
            <w:r w:rsidRPr="00CE7FEB">
              <w:rPr>
                <w:rFonts w:cs="Arial"/>
                <w:sz w:val="20"/>
                <w:szCs w:val="20"/>
              </w:rPr>
              <w:t xml:space="preserve"> związku z Zarządzeniem </w:t>
            </w:r>
            <w:r w:rsidRPr="00864A08">
              <w:rPr>
                <w:sz w:val="20"/>
                <w:szCs w:val="20"/>
              </w:rPr>
              <w:t xml:space="preserve">nr 53/2020 Marszałka Województwa Śląskiego z dnia 9 kwietnia 2020 r. </w:t>
            </w:r>
            <w:r w:rsidRPr="00864A08">
              <w:rPr>
                <w:rFonts w:cs="Arial"/>
                <w:sz w:val="20"/>
                <w:szCs w:val="20"/>
              </w:rPr>
              <w:t xml:space="preserve">w sprawie </w:t>
            </w:r>
            <w:r>
              <w:rPr>
                <w:rFonts w:cs="Arial"/>
                <w:sz w:val="20"/>
                <w:szCs w:val="20"/>
              </w:rPr>
              <w:t xml:space="preserve"> zmiany Zarządzenia nr 163/19 </w:t>
            </w:r>
            <w:r w:rsidRPr="00864A08">
              <w:rPr>
                <w:rFonts w:cs="Arial"/>
                <w:sz w:val="20"/>
                <w:szCs w:val="20"/>
              </w:rPr>
              <w:t>Marszałka Województwa Śląs</w:t>
            </w:r>
            <w:r>
              <w:rPr>
                <w:rFonts w:cs="Arial"/>
                <w:sz w:val="20"/>
                <w:szCs w:val="20"/>
              </w:rPr>
              <w:t xml:space="preserve">kiego z dnia 16 grudnia 2019 r. </w:t>
            </w:r>
            <w:r w:rsidR="00182D70">
              <w:rPr>
                <w:rFonts w:cs="Arial"/>
                <w:sz w:val="20"/>
                <w:szCs w:val="20"/>
              </w:rPr>
              <w:t xml:space="preserve">w sprawie przyjęcia </w:t>
            </w:r>
            <w:r w:rsidRPr="00864A08">
              <w:rPr>
                <w:rFonts w:cs="Arial"/>
                <w:sz w:val="20"/>
                <w:szCs w:val="20"/>
              </w:rPr>
              <w:t>Regulaminu naboru przedsiębiorstw na misje i targi gospodarcze Województwa Śląskiego</w:t>
            </w:r>
          </w:p>
          <w:p w14:paraId="02E431FA" w14:textId="77777777" w:rsidR="00D67979" w:rsidRPr="00864A08" w:rsidRDefault="00D67979" w:rsidP="00D67979">
            <w:pPr>
              <w:tabs>
                <w:tab w:val="left" w:pos="9214"/>
              </w:tabs>
              <w:spacing w:line="276" w:lineRule="auto"/>
              <w:jc w:val="both"/>
              <w:rPr>
                <w:sz w:val="20"/>
                <w:szCs w:val="20"/>
              </w:rPr>
            </w:pPr>
          </w:p>
        </w:tc>
      </w:tr>
      <w:tr w:rsidR="00D67979" w:rsidRPr="00864A08" w14:paraId="726B4F8E" w14:textId="77777777" w:rsidTr="004B494B">
        <w:trPr>
          <w:trHeight w:val="225"/>
        </w:trPr>
        <w:tc>
          <w:tcPr>
            <w:tcW w:w="3227" w:type="dxa"/>
            <w:tcBorders>
              <w:top w:val="single" w:sz="4" w:space="0" w:color="auto"/>
            </w:tcBorders>
            <w:shd w:val="clear" w:color="auto" w:fill="auto"/>
          </w:tcPr>
          <w:p w14:paraId="3869ACDE" w14:textId="77777777" w:rsidR="00D67979" w:rsidRPr="00864A08" w:rsidRDefault="00D67979" w:rsidP="00D67979">
            <w:pPr>
              <w:tabs>
                <w:tab w:val="left" w:pos="9214"/>
              </w:tabs>
              <w:spacing w:line="276" w:lineRule="auto"/>
              <w:rPr>
                <w:sz w:val="20"/>
                <w:szCs w:val="20"/>
              </w:rPr>
            </w:pPr>
          </w:p>
        </w:tc>
        <w:tc>
          <w:tcPr>
            <w:tcW w:w="5987" w:type="dxa"/>
            <w:tcBorders>
              <w:top w:val="single" w:sz="4" w:space="0" w:color="auto"/>
            </w:tcBorders>
            <w:shd w:val="clear" w:color="auto" w:fill="auto"/>
            <w:tcMar>
              <w:left w:w="57" w:type="dxa"/>
              <w:right w:w="0" w:type="dxa"/>
            </w:tcMar>
          </w:tcPr>
          <w:p w14:paraId="491980B4" w14:textId="77777777" w:rsidR="00D67979" w:rsidRPr="00864A08" w:rsidRDefault="00D67979" w:rsidP="00D67979">
            <w:pPr>
              <w:tabs>
                <w:tab w:val="left" w:pos="9214"/>
              </w:tabs>
              <w:spacing w:line="276" w:lineRule="auto"/>
              <w:jc w:val="both"/>
              <w:rPr>
                <w:sz w:val="20"/>
                <w:szCs w:val="20"/>
              </w:rPr>
            </w:pPr>
          </w:p>
        </w:tc>
      </w:tr>
      <w:tr w:rsidR="00D67979" w:rsidRPr="00864A08" w14:paraId="6ECD2FAC" w14:textId="77777777" w:rsidTr="00C54C62">
        <w:trPr>
          <w:trHeight w:val="2121"/>
        </w:trPr>
        <w:tc>
          <w:tcPr>
            <w:tcW w:w="3227" w:type="dxa"/>
            <w:tcBorders>
              <w:bottom w:val="single" w:sz="4" w:space="0" w:color="auto"/>
            </w:tcBorders>
            <w:shd w:val="clear" w:color="auto" w:fill="auto"/>
          </w:tcPr>
          <w:p w14:paraId="19D7F672" w14:textId="77777777" w:rsidR="00D67979" w:rsidRPr="00864A08" w:rsidRDefault="00D67979" w:rsidP="00D67979">
            <w:pPr>
              <w:tabs>
                <w:tab w:val="left" w:pos="9214"/>
              </w:tabs>
              <w:spacing w:line="276" w:lineRule="auto"/>
              <w:rPr>
                <w:sz w:val="20"/>
                <w:szCs w:val="20"/>
              </w:rPr>
            </w:pPr>
            <w:r w:rsidRPr="00864A08">
              <w:rPr>
                <w:sz w:val="20"/>
                <w:szCs w:val="20"/>
              </w:rPr>
              <w:t>dotycząca</w:t>
            </w:r>
          </w:p>
          <w:p w14:paraId="0D1630A2" w14:textId="77777777" w:rsidR="00D67979" w:rsidRPr="00864A08" w:rsidRDefault="00D67979" w:rsidP="00D67979">
            <w:pPr>
              <w:tabs>
                <w:tab w:val="left" w:pos="9214"/>
              </w:tabs>
              <w:spacing w:line="276" w:lineRule="auto"/>
              <w:rPr>
                <w:sz w:val="20"/>
                <w:szCs w:val="20"/>
              </w:rPr>
            </w:pPr>
          </w:p>
        </w:tc>
        <w:tc>
          <w:tcPr>
            <w:tcW w:w="5987" w:type="dxa"/>
            <w:tcBorders>
              <w:bottom w:val="single" w:sz="4" w:space="0" w:color="auto"/>
            </w:tcBorders>
            <w:shd w:val="clear" w:color="auto" w:fill="auto"/>
            <w:tcMar>
              <w:left w:w="57" w:type="dxa"/>
              <w:right w:w="0" w:type="dxa"/>
            </w:tcMar>
          </w:tcPr>
          <w:p w14:paraId="275479B0" w14:textId="6744A1C7" w:rsidR="00D67979" w:rsidRPr="00864A08" w:rsidRDefault="00D67979" w:rsidP="00F051D5">
            <w:pPr>
              <w:tabs>
                <w:tab w:val="left" w:pos="9214"/>
              </w:tabs>
              <w:spacing w:line="276" w:lineRule="auto"/>
              <w:jc w:val="both"/>
              <w:rPr>
                <w:sz w:val="20"/>
                <w:szCs w:val="20"/>
              </w:rPr>
            </w:pPr>
            <w:r w:rsidRPr="00864A08">
              <w:rPr>
                <w:sz w:val="20"/>
                <w:szCs w:val="20"/>
              </w:rPr>
              <w:t>określenia zasad udziału Przedsiębiorstwa w</w:t>
            </w:r>
            <w:r>
              <w:t xml:space="preserve"> </w:t>
            </w:r>
            <w:r w:rsidRPr="00D67979">
              <w:rPr>
                <w:sz w:val="20"/>
                <w:szCs w:val="20"/>
              </w:rPr>
              <w:t xml:space="preserve">targach </w:t>
            </w:r>
            <w:r w:rsidR="002341D6">
              <w:rPr>
                <w:sz w:val="20"/>
                <w:szCs w:val="20"/>
              </w:rPr>
              <w:t>MSV</w:t>
            </w:r>
            <w:r w:rsidRPr="00D67979">
              <w:rPr>
                <w:sz w:val="20"/>
                <w:szCs w:val="20"/>
              </w:rPr>
              <w:t xml:space="preserve"> </w:t>
            </w:r>
            <w:r w:rsidR="00F051D5" w:rsidRPr="00F051D5">
              <w:rPr>
                <w:sz w:val="20"/>
                <w:szCs w:val="20"/>
              </w:rPr>
              <w:t>(</w:t>
            </w:r>
            <w:r w:rsidR="002341D6">
              <w:rPr>
                <w:sz w:val="20"/>
                <w:szCs w:val="20"/>
              </w:rPr>
              <w:t>Brno, Republika Czeska</w:t>
            </w:r>
            <w:r w:rsidR="00F051D5" w:rsidRPr="00F051D5">
              <w:rPr>
                <w:sz w:val="20"/>
                <w:szCs w:val="20"/>
              </w:rPr>
              <w:t>)</w:t>
            </w:r>
            <w:r w:rsidR="00F051D5">
              <w:rPr>
                <w:sz w:val="20"/>
                <w:szCs w:val="20"/>
              </w:rPr>
              <w:t xml:space="preserve"> w dniach </w:t>
            </w:r>
            <w:r w:rsidR="002341D6">
              <w:rPr>
                <w:sz w:val="20"/>
                <w:szCs w:val="20"/>
              </w:rPr>
              <w:t>10-13</w:t>
            </w:r>
            <w:r w:rsidR="004C0737">
              <w:rPr>
                <w:sz w:val="20"/>
                <w:szCs w:val="20"/>
              </w:rPr>
              <w:t xml:space="preserve"> </w:t>
            </w:r>
            <w:r w:rsidR="002341D6">
              <w:rPr>
                <w:sz w:val="20"/>
                <w:szCs w:val="20"/>
              </w:rPr>
              <w:t>października</w:t>
            </w:r>
            <w:r w:rsidR="004C0737">
              <w:rPr>
                <w:sz w:val="20"/>
                <w:szCs w:val="20"/>
              </w:rPr>
              <w:t xml:space="preserve"> </w:t>
            </w:r>
            <w:r w:rsidR="00F051D5">
              <w:rPr>
                <w:sz w:val="20"/>
                <w:szCs w:val="20"/>
              </w:rPr>
              <w:t xml:space="preserve"> </w:t>
            </w:r>
            <w:r w:rsidR="00F051D5" w:rsidRPr="00F051D5">
              <w:rPr>
                <w:sz w:val="20"/>
                <w:szCs w:val="20"/>
              </w:rPr>
              <w:t>202</w:t>
            </w:r>
            <w:r w:rsidR="004C0737">
              <w:rPr>
                <w:sz w:val="20"/>
                <w:szCs w:val="20"/>
              </w:rPr>
              <w:t>3</w:t>
            </w:r>
            <w:r w:rsidR="00F051D5">
              <w:rPr>
                <w:sz w:val="20"/>
                <w:szCs w:val="20"/>
              </w:rPr>
              <w:t xml:space="preserve">, </w:t>
            </w:r>
            <w:r w:rsidRPr="00864A08">
              <w:rPr>
                <w:rFonts w:cs="Arial"/>
                <w:sz w:val="20"/>
                <w:szCs w:val="20"/>
              </w:rPr>
              <w:t>w ramach projektu „Promocja gospodarcza regionu oraz działania związane z tworzeniem przyjaznych warunków do inwestowania i eksportu” w ramach Regionalnego Programu Operacyjnego Województwa Śląskiego na lata 2014-2020”.</w:t>
            </w:r>
          </w:p>
        </w:tc>
      </w:tr>
      <w:tr w:rsidR="00D67979" w:rsidRPr="00864A08" w14:paraId="56591FA9" w14:textId="77777777" w:rsidTr="004B494B">
        <w:trPr>
          <w:trHeight w:val="225"/>
        </w:trPr>
        <w:tc>
          <w:tcPr>
            <w:tcW w:w="3227" w:type="dxa"/>
            <w:shd w:val="clear" w:color="auto" w:fill="auto"/>
          </w:tcPr>
          <w:p w14:paraId="50AAD86A" w14:textId="77777777" w:rsidR="00D67979" w:rsidRPr="00864A08" w:rsidRDefault="00D67979" w:rsidP="00D67979">
            <w:pPr>
              <w:tabs>
                <w:tab w:val="left" w:pos="9214"/>
              </w:tabs>
              <w:spacing w:line="276" w:lineRule="auto"/>
              <w:rPr>
                <w:sz w:val="20"/>
                <w:szCs w:val="20"/>
              </w:rPr>
            </w:pPr>
          </w:p>
        </w:tc>
        <w:tc>
          <w:tcPr>
            <w:tcW w:w="5987" w:type="dxa"/>
            <w:shd w:val="clear" w:color="auto" w:fill="auto"/>
            <w:tcMar>
              <w:left w:w="57" w:type="dxa"/>
              <w:right w:w="0" w:type="dxa"/>
            </w:tcMar>
          </w:tcPr>
          <w:p w14:paraId="453D28F5" w14:textId="77777777" w:rsidR="00D67979" w:rsidRPr="00864A08" w:rsidRDefault="00D67979" w:rsidP="00D67979">
            <w:pPr>
              <w:tabs>
                <w:tab w:val="left" w:pos="9214"/>
              </w:tabs>
              <w:spacing w:line="276" w:lineRule="auto"/>
              <w:rPr>
                <w:sz w:val="20"/>
                <w:szCs w:val="20"/>
              </w:rPr>
            </w:pPr>
          </w:p>
        </w:tc>
      </w:tr>
      <w:tr w:rsidR="00D67979" w:rsidRPr="00864A08" w14:paraId="1A3D0D9F" w14:textId="77777777" w:rsidTr="004B494B">
        <w:trPr>
          <w:trHeight w:val="225"/>
        </w:trPr>
        <w:tc>
          <w:tcPr>
            <w:tcW w:w="3227" w:type="dxa"/>
            <w:shd w:val="clear" w:color="auto" w:fill="auto"/>
          </w:tcPr>
          <w:p w14:paraId="34207C5F" w14:textId="77777777" w:rsidR="00D67979" w:rsidRPr="00864A08" w:rsidRDefault="00D67979" w:rsidP="00D67979">
            <w:pPr>
              <w:tabs>
                <w:tab w:val="left" w:pos="9214"/>
              </w:tabs>
              <w:spacing w:line="276" w:lineRule="auto"/>
              <w:rPr>
                <w:sz w:val="20"/>
                <w:szCs w:val="20"/>
              </w:rPr>
            </w:pPr>
            <w:r w:rsidRPr="00864A08">
              <w:rPr>
                <w:sz w:val="20"/>
                <w:szCs w:val="20"/>
              </w:rPr>
              <w:t>osoby nadzorujące realizację umowy ze strony Województwa</w:t>
            </w:r>
          </w:p>
        </w:tc>
        <w:tc>
          <w:tcPr>
            <w:tcW w:w="5987" w:type="dxa"/>
            <w:shd w:val="clear" w:color="auto" w:fill="auto"/>
            <w:tcMar>
              <w:left w:w="57" w:type="dxa"/>
              <w:right w:w="0" w:type="dxa"/>
            </w:tcMar>
          </w:tcPr>
          <w:p w14:paraId="5D502A84" w14:textId="5D762C0B" w:rsidR="00D67979" w:rsidRPr="00B720F5" w:rsidRDefault="00D67979" w:rsidP="00D67979">
            <w:pPr>
              <w:spacing w:line="276" w:lineRule="auto"/>
              <w:rPr>
                <w:rFonts w:cs="Arial"/>
                <w:sz w:val="20"/>
                <w:szCs w:val="20"/>
              </w:rPr>
            </w:pPr>
            <w:r w:rsidRPr="00B720F5">
              <w:rPr>
                <w:rFonts w:cs="Arial"/>
                <w:sz w:val="20"/>
                <w:szCs w:val="20"/>
              </w:rPr>
              <w:t xml:space="preserve">1.  </w:t>
            </w:r>
            <w:r w:rsidR="008F1A6C">
              <w:rPr>
                <w:rFonts w:cs="Arial"/>
                <w:sz w:val="20"/>
                <w:szCs w:val="20"/>
              </w:rPr>
              <w:t>…………………………………………………………………</w:t>
            </w:r>
          </w:p>
          <w:p w14:paraId="677BFA45" w14:textId="77777777" w:rsidR="00D67979" w:rsidRPr="00864A08" w:rsidRDefault="00D67979" w:rsidP="00D67979">
            <w:pPr>
              <w:tabs>
                <w:tab w:val="left" w:pos="9214"/>
              </w:tabs>
              <w:spacing w:line="276" w:lineRule="auto"/>
              <w:rPr>
                <w:sz w:val="20"/>
                <w:szCs w:val="20"/>
              </w:rPr>
            </w:pPr>
          </w:p>
        </w:tc>
      </w:tr>
      <w:tr w:rsidR="00D67979" w:rsidRPr="00864A08" w14:paraId="5AED32C6" w14:textId="77777777" w:rsidTr="00D06735">
        <w:trPr>
          <w:trHeight w:val="1409"/>
        </w:trPr>
        <w:tc>
          <w:tcPr>
            <w:tcW w:w="9214" w:type="dxa"/>
            <w:gridSpan w:val="2"/>
            <w:shd w:val="clear" w:color="auto" w:fill="auto"/>
          </w:tcPr>
          <w:p w14:paraId="33405D76" w14:textId="77777777" w:rsidR="00D67979" w:rsidRPr="00864A08" w:rsidRDefault="00D67979" w:rsidP="00D67979">
            <w:pPr>
              <w:tabs>
                <w:tab w:val="left" w:pos="9214"/>
              </w:tabs>
              <w:spacing w:line="276" w:lineRule="auto"/>
              <w:jc w:val="both"/>
              <w:rPr>
                <w:sz w:val="20"/>
                <w:szCs w:val="20"/>
              </w:rPr>
            </w:pPr>
          </w:p>
          <w:p w14:paraId="474E4365" w14:textId="77777777" w:rsidR="00D67979" w:rsidRDefault="00D67979" w:rsidP="00D67979">
            <w:pPr>
              <w:tabs>
                <w:tab w:val="left" w:pos="9214"/>
              </w:tabs>
              <w:spacing w:line="276" w:lineRule="auto"/>
              <w:jc w:val="center"/>
              <w:rPr>
                <w:sz w:val="20"/>
                <w:szCs w:val="20"/>
              </w:rPr>
            </w:pPr>
            <w:r w:rsidRPr="00864A08">
              <w:rPr>
                <w:sz w:val="20"/>
                <w:szCs w:val="20"/>
              </w:rPr>
              <w:t>§ 1</w:t>
            </w:r>
          </w:p>
          <w:p w14:paraId="207C5721" w14:textId="77777777" w:rsidR="00D67979" w:rsidRPr="00864A08" w:rsidRDefault="00D67979" w:rsidP="00D67979">
            <w:pPr>
              <w:tabs>
                <w:tab w:val="left" w:pos="9214"/>
              </w:tabs>
              <w:spacing w:line="276" w:lineRule="auto"/>
              <w:jc w:val="center"/>
              <w:rPr>
                <w:sz w:val="20"/>
                <w:szCs w:val="20"/>
              </w:rPr>
            </w:pPr>
          </w:p>
          <w:p w14:paraId="5D2753DE" w14:textId="1CA34CA7" w:rsidR="00D67979" w:rsidRPr="00864A08" w:rsidRDefault="00D67979" w:rsidP="00D67979">
            <w:pPr>
              <w:pStyle w:val="Akapitzlist"/>
              <w:numPr>
                <w:ilvl w:val="0"/>
                <w:numId w:val="3"/>
              </w:numPr>
              <w:tabs>
                <w:tab w:val="left" w:pos="9214"/>
              </w:tabs>
              <w:spacing w:line="276" w:lineRule="auto"/>
              <w:jc w:val="both"/>
              <w:rPr>
                <w:sz w:val="20"/>
                <w:szCs w:val="20"/>
              </w:rPr>
            </w:pPr>
            <w:r w:rsidRPr="00864A08">
              <w:rPr>
                <w:sz w:val="20"/>
                <w:szCs w:val="20"/>
              </w:rPr>
              <w:t>Organizator i Przedsiębiorstwo zam</w:t>
            </w:r>
            <w:r>
              <w:rPr>
                <w:sz w:val="20"/>
                <w:szCs w:val="20"/>
              </w:rPr>
              <w:t>ierzają uczestniczyć w targach</w:t>
            </w:r>
            <w:r w:rsidR="001772CC">
              <w:t xml:space="preserve"> </w:t>
            </w:r>
            <w:r w:rsidR="002341D6">
              <w:rPr>
                <w:sz w:val="20"/>
                <w:szCs w:val="20"/>
              </w:rPr>
              <w:t>MSV</w:t>
            </w:r>
            <w:r w:rsidR="001772CC">
              <w:rPr>
                <w:sz w:val="20"/>
                <w:szCs w:val="20"/>
              </w:rPr>
              <w:t xml:space="preserve"> w </w:t>
            </w:r>
            <w:r w:rsidR="002341D6">
              <w:rPr>
                <w:sz w:val="20"/>
                <w:szCs w:val="20"/>
              </w:rPr>
              <w:t>Brnie (Republika Czeska)</w:t>
            </w:r>
            <w:r w:rsidR="001772CC">
              <w:rPr>
                <w:sz w:val="20"/>
                <w:szCs w:val="20"/>
              </w:rPr>
              <w:t>,</w:t>
            </w:r>
            <w:r w:rsidR="001772CC" w:rsidRPr="001772CC">
              <w:rPr>
                <w:sz w:val="20"/>
                <w:szCs w:val="20"/>
              </w:rPr>
              <w:t xml:space="preserve"> w dniach </w:t>
            </w:r>
            <w:r w:rsidR="002341D6">
              <w:rPr>
                <w:sz w:val="20"/>
                <w:szCs w:val="20"/>
              </w:rPr>
              <w:t>10-13</w:t>
            </w:r>
            <w:r w:rsidR="004C0737">
              <w:rPr>
                <w:sz w:val="20"/>
                <w:szCs w:val="20"/>
              </w:rPr>
              <w:t xml:space="preserve"> </w:t>
            </w:r>
            <w:r w:rsidR="002341D6">
              <w:rPr>
                <w:sz w:val="20"/>
                <w:szCs w:val="20"/>
              </w:rPr>
              <w:t>października</w:t>
            </w:r>
            <w:r w:rsidR="004C0737">
              <w:rPr>
                <w:sz w:val="20"/>
                <w:szCs w:val="20"/>
              </w:rPr>
              <w:t xml:space="preserve"> 2023</w:t>
            </w:r>
            <w:r w:rsidR="001772CC">
              <w:rPr>
                <w:sz w:val="20"/>
                <w:szCs w:val="20"/>
              </w:rPr>
              <w:t>,</w:t>
            </w:r>
            <w:r w:rsidRPr="00864A08">
              <w:rPr>
                <w:rFonts w:eastAsia="Times New Roman" w:cs="Arial"/>
                <w:sz w:val="20"/>
                <w:szCs w:val="20"/>
                <w:lang w:eastAsia="ar-SA"/>
              </w:rPr>
              <w:t xml:space="preserve"> </w:t>
            </w:r>
            <w:r w:rsidRPr="00864A08">
              <w:rPr>
                <w:sz w:val="20"/>
                <w:szCs w:val="20"/>
              </w:rPr>
              <w:t xml:space="preserve">zwanych dalej </w:t>
            </w:r>
            <w:r w:rsidRPr="00864A08">
              <w:rPr>
                <w:i/>
                <w:sz w:val="20"/>
                <w:szCs w:val="20"/>
              </w:rPr>
              <w:t>Targami</w:t>
            </w:r>
            <w:r w:rsidRPr="00864A08">
              <w:rPr>
                <w:sz w:val="20"/>
                <w:szCs w:val="20"/>
              </w:rPr>
              <w:t>.</w:t>
            </w:r>
          </w:p>
          <w:p w14:paraId="48C96568" w14:textId="0CB0616E" w:rsidR="00D67979" w:rsidRPr="00864A08" w:rsidRDefault="00D67979" w:rsidP="00D67979">
            <w:pPr>
              <w:pStyle w:val="Akapitzlist"/>
              <w:numPr>
                <w:ilvl w:val="0"/>
                <w:numId w:val="3"/>
              </w:numPr>
              <w:tabs>
                <w:tab w:val="left" w:pos="9214"/>
              </w:tabs>
              <w:spacing w:line="276" w:lineRule="auto"/>
              <w:jc w:val="both"/>
              <w:rPr>
                <w:sz w:val="20"/>
                <w:szCs w:val="20"/>
              </w:rPr>
            </w:pPr>
            <w:r w:rsidRPr="00864A08">
              <w:rPr>
                <w:sz w:val="20"/>
                <w:szCs w:val="20"/>
              </w:rPr>
              <w:t xml:space="preserve">Organizator zapewnia uczestnictwo w Targach dla mikro, małych i średnich przedsiębiorstw posiadających siedzibę lub oddział i prowadzących działalność na terenie województwa śląskiego, jakie zostały zakwalifikowane do udziału w Targach w ramach naboru z dnia </w:t>
            </w:r>
            <w:r w:rsidR="00182D70">
              <w:rPr>
                <w:sz w:val="20"/>
                <w:szCs w:val="20"/>
              </w:rPr>
              <w:t>……………...</w:t>
            </w:r>
            <w:r>
              <w:rPr>
                <w:sz w:val="20"/>
                <w:szCs w:val="20"/>
              </w:rPr>
              <w:t xml:space="preserve"> </w:t>
            </w:r>
            <w:r w:rsidR="00182D70">
              <w:rPr>
                <w:sz w:val="20"/>
                <w:szCs w:val="20"/>
              </w:rPr>
              <w:t>202</w:t>
            </w:r>
            <w:r w:rsidR="004C0737">
              <w:rPr>
                <w:sz w:val="20"/>
                <w:szCs w:val="20"/>
              </w:rPr>
              <w:t>3</w:t>
            </w:r>
            <w:r w:rsidRPr="00864A08">
              <w:rPr>
                <w:sz w:val="20"/>
                <w:szCs w:val="20"/>
              </w:rPr>
              <w:t xml:space="preserve"> r.</w:t>
            </w:r>
          </w:p>
          <w:p w14:paraId="714426FD" w14:textId="77777777" w:rsidR="00D67979" w:rsidRPr="00864A08" w:rsidRDefault="00D67979" w:rsidP="00D67979">
            <w:pPr>
              <w:pStyle w:val="Akapitzlist"/>
              <w:numPr>
                <w:ilvl w:val="0"/>
                <w:numId w:val="3"/>
              </w:numPr>
              <w:tabs>
                <w:tab w:val="left" w:pos="9214"/>
              </w:tabs>
              <w:spacing w:line="276" w:lineRule="auto"/>
              <w:jc w:val="both"/>
              <w:rPr>
                <w:sz w:val="20"/>
                <w:szCs w:val="20"/>
              </w:rPr>
            </w:pPr>
            <w:r w:rsidRPr="00864A08">
              <w:rPr>
                <w:sz w:val="20"/>
                <w:szCs w:val="20"/>
              </w:rPr>
              <w:t xml:space="preserve">Umowa jest realizowana w ramach projektu „Promocja gospodarcza regionu oraz działania związane z tworzeniem przyjaznych warunków do inwestowania i eksportowania” współfinansowanego ze środków Regionalnego Programu Operacyjnego Województwa Śląskiego na lata 2014-2020 (Europejski Fundusz Rozwoju Regionalnego), oś priorytetowa: III. Konkurencyjność MŚP, działanie: 3.5 Umiędzynarodowienie gospodarki regionu, poddziałanie: 3.5.1. Promocja gospodarcza regionu (zwanego dalej </w:t>
            </w:r>
            <w:r w:rsidRPr="00864A08">
              <w:rPr>
                <w:i/>
                <w:sz w:val="20"/>
                <w:szCs w:val="20"/>
              </w:rPr>
              <w:t>Projektem).</w:t>
            </w:r>
          </w:p>
          <w:p w14:paraId="5E989A70" w14:textId="77777777" w:rsidR="00D67979" w:rsidRPr="00D13C13" w:rsidRDefault="00D67979" w:rsidP="00D67979">
            <w:pPr>
              <w:pStyle w:val="Akapitzlist"/>
              <w:numPr>
                <w:ilvl w:val="0"/>
                <w:numId w:val="3"/>
              </w:numPr>
              <w:tabs>
                <w:tab w:val="left" w:pos="9214"/>
              </w:tabs>
              <w:spacing w:line="276" w:lineRule="auto"/>
              <w:jc w:val="both"/>
              <w:rPr>
                <w:sz w:val="20"/>
                <w:szCs w:val="20"/>
              </w:rPr>
            </w:pPr>
            <w:r w:rsidRPr="00864A08">
              <w:rPr>
                <w:sz w:val="20"/>
                <w:szCs w:val="20"/>
              </w:rPr>
              <w:t xml:space="preserve">Wsparcie w ramach Projektu dotyczące udziału w Targach otrzymuje jedna osoba. Jest to osoba, która wykonuje na rzecz Przedsiębiorstwa pracę w ramach stosunku pracy lub pozostająca </w:t>
            </w:r>
            <w:r>
              <w:rPr>
                <w:sz w:val="20"/>
                <w:szCs w:val="20"/>
              </w:rPr>
              <w:br/>
            </w:r>
            <w:r w:rsidRPr="00D13C13">
              <w:rPr>
                <w:sz w:val="20"/>
                <w:szCs w:val="20"/>
              </w:rPr>
              <w:t xml:space="preserve">z Przedsiębiorstwem np. w stosunku zlecenia (zwana dalej </w:t>
            </w:r>
            <w:r w:rsidRPr="00D13C13">
              <w:rPr>
                <w:i/>
                <w:sz w:val="20"/>
                <w:szCs w:val="20"/>
              </w:rPr>
              <w:t>Pracownikiem</w:t>
            </w:r>
            <w:r w:rsidRPr="00D13C13">
              <w:rPr>
                <w:sz w:val="20"/>
                <w:szCs w:val="20"/>
              </w:rPr>
              <w:t>).</w:t>
            </w:r>
          </w:p>
          <w:p w14:paraId="1F69B57F" w14:textId="77777777" w:rsidR="00D67979" w:rsidRPr="005213A0" w:rsidRDefault="00D67979" w:rsidP="00D67979">
            <w:pPr>
              <w:pStyle w:val="Akapitzlist"/>
              <w:numPr>
                <w:ilvl w:val="0"/>
                <w:numId w:val="3"/>
              </w:numPr>
              <w:tabs>
                <w:tab w:val="left" w:pos="9214"/>
              </w:tabs>
              <w:spacing w:after="200" w:line="276" w:lineRule="auto"/>
              <w:jc w:val="both"/>
              <w:rPr>
                <w:rFonts w:cs="Arial"/>
                <w:sz w:val="20"/>
                <w:szCs w:val="20"/>
                <w:lang w:eastAsia="pl-PL"/>
              </w:rPr>
            </w:pPr>
            <w:r w:rsidRPr="005213A0">
              <w:rPr>
                <w:sz w:val="20"/>
                <w:szCs w:val="20"/>
              </w:rPr>
              <w:t xml:space="preserve">W przypadku odwołania Targów  Organizator zastrzega sobie prawo do rozwiązania umowy </w:t>
            </w:r>
            <w:r>
              <w:rPr>
                <w:sz w:val="20"/>
                <w:szCs w:val="20"/>
              </w:rPr>
              <w:br/>
            </w:r>
            <w:r w:rsidRPr="005213A0">
              <w:rPr>
                <w:sz w:val="20"/>
                <w:szCs w:val="20"/>
              </w:rPr>
              <w:t>z dniem uzyskania informacji o odwołaniu Targów od pomiotu organizującego wydarzenie</w:t>
            </w:r>
            <w:r w:rsidRPr="005213A0">
              <w:rPr>
                <w:rFonts w:cs="Arial"/>
                <w:sz w:val="20"/>
                <w:szCs w:val="20"/>
                <w:lang w:eastAsia="pl-PL"/>
              </w:rPr>
              <w:t>.</w:t>
            </w:r>
          </w:p>
          <w:p w14:paraId="356497D0" w14:textId="77777777" w:rsidR="00D67979" w:rsidRPr="00864A08" w:rsidRDefault="00D67979" w:rsidP="00D67979">
            <w:pPr>
              <w:tabs>
                <w:tab w:val="left" w:pos="9214"/>
              </w:tabs>
              <w:spacing w:line="276" w:lineRule="auto"/>
              <w:jc w:val="both"/>
              <w:rPr>
                <w:sz w:val="20"/>
                <w:szCs w:val="20"/>
              </w:rPr>
            </w:pPr>
          </w:p>
          <w:p w14:paraId="6F20D5C2" w14:textId="77777777" w:rsidR="00D67979" w:rsidRDefault="00D67979" w:rsidP="00D67979">
            <w:pPr>
              <w:tabs>
                <w:tab w:val="left" w:pos="9214"/>
              </w:tabs>
              <w:spacing w:line="276" w:lineRule="auto"/>
              <w:jc w:val="center"/>
              <w:rPr>
                <w:sz w:val="20"/>
                <w:szCs w:val="20"/>
              </w:rPr>
            </w:pPr>
            <w:r w:rsidRPr="00864A08">
              <w:rPr>
                <w:sz w:val="20"/>
                <w:szCs w:val="20"/>
              </w:rPr>
              <w:t>§ 2</w:t>
            </w:r>
          </w:p>
          <w:p w14:paraId="59B57374" w14:textId="77777777" w:rsidR="00D67979" w:rsidRPr="00864A08" w:rsidRDefault="00D67979" w:rsidP="00D67979">
            <w:pPr>
              <w:tabs>
                <w:tab w:val="left" w:pos="9214"/>
              </w:tabs>
              <w:spacing w:line="276" w:lineRule="auto"/>
              <w:jc w:val="center"/>
              <w:rPr>
                <w:sz w:val="20"/>
                <w:szCs w:val="20"/>
              </w:rPr>
            </w:pPr>
          </w:p>
          <w:p w14:paraId="211B0C46" w14:textId="77777777" w:rsidR="00D67979" w:rsidRPr="00864A08" w:rsidRDefault="00D67979" w:rsidP="00D67979">
            <w:pPr>
              <w:pStyle w:val="Akapitzlist"/>
              <w:numPr>
                <w:ilvl w:val="0"/>
                <w:numId w:val="24"/>
              </w:numPr>
              <w:tabs>
                <w:tab w:val="left" w:pos="9214"/>
              </w:tabs>
              <w:spacing w:line="276" w:lineRule="auto"/>
              <w:jc w:val="both"/>
              <w:rPr>
                <w:sz w:val="20"/>
                <w:szCs w:val="20"/>
              </w:rPr>
            </w:pPr>
            <w:r w:rsidRPr="00864A08">
              <w:rPr>
                <w:sz w:val="20"/>
                <w:szCs w:val="20"/>
              </w:rPr>
              <w:t xml:space="preserve">Organizator zapewni Przedsiębiorstwu uczestnictwo w Targach (na warunkach szczegółowo określonych w „Regulaminie naboru przedsiębiorstw na misje i targi gospodarcze Województwa Śląskiego”, stanowiącym załącznik do Zarządzenia Marszałka Województwa Śląskiego nr 53/20 </w:t>
            </w:r>
            <w:r>
              <w:rPr>
                <w:sz w:val="20"/>
                <w:szCs w:val="20"/>
              </w:rPr>
              <w:br/>
            </w:r>
            <w:r w:rsidRPr="00864A08">
              <w:rPr>
                <w:sz w:val="20"/>
                <w:szCs w:val="20"/>
              </w:rPr>
              <w:t>z dnia 9 kwietnia 2020 r.), w których programie została przewidziana obecność Pracownika Przedsiębiorstwa na stoisku Organizatora.</w:t>
            </w:r>
          </w:p>
          <w:p w14:paraId="25B298D2" w14:textId="77777777" w:rsidR="00D67979" w:rsidRPr="00864A08" w:rsidRDefault="00D67979" w:rsidP="00D67979">
            <w:pPr>
              <w:pStyle w:val="Akapitzlist"/>
              <w:numPr>
                <w:ilvl w:val="0"/>
                <w:numId w:val="24"/>
              </w:numPr>
              <w:tabs>
                <w:tab w:val="left" w:pos="9214"/>
              </w:tabs>
              <w:spacing w:line="276" w:lineRule="auto"/>
              <w:jc w:val="both"/>
              <w:rPr>
                <w:sz w:val="20"/>
                <w:szCs w:val="20"/>
              </w:rPr>
            </w:pPr>
            <w:r w:rsidRPr="00864A08">
              <w:rPr>
                <w:sz w:val="20"/>
                <w:szCs w:val="20"/>
              </w:rPr>
              <w:t>Harmonogram Targów zostanie podany do wiadomości Przedsiębiorstwa przez Organizatora najpóźniej 7 dni przed wyjazdem na Targi. Organizator zastrzega sobie prawo do dokonywania zmian w programie Targów, co Przedsiębiorstwo w pełni akceptuje i nie będzie zgłaszało z tego tytułu żadnych roszczeń wobec Organizatora.</w:t>
            </w:r>
          </w:p>
          <w:p w14:paraId="4F9D7D64" w14:textId="77777777" w:rsidR="00D67979" w:rsidRPr="00864A08" w:rsidRDefault="00D67979" w:rsidP="00D67979">
            <w:pPr>
              <w:tabs>
                <w:tab w:val="left" w:pos="9214"/>
              </w:tabs>
              <w:spacing w:line="276" w:lineRule="auto"/>
              <w:jc w:val="both"/>
              <w:rPr>
                <w:sz w:val="20"/>
                <w:szCs w:val="20"/>
              </w:rPr>
            </w:pPr>
          </w:p>
          <w:p w14:paraId="67E03BA5" w14:textId="77777777" w:rsidR="00D67979" w:rsidRDefault="00D67979" w:rsidP="00D67979">
            <w:pPr>
              <w:tabs>
                <w:tab w:val="left" w:pos="9214"/>
              </w:tabs>
              <w:spacing w:line="276" w:lineRule="auto"/>
              <w:jc w:val="center"/>
              <w:rPr>
                <w:sz w:val="20"/>
                <w:szCs w:val="20"/>
              </w:rPr>
            </w:pPr>
            <w:r w:rsidRPr="00864A08">
              <w:rPr>
                <w:sz w:val="20"/>
                <w:szCs w:val="20"/>
              </w:rPr>
              <w:t>§ 3</w:t>
            </w:r>
          </w:p>
          <w:p w14:paraId="205D0C60" w14:textId="77777777" w:rsidR="00D67979" w:rsidRPr="00864A08" w:rsidRDefault="00D67979" w:rsidP="00D67979">
            <w:pPr>
              <w:tabs>
                <w:tab w:val="left" w:pos="9214"/>
              </w:tabs>
              <w:spacing w:line="276" w:lineRule="auto"/>
              <w:jc w:val="center"/>
              <w:rPr>
                <w:sz w:val="20"/>
                <w:szCs w:val="20"/>
              </w:rPr>
            </w:pPr>
          </w:p>
          <w:p w14:paraId="2CB073C7" w14:textId="77777777" w:rsidR="00D67979" w:rsidRPr="00864A08" w:rsidRDefault="00D67979" w:rsidP="00D67979">
            <w:pPr>
              <w:pStyle w:val="Akapitzlist"/>
              <w:numPr>
                <w:ilvl w:val="0"/>
                <w:numId w:val="25"/>
              </w:numPr>
              <w:tabs>
                <w:tab w:val="left" w:pos="9214"/>
              </w:tabs>
              <w:spacing w:line="276" w:lineRule="auto"/>
              <w:jc w:val="both"/>
              <w:rPr>
                <w:sz w:val="20"/>
                <w:szCs w:val="20"/>
              </w:rPr>
            </w:pPr>
            <w:r w:rsidRPr="00864A08">
              <w:rPr>
                <w:sz w:val="20"/>
                <w:szCs w:val="20"/>
              </w:rPr>
              <w:t xml:space="preserve">Organizator pokryje koszty zakwaterowania 1 (słownie: jednego) Pracownika Przedsiębiorstwa </w:t>
            </w:r>
            <w:r>
              <w:rPr>
                <w:sz w:val="20"/>
                <w:szCs w:val="20"/>
              </w:rPr>
              <w:br/>
            </w:r>
            <w:r w:rsidRPr="00864A08">
              <w:rPr>
                <w:sz w:val="20"/>
                <w:szCs w:val="20"/>
              </w:rPr>
              <w:t xml:space="preserve">w hotelu podczas trwania Targów (wraz ze śniadaniem). Organizator nie ponosi kosztów świadczeń dodatkowych oferowanych przez hotel. </w:t>
            </w:r>
          </w:p>
          <w:p w14:paraId="085655EA" w14:textId="3C2EA572" w:rsidR="00D67979" w:rsidRPr="00864A08" w:rsidRDefault="00D67979" w:rsidP="00D67979">
            <w:pPr>
              <w:pStyle w:val="Akapitzlist"/>
              <w:numPr>
                <w:ilvl w:val="0"/>
                <w:numId w:val="25"/>
              </w:numPr>
              <w:tabs>
                <w:tab w:val="left" w:pos="9214"/>
              </w:tabs>
              <w:spacing w:line="276" w:lineRule="auto"/>
              <w:jc w:val="both"/>
              <w:rPr>
                <w:sz w:val="20"/>
                <w:szCs w:val="20"/>
              </w:rPr>
            </w:pPr>
            <w:r w:rsidRPr="00864A08">
              <w:rPr>
                <w:sz w:val="20"/>
                <w:szCs w:val="20"/>
              </w:rPr>
              <w:t xml:space="preserve">Organizator pokryje koszty transportu 1 (słownie: jednego) Pracownika Przedsiębiorstwa na trasie: wskazane przez Organizatora </w:t>
            </w:r>
            <w:r w:rsidR="002341D6">
              <w:rPr>
                <w:sz w:val="20"/>
                <w:szCs w:val="20"/>
              </w:rPr>
              <w:t>miejsce</w:t>
            </w:r>
            <w:r w:rsidRPr="00864A08">
              <w:rPr>
                <w:sz w:val="20"/>
                <w:szCs w:val="20"/>
              </w:rPr>
              <w:t xml:space="preserve"> rozp</w:t>
            </w:r>
            <w:r w:rsidR="00302922">
              <w:rPr>
                <w:sz w:val="20"/>
                <w:szCs w:val="20"/>
              </w:rPr>
              <w:t>oczęcia podróży w Polsce</w:t>
            </w:r>
            <w:r w:rsidR="002341D6">
              <w:rPr>
                <w:sz w:val="20"/>
                <w:szCs w:val="20"/>
              </w:rPr>
              <w:t>: Katowice</w:t>
            </w:r>
            <w:r w:rsidR="00302922">
              <w:rPr>
                <w:sz w:val="20"/>
                <w:szCs w:val="20"/>
              </w:rPr>
              <w:t xml:space="preserve"> – </w:t>
            </w:r>
            <w:r w:rsidR="002341D6">
              <w:rPr>
                <w:sz w:val="20"/>
                <w:szCs w:val="20"/>
              </w:rPr>
              <w:t>Brno</w:t>
            </w:r>
            <w:r w:rsidR="001772CC">
              <w:rPr>
                <w:sz w:val="20"/>
                <w:szCs w:val="20"/>
              </w:rPr>
              <w:t xml:space="preserve"> </w:t>
            </w:r>
            <w:r w:rsidRPr="00864A08">
              <w:rPr>
                <w:sz w:val="20"/>
                <w:szCs w:val="20"/>
              </w:rPr>
              <w:t>(</w:t>
            </w:r>
            <w:r w:rsidR="002341D6">
              <w:rPr>
                <w:sz w:val="20"/>
                <w:szCs w:val="20"/>
              </w:rPr>
              <w:t>Republika Czeska</w:t>
            </w:r>
            <w:r w:rsidR="00302922">
              <w:rPr>
                <w:sz w:val="20"/>
                <w:szCs w:val="20"/>
              </w:rPr>
              <w:t>)</w:t>
            </w:r>
            <w:r w:rsidRPr="00864A08">
              <w:rPr>
                <w:sz w:val="20"/>
                <w:szCs w:val="20"/>
              </w:rPr>
              <w:t xml:space="preserve"> </w:t>
            </w:r>
            <w:r w:rsidR="002341D6">
              <w:rPr>
                <w:sz w:val="20"/>
                <w:szCs w:val="20"/>
              </w:rPr>
              <w:t xml:space="preserve">oraz Brno (Republika Czeska) </w:t>
            </w:r>
            <w:r w:rsidRPr="00864A08">
              <w:rPr>
                <w:sz w:val="20"/>
                <w:szCs w:val="20"/>
              </w:rPr>
              <w:t xml:space="preserve">– wskazane przez Organizatora </w:t>
            </w:r>
            <w:r w:rsidR="002341D6">
              <w:rPr>
                <w:sz w:val="20"/>
                <w:szCs w:val="20"/>
              </w:rPr>
              <w:t>miejsce</w:t>
            </w:r>
            <w:r w:rsidRPr="00864A08">
              <w:rPr>
                <w:sz w:val="20"/>
                <w:szCs w:val="20"/>
              </w:rPr>
              <w:t xml:space="preserve"> zakończenia podróży w Polsce</w:t>
            </w:r>
            <w:r w:rsidR="002341D6">
              <w:rPr>
                <w:sz w:val="20"/>
                <w:szCs w:val="20"/>
              </w:rPr>
              <w:t>: Katowice</w:t>
            </w:r>
            <w:r w:rsidRPr="00864A08">
              <w:rPr>
                <w:sz w:val="20"/>
                <w:szCs w:val="20"/>
              </w:rPr>
              <w:t xml:space="preserve">. </w:t>
            </w:r>
          </w:p>
          <w:p w14:paraId="732AA375" w14:textId="77777777" w:rsidR="00D67979" w:rsidRPr="00864A08" w:rsidRDefault="00D67979" w:rsidP="00D67979">
            <w:pPr>
              <w:pStyle w:val="Akapitzlist"/>
              <w:numPr>
                <w:ilvl w:val="0"/>
                <w:numId w:val="25"/>
              </w:numPr>
              <w:tabs>
                <w:tab w:val="left" w:pos="9214"/>
              </w:tabs>
              <w:spacing w:line="276" w:lineRule="auto"/>
              <w:jc w:val="both"/>
              <w:rPr>
                <w:rFonts w:cs="Arial"/>
                <w:bCs/>
                <w:sz w:val="20"/>
                <w:szCs w:val="20"/>
              </w:rPr>
            </w:pPr>
            <w:r w:rsidRPr="00864A08">
              <w:rPr>
                <w:sz w:val="20"/>
                <w:szCs w:val="20"/>
              </w:rPr>
              <w:t>Organizator zapewni dla 1 (słownie: jednego) Pracownika Przedsiębiorstwa wstęp na teren Targów. Niezbędne wejściówki zostaną przekazane Pracownikowi Przedsiębiorstwa przez przedstawiciela Organizatora najpóźniej w dniu rozpoczęcia Targów.</w:t>
            </w:r>
          </w:p>
          <w:p w14:paraId="45CDBB36" w14:textId="77777777" w:rsidR="00D67979" w:rsidRPr="00864A08" w:rsidRDefault="00D67979" w:rsidP="00D67979">
            <w:pPr>
              <w:pStyle w:val="Akapitzlist"/>
              <w:numPr>
                <w:ilvl w:val="0"/>
                <w:numId w:val="25"/>
              </w:numPr>
              <w:tabs>
                <w:tab w:val="left" w:pos="9214"/>
              </w:tabs>
              <w:spacing w:line="276" w:lineRule="auto"/>
              <w:jc w:val="both"/>
              <w:rPr>
                <w:rFonts w:cs="Arial"/>
                <w:bCs/>
                <w:sz w:val="20"/>
                <w:szCs w:val="20"/>
              </w:rPr>
            </w:pPr>
            <w:r w:rsidRPr="00864A08">
              <w:rPr>
                <w:rFonts w:cs="Arial"/>
                <w:bCs/>
                <w:sz w:val="20"/>
                <w:szCs w:val="20"/>
              </w:rPr>
              <w:t>W ramach wsparcia na stoisku Organizatora (przez cały okres trwania Targów w godzinach ich otwarcia oraz podczas dodatkowych spotkań organizowanych na stoisku, ujętych w harmonogramie Targów) zostanie zapewniona możliwość korzystania z napojów zimnych i gorących oraz drobnych przekąsek, a także obsługa hostessy.</w:t>
            </w:r>
          </w:p>
          <w:p w14:paraId="4AFF4562" w14:textId="1D4B294B" w:rsidR="001772CC" w:rsidRDefault="001772CC" w:rsidP="0058304D">
            <w:pPr>
              <w:tabs>
                <w:tab w:val="left" w:pos="9214"/>
              </w:tabs>
              <w:spacing w:line="276" w:lineRule="auto"/>
              <w:rPr>
                <w:sz w:val="20"/>
                <w:szCs w:val="20"/>
              </w:rPr>
            </w:pPr>
          </w:p>
          <w:p w14:paraId="5DFDD0C8" w14:textId="61B04BEC" w:rsidR="001772CC" w:rsidRDefault="001772CC" w:rsidP="0058304D">
            <w:pPr>
              <w:tabs>
                <w:tab w:val="left" w:pos="9214"/>
              </w:tabs>
              <w:spacing w:line="276" w:lineRule="auto"/>
              <w:rPr>
                <w:sz w:val="20"/>
                <w:szCs w:val="20"/>
              </w:rPr>
            </w:pPr>
          </w:p>
          <w:p w14:paraId="435D80C4" w14:textId="6EEC6FFE" w:rsidR="002341D6" w:rsidRDefault="002341D6" w:rsidP="0058304D">
            <w:pPr>
              <w:tabs>
                <w:tab w:val="left" w:pos="9214"/>
              </w:tabs>
              <w:spacing w:line="276" w:lineRule="auto"/>
              <w:rPr>
                <w:sz w:val="20"/>
                <w:szCs w:val="20"/>
              </w:rPr>
            </w:pPr>
          </w:p>
          <w:p w14:paraId="7F915B3B" w14:textId="77777777" w:rsidR="002341D6" w:rsidRDefault="002341D6" w:rsidP="0058304D">
            <w:pPr>
              <w:tabs>
                <w:tab w:val="left" w:pos="9214"/>
              </w:tabs>
              <w:spacing w:line="276" w:lineRule="auto"/>
              <w:rPr>
                <w:sz w:val="20"/>
                <w:szCs w:val="20"/>
              </w:rPr>
            </w:pPr>
          </w:p>
          <w:p w14:paraId="4375C16B" w14:textId="77777777" w:rsidR="00D67979" w:rsidRDefault="00D67979" w:rsidP="00D67979">
            <w:pPr>
              <w:tabs>
                <w:tab w:val="left" w:pos="9214"/>
              </w:tabs>
              <w:spacing w:line="276" w:lineRule="auto"/>
              <w:jc w:val="center"/>
              <w:rPr>
                <w:sz w:val="20"/>
                <w:szCs w:val="20"/>
              </w:rPr>
            </w:pPr>
            <w:r w:rsidRPr="00864A08">
              <w:rPr>
                <w:sz w:val="20"/>
                <w:szCs w:val="20"/>
              </w:rPr>
              <w:lastRenderedPageBreak/>
              <w:t>§ 4</w:t>
            </w:r>
          </w:p>
          <w:p w14:paraId="1789FFDD" w14:textId="77777777" w:rsidR="00D67979" w:rsidRPr="00864A08" w:rsidRDefault="00D67979" w:rsidP="00D67979">
            <w:pPr>
              <w:tabs>
                <w:tab w:val="left" w:pos="9214"/>
              </w:tabs>
              <w:spacing w:line="276" w:lineRule="auto"/>
              <w:jc w:val="center"/>
              <w:rPr>
                <w:sz w:val="20"/>
                <w:szCs w:val="20"/>
              </w:rPr>
            </w:pPr>
          </w:p>
          <w:p w14:paraId="242985FF" w14:textId="77777777" w:rsidR="00D67979" w:rsidRPr="00864A08" w:rsidRDefault="00D67979" w:rsidP="00D67979">
            <w:pPr>
              <w:pStyle w:val="Akapitzlist"/>
              <w:numPr>
                <w:ilvl w:val="0"/>
                <w:numId w:val="26"/>
              </w:numPr>
              <w:tabs>
                <w:tab w:val="left" w:pos="9214"/>
              </w:tabs>
              <w:spacing w:line="276" w:lineRule="auto"/>
              <w:jc w:val="both"/>
              <w:rPr>
                <w:sz w:val="20"/>
                <w:szCs w:val="20"/>
              </w:rPr>
            </w:pPr>
            <w:r w:rsidRPr="00864A08">
              <w:rPr>
                <w:sz w:val="20"/>
                <w:szCs w:val="20"/>
              </w:rPr>
              <w:t xml:space="preserve">Strony zgodnie oświadczają, że całkowite wsparcie jakie Przedsiębiorstwo może otrzymać </w:t>
            </w:r>
            <w:r>
              <w:rPr>
                <w:sz w:val="20"/>
                <w:szCs w:val="20"/>
              </w:rPr>
              <w:br/>
            </w:r>
            <w:r w:rsidRPr="00864A08">
              <w:rPr>
                <w:sz w:val="20"/>
                <w:szCs w:val="20"/>
              </w:rPr>
              <w:t xml:space="preserve">od Organizatora na podstawie niniejszej Umowy wyniesie do 20 000,00 złotych brutto (słownie: dwadzieścia tysięcy złotych zero groszy) bez względu na liczbę uczestników ze strony Przedsiębiorstwa. Tym samym, w razie uczestnictwa ze strony Przedsiębiorstwa więcej </w:t>
            </w:r>
            <w:r>
              <w:rPr>
                <w:sz w:val="20"/>
                <w:szCs w:val="20"/>
              </w:rPr>
              <w:br/>
            </w:r>
            <w:r w:rsidRPr="00864A08">
              <w:rPr>
                <w:sz w:val="20"/>
                <w:szCs w:val="20"/>
              </w:rPr>
              <w:t>niż 1 (słownie: jednego) Pracownika, wszelkie koszty z tym związane ponosi Przedsiębiorstwo. Celem uniknięcia wątpliwości Strony zgodnie postanawiają, że wszelkie pozostałe koszty poza wyraźnie określonymi w niniejszej Umowie jako ponoszone przez Organizatora, zostaną poniesione przez Przedsiębiorstwo. Dotyczy to przede wszystkim kosztów pozostałego wyżywienia, przejazdów lokalnych w celach innych niż określone w programie wyjazdu, kosztów ubezpieczenia zdrowotnego i NNW, które są w całości ponoszone przez Przedsiębiorstwo. Wszelkie związane z tym formalności obciążają Przedsiębiorstwo.</w:t>
            </w:r>
          </w:p>
          <w:p w14:paraId="680650C4" w14:textId="77777777" w:rsidR="00D67979" w:rsidRPr="00864A08" w:rsidRDefault="00D67979" w:rsidP="00D67979">
            <w:pPr>
              <w:pStyle w:val="Akapitzlist"/>
              <w:numPr>
                <w:ilvl w:val="0"/>
                <w:numId w:val="26"/>
              </w:numPr>
              <w:tabs>
                <w:tab w:val="left" w:pos="9214"/>
              </w:tabs>
              <w:spacing w:line="276" w:lineRule="auto"/>
              <w:jc w:val="both"/>
              <w:rPr>
                <w:sz w:val="20"/>
                <w:szCs w:val="20"/>
              </w:rPr>
            </w:pPr>
            <w:r w:rsidRPr="00864A08">
              <w:rPr>
                <w:sz w:val="20"/>
                <w:szCs w:val="20"/>
              </w:rPr>
              <w:t>Organizator nie ponosi żadnej odpowiedzialności za niewykonanie zobowiązań, o których mowa w niniejszej Umowie, w przypadku nieprzybycia przez Pracowników Przedsiębiorstwa do któregokolwiek z ustalonych punktów zbiórki uczestników Targów we wskazanym przez przedstawiciela Organizatora czasie.</w:t>
            </w:r>
          </w:p>
          <w:p w14:paraId="555553D5" w14:textId="77777777" w:rsidR="00D67979" w:rsidRPr="00864A08" w:rsidRDefault="00D67979" w:rsidP="00D67979">
            <w:pPr>
              <w:pStyle w:val="Akapitzlist"/>
              <w:numPr>
                <w:ilvl w:val="0"/>
                <w:numId w:val="26"/>
              </w:numPr>
              <w:tabs>
                <w:tab w:val="left" w:pos="9214"/>
              </w:tabs>
              <w:spacing w:line="276" w:lineRule="auto"/>
              <w:jc w:val="both"/>
              <w:rPr>
                <w:sz w:val="20"/>
                <w:szCs w:val="20"/>
              </w:rPr>
            </w:pPr>
            <w:r w:rsidRPr="00864A08">
              <w:rPr>
                <w:sz w:val="20"/>
                <w:szCs w:val="20"/>
              </w:rPr>
              <w:t>Przedsiębiorstwo, będąc świadomym obowiązujących przepisów wizowych, zagwarantuje, że w momencie trwania Targów Pracownik Przedsiębiorstwa będzie legitymował się paszportem ważnym jeszcze przez co najmniej 6 miesięcy po dacie zakończenia Targów. Organizator nie ponosi odpowiedzialności za wydelegowanie przez Przedsiębiorstwo Pracownika nielegitymującego się wymaganymi dokumentami oraz za ewentualną odmowę wpuszczenia ww. Pracownika na teren Państwa gdzie odbywają się Targi.</w:t>
            </w:r>
          </w:p>
          <w:p w14:paraId="457DEA0C" w14:textId="77777777" w:rsidR="00D67979" w:rsidRPr="00490BAE" w:rsidRDefault="00D67979" w:rsidP="00D67979">
            <w:pPr>
              <w:pStyle w:val="Akapitzlist"/>
              <w:numPr>
                <w:ilvl w:val="0"/>
                <w:numId w:val="26"/>
              </w:numPr>
              <w:tabs>
                <w:tab w:val="left" w:pos="9214"/>
              </w:tabs>
              <w:spacing w:line="276" w:lineRule="auto"/>
              <w:jc w:val="both"/>
              <w:rPr>
                <w:sz w:val="20"/>
                <w:szCs w:val="20"/>
              </w:rPr>
            </w:pPr>
            <w:r w:rsidRPr="00864A08">
              <w:rPr>
                <w:sz w:val="20"/>
                <w:szCs w:val="20"/>
              </w:rPr>
              <w:t xml:space="preserve">Pracownik oddelegowany przez </w:t>
            </w:r>
            <w:r w:rsidRPr="00D13C13">
              <w:rPr>
                <w:sz w:val="20"/>
                <w:szCs w:val="20"/>
              </w:rPr>
              <w:t>Przedsiębiorstwo do uczestnictwa w Targach zobowiązany jest do pełnego uczestnictwa w przygotowanym przez Organizatora programie. W przypadku nieobecności Pracownika Przedsiębiorstwa podczas jakiegokolwiek punktu programu zorganizowanego w ramach wyjazdu z przyczyn zawinionych przez Pracownika Przedsiębiorstwa (z wyłączeniem wypadków i zdarzeń losowych oraz uzyskania przez Pracownika Przedsiębiorstwa pozytywnego wyniku testu na obecność SARS COV2/COVID-1</w:t>
            </w:r>
            <w:r>
              <w:rPr>
                <w:sz w:val="20"/>
                <w:szCs w:val="20"/>
              </w:rPr>
              <w:t>9</w:t>
            </w:r>
            <w:r w:rsidRPr="00490BAE">
              <w:rPr>
                <w:sz w:val="20"/>
                <w:szCs w:val="20"/>
              </w:rPr>
              <w:t>), Przedsiębiorstwo, po wezwaniu przez Organizatora, pokryje część kosztów organizacji ww. punktu programu i/lub wyjazdu przypadającą na Przedsiębiorstwo.</w:t>
            </w:r>
          </w:p>
          <w:p w14:paraId="0A8895C5" w14:textId="77777777" w:rsidR="00D67979" w:rsidRPr="00864A08" w:rsidRDefault="00D67979" w:rsidP="00D67979">
            <w:pPr>
              <w:pStyle w:val="Akapitzlist"/>
              <w:numPr>
                <w:ilvl w:val="0"/>
                <w:numId w:val="26"/>
              </w:numPr>
              <w:tabs>
                <w:tab w:val="left" w:pos="9214"/>
              </w:tabs>
              <w:spacing w:line="276" w:lineRule="auto"/>
              <w:jc w:val="both"/>
              <w:rPr>
                <w:sz w:val="20"/>
                <w:szCs w:val="20"/>
              </w:rPr>
            </w:pPr>
            <w:r w:rsidRPr="00864A08">
              <w:rPr>
                <w:sz w:val="20"/>
                <w:szCs w:val="20"/>
              </w:rPr>
              <w:t xml:space="preserve">W sytuacji, gdy Przedsiębiorstwo nie skorzysta ze świadczeń zapewnionych na mocy niniejszej Umowy przez Organizatora (jak w szczególności: transport, hotele i wszelkie inne koszty związane z uczestnictwem Przedsiębiorstwa w Targach, które zostały poniesione przez Organizatora), Przedsiębiorstwo zobowiązuje się zwrócić Organizatorowi równowartość tych świadczeń w terminie siedmiu dni od wystawienia przez Organizatora wezwania do zwrotu kosztów. Zgłoszenie rezygnacji z uczestnictwa w Targach po podpisaniu niniejszej umowy (bez względu na przyczynę) jest równoznaczne z niewykorzystaniem świadczeń, a co za tym idzie w dniu otrzymania rezygnacji Organizator jest uprawniony do wystawienia wezwania do zwrotu kosztów przez Przedsiębiorstwo. Brak ważnego paszportu Pracownika Przedsiębiorstwa nie zwalnia Przedsiębiorstwa z obowiązku zwrotu równowartości kosztów, o których mowa w niniejszym ustępie. </w:t>
            </w:r>
          </w:p>
          <w:p w14:paraId="34E65E04" w14:textId="77777777" w:rsidR="00D67979" w:rsidRPr="00864A08" w:rsidRDefault="00D67979" w:rsidP="00D67979">
            <w:pPr>
              <w:pStyle w:val="Akapitzlist"/>
              <w:numPr>
                <w:ilvl w:val="0"/>
                <w:numId w:val="26"/>
              </w:numPr>
              <w:tabs>
                <w:tab w:val="left" w:pos="9214"/>
              </w:tabs>
              <w:spacing w:line="276" w:lineRule="auto"/>
              <w:jc w:val="both"/>
              <w:rPr>
                <w:sz w:val="20"/>
                <w:szCs w:val="20"/>
              </w:rPr>
            </w:pPr>
            <w:r w:rsidRPr="00864A08">
              <w:rPr>
                <w:sz w:val="20"/>
                <w:szCs w:val="20"/>
              </w:rPr>
              <w:t>Organizator nie ponosi odpowiedzialności za jakiekolwiek szkody wyrządzone Przedsiębiorstwu bądź jego Pracownikowi podczas uczestnictwa w Targach, a w szczególności za:</w:t>
            </w:r>
          </w:p>
          <w:p w14:paraId="04B182D1" w14:textId="77777777" w:rsidR="00D67979" w:rsidRPr="00864A08" w:rsidRDefault="00D67979" w:rsidP="00D67979">
            <w:pPr>
              <w:pStyle w:val="Akapitzlist"/>
              <w:numPr>
                <w:ilvl w:val="0"/>
                <w:numId w:val="33"/>
              </w:numPr>
              <w:tabs>
                <w:tab w:val="left" w:pos="9214"/>
              </w:tabs>
              <w:spacing w:line="276" w:lineRule="auto"/>
              <w:jc w:val="both"/>
              <w:rPr>
                <w:sz w:val="20"/>
                <w:szCs w:val="20"/>
              </w:rPr>
            </w:pPr>
            <w:r w:rsidRPr="00864A08">
              <w:rPr>
                <w:sz w:val="20"/>
                <w:szCs w:val="20"/>
              </w:rPr>
              <w:t>bezpieczeństwo Pracowników Przedsiębiorstwa,</w:t>
            </w:r>
          </w:p>
          <w:p w14:paraId="28F44AB8" w14:textId="77777777" w:rsidR="00D67979" w:rsidRPr="00864A08" w:rsidRDefault="00D67979" w:rsidP="00D67979">
            <w:pPr>
              <w:pStyle w:val="Akapitzlist"/>
              <w:numPr>
                <w:ilvl w:val="0"/>
                <w:numId w:val="33"/>
              </w:numPr>
              <w:tabs>
                <w:tab w:val="left" w:pos="9214"/>
              </w:tabs>
              <w:spacing w:line="276" w:lineRule="auto"/>
              <w:jc w:val="both"/>
              <w:rPr>
                <w:sz w:val="20"/>
                <w:szCs w:val="20"/>
              </w:rPr>
            </w:pPr>
            <w:r w:rsidRPr="00864A08">
              <w:rPr>
                <w:sz w:val="20"/>
                <w:szCs w:val="20"/>
              </w:rPr>
              <w:t>szkody z tytułu utraty eksponatów, materiałów handlowych i innego majątku sprowadzonego przez Przedsiębiorstwo lub jego Pracownika,</w:t>
            </w:r>
          </w:p>
          <w:p w14:paraId="3EE33090" w14:textId="77777777" w:rsidR="00D67979" w:rsidRPr="00864A08" w:rsidRDefault="00D67979" w:rsidP="00D67979">
            <w:pPr>
              <w:pStyle w:val="Akapitzlist"/>
              <w:numPr>
                <w:ilvl w:val="0"/>
                <w:numId w:val="33"/>
              </w:numPr>
              <w:tabs>
                <w:tab w:val="left" w:pos="9214"/>
              </w:tabs>
              <w:spacing w:line="276" w:lineRule="auto"/>
              <w:jc w:val="both"/>
              <w:rPr>
                <w:sz w:val="20"/>
                <w:szCs w:val="20"/>
              </w:rPr>
            </w:pPr>
            <w:r w:rsidRPr="00864A08">
              <w:rPr>
                <w:sz w:val="20"/>
                <w:szCs w:val="20"/>
              </w:rPr>
              <w:t>inne szkody lub straty (w tym bez ograniczeń: utratę wartości eksponatów i materiałów handlowych, straty tytułem przerw w pracy, utratę danych, awarię systemu komputerowego, inne szkody handlowe).</w:t>
            </w:r>
          </w:p>
          <w:p w14:paraId="2CCAD53D" w14:textId="77777777" w:rsidR="00D67979" w:rsidRPr="00864A08" w:rsidRDefault="00D67979" w:rsidP="00D67979">
            <w:pPr>
              <w:pStyle w:val="Akapitzlist"/>
              <w:tabs>
                <w:tab w:val="left" w:pos="9214"/>
              </w:tabs>
              <w:spacing w:line="276" w:lineRule="auto"/>
              <w:ind w:left="360"/>
              <w:jc w:val="both"/>
              <w:rPr>
                <w:sz w:val="20"/>
                <w:szCs w:val="20"/>
              </w:rPr>
            </w:pPr>
            <w:r w:rsidRPr="00864A08">
              <w:rPr>
                <w:sz w:val="20"/>
                <w:szCs w:val="20"/>
              </w:rPr>
              <w:t>Organizator odpowiada wyłącznie za szkody będące następstwem winy umyślnej Organizatora.</w:t>
            </w:r>
          </w:p>
          <w:p w14:paraId="7C633F3A" w14:textId="1A730305" w:rsidR="00D67979" w:rsidRDefault="00D67979" w:rsidP="00D67979">
            <w:pPr>
              <w:tabs>
                <w:tab w:val="left" w:pos="9214"/>
              </w:tabs>
              <w:spacing w:line="276" w:lineRule="auto"/>
              <w:rPr>
                <w:sz w:val="20"/>
                <w:szCs w:val="20"/>
              </w:rPr>
            </w:pPr>
          </w:p>
          <w:p w14:paraId="49479E99" w14:textId="77777777" w:rsidR="00E3622B" w:rsidRDefault="00E3622B" w:rsidP="00D67979">
            <w:pPr>
              <w:tabs>
                <w:tab w:val="left" w:pos="9214"/>
              </w:tabs>
              <w:spacing w:line="276" w:lineRule="auto"/>
              <w:rPr>
                <w:sz w:val="20"/>
                <w:szCs w:val="20"/>
              </w:rPr>
            </w:pPr>
          </w:p>
          <w:p w14:paraId="067D8B83" w14:textId="77777777" w:rsidR="00D67979" w:rsidRDefault="00D67979" w:rsidP="00D67979">
            <w:pPr>
              <w:tabs>
                <w:tab w:val="left" w:pos="9214"/>
              </w:tabs>
              <w:spacing w:line="276" w:lineRule="auto"/>
              <w:jc w:val="center"/>
              <w:rPr>
                <w:sz w:val="20"/>
                <w:szCs w:val="20"/>
              </w:rPr>
            </w:pPr>
            <w:r w:rsidRPr="00864A08">
              <w:rPr>
                <w:sz w:val="20"/>
                <w:szCs w:val="20"/>
              </w:rPr>
              <w:lastRenderedPageBreak/>
              <w:t>§ 5</w:t>
            </w:r>
          </w:p>
          <w:p w14:paraId="195DC263" w14:textId="77777777" w:rsidR="00D67979" w:rsidRPr="00864A08" w:rsidRDefault="00D67979" w:rsidP="00D67979">
            <w:pPr>
              <w:tabs>
                <w:tab w:val="left" w:pos="9214"/>
              </w:tabs>
              <w:spacing w:line="276" w:lineRule="auto"/>
              <w:jc w:val="center"/>
              <w:rPr>
                <w:sz w:val="20"/>
                <w:szCs w:val="20"/>
              </w:rPr>
            </w:pPr>
          </w:p>
          <w:p w14:paraId="3CF7005E" w14:textId="77777777" w:rsidR="00D67979" w:rsidRPr="00864A08" w:rsidRDefault="00D67979" w:rsidP="00D67979">
            <w:pPr>
              <w:pStyle w:val="Akapitzlist"/>
              <w:numPr>
                <w:ilvl w:val="0"/>
                <w:numId w:val="27"/>
              </w:numPr>
              <w:tabs>
                <w:tab w:val="left" w:pos="9214"/>
              </w:tabs>
              <w:spacing w:line="276" w:lineRule="auto"/>
              <w:jc w:val="both"/>
              <w:rPr>
                <w:sz w:val="20"/>
                <w:szCs w:val="20"/>
              </w:rPr>
            </w:pPr>
            <w:r w:rsidRPr="00864A08">
              <w:rPr>
                <w:sz w:val="20"/>
                <w:szCs w:val="20"/>
              </w:rPr>
              <w:t xml:space="preserve">Z uwagi na fakt, że pokrycie przez Organizatora kosztów uczestnictwa Przedsiębiorstwa w Targach, o których mowa w niniejszej umowie, stanowi pomoc de minimis, Przedsiębiorstwo oświadcza, że jest świadome faktu, iż skala pomocy publicznej dla jednego Przedsiębiorcy nie może przekroczyć kwoty stanowiącej równowartość 200 000 euro w trzech latach kalendarzowych (zgodnie z Rozporządzeniem Komisji  (WE) Nr 1998/2006 z dnia 15 grudnia 2006 r. w sprawie stosowania art. 87 i 88 Traktatu do pomocy de minimis). Przedsiębiorstwo oświadcza, że ani w bieżącym roku budżetowym, ani w dwóch latach poprzednich nie otrzymało pomocy publicznej de minimis w kwocie przekraczającej równowartość 200 000 euro – zgodnie z załączonym do umowy „Oświadczeniem o pomocy de minimis w związku z udziałem Przedsiębiorstwa w misjach i targach gospodarczych Województwa Śląskiego”. Wraz z zawarciem umowy Przedsiębiorstwo przekazuje wyżej wymienione „Oświadczenie” wraz z wymaganymi załącznikami, o których mowa w Rozporządzeniu Rady Ministrów z dnia 29 marca 2010 roku w sprawie informacji przedstawianych przez podmiot ubiegający się o pomoc de minimis (Dz. U. z 2010 r. Nr 53, poz. 311 z </w:t>
            </w:r>
            <w:proofErr w:type="spellStart"/>
            <w:r w:rsidRPr="00864A08">
              <w:rPr>
                <w:sz w:val="20"/>
                <w:szCs w:val="20"/>
              </w:rPr>
              <w:t>póź</w:t>
            </w:r>
            <w:proofErr w:type="spellEnd"/>
            <w:r w:rsidRPr="00864A08">
              <w:rPr>
                <w:sz w:val="20"/>
                <w:szCs w:val="20"/>
              </w:rPr>
              <w:t xml:space="preserve">. zm.). </w:t>
            </w:r>
          </w:p>
          <w:p w14:paraId="6AD5FD06" w14:textId="77777777" w:rsidR="00D67979" w:rsidRPr="00864A08" w:rsidRDefault="00D67979" w:rsidP="00D67979">
            <w:pPr>
              <w:pStyle w:val="Akapitzlist"/>
              <w:numPr>
                <w:ilvl w:val="0"/>
                <w:numId w:val="27"/>
              </w:numPr>
              <w:tabs>
                <w:tab w:val="left" w:pos="9214"/>
              </w:tabs>
              <w:spacing w:line="276" w:lineRule="auto"/>
              <w:jc w:val="both"/>
              <w:rPr>
                <w:sz w:val="20"/>
                <w:szCs w:val="20"/>
              </w:rPr>
            </w:pPr>
            <w:r w:rsidRPr="00864A08">
              <w:rPr>
                <w:sz w:val="20"/>
                <w:szCs w:val="20"/>
              </w:rPr>
              <w:t>Dzień zawarcia niniejszej Umowy jest dniem udzielenia pomocy de minimis. Na potwierdzenie wysokości udzielonej pomocy de minimis Przedsiębiorstwo otrzymuje Zaświadczenie o pomocy de minimis.</w:t>
            </w:r>
          </w:p>
          <w:p w14:paraId="2E58B815" w14:textId="77777777" w:rsidR="00D67979" w:rsidRPr="00864A08" w:rsidRDefault="00D67979" w:rsidP="00D67979">
            <w:pPr>
              <w:pStyle w:val="Akapitzlist"/>
              <w:numPr>
                <w:ilvl w:val="0"/>
                <w:numId w:val="27"/>
              </w:numPr>
              <w:tabs>
                <w:tab w:val="left" w:pos="9214"/>
              </w:tabs>
              <w:spacing w:line="276" w:lineRule="auto"/>
              <w:jc w:val="both"/>
              <w:rPr>
                <w:sz w:val="20"/>
                <w:szCs w:val="20"/>
              </w:rPr>
            </w:pPr>
            <w:r w:rsidRPr="00864A08">
              <w:rPr>
                <w:sz w:val="20"/>
                <w:szCs w:val="20"/>
              </w:rPr>
              <w:t xml:space="preserve">Zaświadczenie o udzieleniu pomocy de minimis będzie wystawiane na podstawie szacowanych przez Organizatora kosztów. Wartość udzielonego Przedsiębiorstwu wsparcia może ulec zmianie po ostatecznym rozliczeniu kosztów uczestnictwa w Targach. W takim przypadku Organizator skoryguje uprzednio wystawione Zaświadczenie i wyda Zaświadczenie zawierające koszty faktycznie udzielonej pomocy de minimis. </w:t>
            </w:r>
          </w:p>
          <w:p w14:paraId="1C9ABC7F" w14:textId="77777777" w:rsidR="00D67979" w:rsidRPr="00864A08" w:rsidRDefault="00D67979" w:rsidP="00D67979">
            <w:pPr>
              <w:pStyle w:val="Akapitzlist"/>
              <w:numPr>
                <w:ilvl w:val="0"/>
                <w:numId w:val="27"/>
              </w:numPr>
              <w:tabs>
                <w:tab w:val="left" w:pos="9214"/>
              </w:tabs>
              <w:spacing w:line="276" w:lineRule="auto"/>
              <w:jc w:val="both"/>
              <w:rPr>
                <w:sz w:val="20"/>
                <w:szCs w:val="20"/>
              </w:rPr>
            </w:pPr>
            <w:r w:rsidRPr="00864A08">
              <w:rPr>
                <w:sz w:val="20"/>
                <w:szCs w:val="20"/>
              </w:rPr>
              <w:t>Jeżeli Przedsiębiorstwo przekroczyło dopuszczalny pułap pomocy de minimis, zobowiązane jest do zwrotu różnicy między udzielonym przez Organizatora wsparciem a możliwą do przyjęcia pomocą de minimis.</w:t>
            </w:r>
          </w:p>
          <w:p w14:paraId="773E16D2" w14:textId="77777777" w:rsidR="00D67979" w:rsidRPr="00864A08" w:rsidRDefault="00D67979" w:rsidP="00D67979">
            <w:pPr>
              <w:pStyle w:val="Akapitzlist"/>
              <w:numPr>
                <w:ilvl w:val="0"/>
                <w:numId w:val="27"/>
              </w:numPr>
              <w:tabs>
                <w:tab w:val="left" w:pos="9214"/>
              </w:tabs>
              <w:spacing w:line="276" w:lineRule="auto"/>
              <w:jc w:val="both"/>
              <w:rPr>
                <w:sz w:val="20"/>
                <w:szCs w:val="20"/>
              </w:rPr>
            </w:pPr>
            <w:r w:rsidRPr="00864A08">
              <w:rPr>
                <w:sz w:val="20"/>
                <w:szCs w:val="20"/>
              </w:rPr>
              <w:t>Zwrot kwoty przewyższającej dopuszczalną pomoc de minimis nastąpi w formie przelewu bankowego na wskazany przez Organizatora rachunek bankowy w ciągu 14 dni od stwierdzenia zaistniałej sytuacji.</w:t>
            </w:r>
          </w:p>
          <w:p w14:paraId="23FE6975" w14:textId="77777777" w:rsidR="00D67979" w:rsidRPr="00864A08" w:rsidRDefault="00D67979" w:rsidP="00D67979">
            <w:pPr>
              <w:tabs>
                <w:tab w:val="left" w:pos="9214"/>
              </w:tabs>
              <w:spacing w:line="276" w:lineRule="auto"/>
              <w:jc w:val="both"/>
              <w:rPr>
                <w:sz w:val="20"/>
                <w:szCs w:val="20"/>
              </w:rPr>
            </w:pPr>
          </w:p>
          <w:p w14:paraId="72206805" w14:textId="77777777" w:rsidR="00D67979" w:rsidRDefault="00D67979" w:rsidP="00D67979">
            <w:pPr>
              <w:tabs>
                <w:tab w:val="left" w:pos="9214"/>
              </w:tabs>
              <w:spacing w:line="276" w:lineRule="auto"/>
              <w:jc w:val="center"/>
              <w:rPr>
                <w:sz w:val="20"/>
                <w:szCs w:val="20"/>
              </w:rPr>
            </w:pPr>
            <w:r w:rsidRPr="00864A08">
              <w:rPr>
                <w:sz w:val="20"/>
                <w:szCs w:val="20"/>
              </w:rPr>
              <w:t>§ 6</w:t>
            </w:r>
          </w:p>
          <w:p w14:paraId="604382B2" w14:textId="77777777" w:rsidR="00D67979" w:rsidRPr="00864A08" w:rsidRDefault="00D67979" w:rsidP="00D67979">
            <w:pPr>
              <w:tabs>
                <w:tab w:val="left" w:pos="9214"/>
              </w:tabs>
              <w:spacing w:line="276" w:lineRule="auto"/>
              <w:jc w:val="center"/>
              <w:rPr>
                <w:sz w:val="20"/>
                <w:szCs w:val="20"/>
              </w:rPr>
            </w:pPr>
          </w:p>
          <w:p w14:paraId="18F9E2AC" w14:textId="77777777" w:rsidR="00D67979" w:rsidRPr="005213A0" w:rsidRDefault="00D67979" w:rsidP="00D67979">
            <w:pPr>
              <w:pStyle w:val="Akapitzlist"/>
              <w:numPr>
                <w:ilvl w:val="0"/>
                <w:numId w:val="34"/>
              </w:numPr>
              <w:tabs>
                <w:tab w:val="left" w:pos="9214"/>
              </w:tabs>
              <w:spacing w:line="276" w:lineRule="auto"/>
              <w:ind w:left="320" w:hanging="284"/>
              <w:jc w:val="both"/>
              <w:rPr>
                <w:sz w:val="20"/>
                <w:szCs w:val="20"/>
              </w:rPr>
            </w:pPr>
            <w:r w:rsidRPr="005213A0">
              <w:rPr>
                <w:sz w:val="20"/>
                <w:szCs w:val="20"/>
              </w:rPr>
              <w:t>Strony ustalają następujące osoby do bieżących kontaktów w celu wykonywania niniejszej umowy:</w:t>
            </w:r>
          </w:p>
          <w:p w14:paraId="4579AB90" w14:textId="77777777" w:rsidR="00C54C62" w:rsidRDefault="00D67979" w:rsidP="00C54C62">
            <w:pPr>
              <w:pStyle w:val="Akapitzlist"/>
              <w:numPr>
                <w:ilvl w:val="0"/>
                <w:numId w:val="29"/>
              </w:numPr>
              <w:tabs>
                <w:tab w:val="left" w:pos="9214"/>
              </w:tabs>
              <w:spacing w:line="276" w:lineRule="auto"/>
              <w:jc w:val="both"/>
              <w:rPr>
                <w:sz w:val="20"/>
                <w:szCs w:val="20"/>
              </w:rPr>
            </w:pPr>
            <w:r w:rsidRPr="00864A08">
              <w:rPr>
                <w:sz w:val="20"/>
                <w:szCs w:val="20"/>
              </w:rPr>
              <w:t xml:space="preserve">ze </w:t>
            </w:r>
            <w:r>
              <w:rPr>
                <w:sz w:val="20"/>
                <w:szCs w:val="20"/>
              </w:rPr>
              <w:t xml:space="preserve">strony Organizatora: </w:t>
            </w:r>
          </w:p>
          <w:p w14:paraId="67B78D4D" w14:textId="0C2C37D3" w:rsidR="00C54C62" w:rsidRPr="001A79C0" w:rsidRDefault="001A79C0" w:rsidP="00C54C62">
            <w:pPr>
              <w:pStyle w:val="Akapitzlist"/>
              <w:numPr>
                <w:ilvl w:val="0"/>
                <w:numId w:val="29"/>
              </w:numPr>
              <w:tabs>
                <w:tab w:val="left" w:pos="9214"/>
              </w:tabs>
              <w:spacing w:line="276" w:lineRule="auto"/>
              <w:jc w:val="both"/>
              <w:rPr>
                <w:sz w:val="20"/>
                <w:szCs w:val="20"/>
              </w:rPr>
            </w:pPr>
            <w:r w:rsidRPr="001A79C0">
              <w:rPr>
                <w:sz w:val="20"/>
                <w:szCs w:val="20"/>
              </w:rPr>
              <w:t>…………………………</w:t>
            </w:r>
          </w:p>
          <w:p w14:paraId="37CDFF47" w14:textId="77777777" w:rsidR="00D67979" w:rsidRPr="001A79C0" w:rsidRDefault="00D67979" w:rsidP="00D67979">
            <w:pPr>
              <w:pStyle w:val="Akapitzlist"/>
              <w:numPr>
                <w:ilvl w:val="0"/>
                <w:numId w:val="29"/>
              </w:numPr>
              <w:tabs>
                <w:tab w:val="left" w:pos="9214"/>
              </w:tabs>
              <w:spacing w:line="276" w:lineRule="auto"/>
              <w:jc w:val="both"/>
              <w:rPr>
                <w:sz w:val="20"/>
                <w:szCs w:val="20"/>
              </w:rPr>
            </w:pPr>
            <w:r w:rsidRPr="001A79C0">
              <w:rPr>
                <w:sz w:val="20"/>
                <w:szCs w:val="20"/>
              </w:rPr>
              <w:t>ze strony Przedsiębiorstwa: Pan</w:t>
            </w:r>
            <w:r w:rsidR="00182D70" w:rsidRPr="001A79C0">
              <w:rPr>
                <w:sz w:val="20"/>
                <w:szCs w:val="20"/>
              </w:rPr>
              <w:t>i/Pan: ………….</w:t>
            </w:r>
            <w:r w:rsidRPr="001A79C0">
              <w:rPr>
                <w:sz w:val="20"/>
                <w:szCs w:val="20"/>
              </w:rPr>
              <w:t xml:space="preserve"> </w:t>
            </w:r>
            <w:r w:rsidR="00182D70" w:rsidRPr="001A79C0">
              <w:rPr>
                <w:sz w:val="20"/>
                <w:szCs w:val="20"/>
              </w:rPr>
              <w:t>………………….</w:t>
            </w:r>
            <w:r w:rsidRPr="001A79C0">
              <w:rPr>
                <w:sz w:val="20"/>
                <w:szCs w:val="20"/>
              </w:rPr>
              <w:t>e-mail:</w:t>
            </w:r>
            <w:r w:rsidR="00182D70" w:rsidRPr="001A79C0">
              <w:rPr>
                <w:sz w:val="20"/>
                <w:szCs w:val="20"/>
              </w:rPr>
              <w:t>………………………….</w:t>
            </w:r>
            <w:r w:rsidRPr="001A79C0">
              <w:rPr>
                <w:sz w:val="20"/>
                <w:szCs w:val="20"/>
              </w:rPr>
              <w:t>, tel. Komórkowy +48</w:t>
            </w:r>
            <w:r w:rsidR="00182D70" w:rsidRPr="001A79C0">
              <w:rPr>
                <w:sz w:val="20"/>
                <w:szCs w:val="20"/>
              </w:rPr>
              <w:t>………………..</w:t>
            </w:r>
            <w:r w:rsidRPr="001A79C0">
              <w:rPr>
                <w:sz w:val="20"/>
                <w:szCs w:val="20"/>
              </w:rPr>
              <w:t xml:space="preserve">  </w:t>
            </w:r>
          </w:p>
          <w:p w14:paraId="74C715C4" w14:textId="77777777" w:rsidR="00D67979" w:rsidRPr="009B7AD6" w:rsidRDefault="00D67979" w:rsidP="00D67979">
            <w:pPr>
              <w:pStyle w:val="Akapitzlist"/>
              <w:numPr>
                <w:ilvl w:val="0"/>
                <w:numId w:val="34"/>
              </w:numPr>
              <w:tabs>
                <w:tab w:val="left" w:pos="9214"/>
              </w:tabs>
              <w:spacing w:line="276" w:lineRule="auto"/>
              <w:ind w:left="320" w:hanging="284"/>
              <w:jc w:val="both"/>
              <w:rPr>
                <w:sz w:val="20"/>
                <w:szCs w:val="20"/>
              </w:rPr>
            </w:pPr>
            <w:r w:rsidRPr="007063F3">
              <w:rPr>
                <w:sz w:val="20"/>
                <w:szCs w:val="20"/>
              </w:rPr>
              <w:t>Zmiana osób do kontaktu, o których mowa w ust. 1, wymaga pisemnego powiadomienia drugiej Strony, jednak nie stanowi zmiany umowy</w:t>
            </w:r>
            <w:r>
              <w:rPr>
                <w:sz w:val="20"/>
                <w:szCs w:val="20"/>
              </w:rPr>
              <w:t>.</w:t>
            </w:r>
          </w:p>
          <w:p w14:paraId="149AEB47" w14:textId="77777777" w:rsidR="00D67979" w:rsidRPr="00864A08" w:rsidRDefault="00D67979" w:rsidP="00D67979">
            <w:pPr>
              <w:tabs>
                <w:tab w:val="left" w:pos="9214"/>
              </w:tabs>
              <w:spacing w:line="276" w:lineRule="auto"/>
              <w:jc w:val="both"/>
              <w:rPr>
                <w:sz w:val="20"/>
                <w:szCs w:val="20"/>
              </w:rPr>
            </w:pPr>
          </w:p>
          <w:p w14:paraId="1640CC00" w14:textId="77777777" w:rsidR="00D67979" w:rsidRDefault="00D67979" w:rsidP="00D67979">
            <w:pPr>
              <w:tabs>
                <w:tab w:val="left" w:pos="9214"/>
              </w:tabs>
              <w:spacing w:line="276" w:lineRule="auto"/>
              <w:jc w:val="center"/>
              <w:rPr>
                <w:sz w:val="20"/>
                <w:szCs w:val="20"/>
              </w:rPr>
            </w:pPr>
            <w:r w:rsidRPr="00864A08">
              <w:rPr>
                <w:sz w:val="20"/>
                <w:szCs w:val="20"/>
              </w:rPr>
              <w:t>§ 7</w:t>
            </w:r>
          </w:p>
          <w:p w14:paraId="4EDEE13C" w14:textId="77777777" w:rsidR="00D67979" w:rsidRDefault="00D67979" w:rsidP="00D67979">
            <w:pPr>
              <w:tabs>
                <w:tab w:val="left" w:pos="9214"/>
              </w:tabs>
              <w:spacing w:line="276" w:lineRule="auto"/>
              <w:jc w:val="center"/>
              <w:rPr>
                <w:sz w:val="20"/>
                <w:szCs w:val="20"/>
              </w:rPr>
            </w:pPr>
          </w:p>
          <w:p w14:paraId="57738E57" w14:textId="77777777" w:rsidR="00D67979" w:rsidRPr="001A79C0" w:rsidRDefault="00D67979" w:rsidP="00D67979">
            <w:pPr>
              <w:pStyle w:val="Akapitzlist"/>
              <w:numPr>
                <w:ilvl w:val="0"/>
                <w:numId w:val="28"/>
              </w:numPr>
              <w:tabs>
                <w:tab w:val="left" w:pos="9214"/>
              </w:tabs>
              <w:spacing w:line="276" w:lineRule="auto"/>
              <w:jc w:val="both"/>
              <w:rPr>
                <w:sz w:val="20"/>
                <w:szCs w:val="20"/>
              </w:rPr>
            </w:pPr>
            <w:r>
              <w:t xml:space="preserve"> </w:t>
            </w:r>
            <w:r>
              <w:rPr>
                <w:sz w:val="20"/>
                <w:szCs w:val="20"/>
              </w:rPr>
              <w:t>Pr</w:t>
            </w:r>
            <w:r w:rsidRPr="00864A08">
              <w:rPr>
                <w:sz w:val="20"/>
                <w:szCs w:val="20"/>
              </w:rPr>
              <w:t xml:space="preserve">zedsiębiorstwo deleguje do uczestnictwa w Targach w ramach niniejszej umowy oraz wsparcia z Projektu jednego pracownika. Przesłanie danych osobowych Pracownika jest równoznaczne z faktem, iż Organizator rozpocznie procedurę zakupu biletów lotniczych oraz rezerwacji hotelu. Oddelegowanie przez Przedsiębiorstwo innego Pracownika, po rozpoczęciu przez Organizatora wyżej wymienionych procedur, może skutkować w szczególności obciążeniem Przedsiębiorstwa kosztami: zmiany danych osobowych </w:t>
            </w:r>
            <w:r w:rsidRPr="001A79C0">
              <w:rPr>
                <w:sz w:val="20"/>
                <w:szCs w:val="20"/>
              </w:rPr>
              <w:t>pasażera na bilecie lotniczym/zakupu nowego biletu, czy zmiany danych osobowych rezerwacji hotelowej. Zmiana danych osobowych Pracownika Przedsiębiorstwa może być możliwa tylko i wyłącznie w przypadku wydarzeń losowych uniemożliwiających Pracownikowi Przedsiębiorstwa uczestnictwo w Targach lub uzyskania przez Pracownika Przedsiębiorstwa pozytywnego wyniku testu na obecność SARS COV2/COVID-19.</w:t>
            </w:r>
          </w:p>
          <w:p w14:paraId="07288DC1" w14:textId="77777777" w:rsidR="00D67979" w:rsidRPr="001A79C0" w:rsidRDefault="00D67979" w:rsidP="00D67979">
            <w:pPr>
              <w:pStyle w:val="Akapitzlist"/>
              <w:numPr>
                <w:ilvl w:val="0"/>
                <w:numId w:val="28"/>
              </w:numPr>
              <w:tabs>
                <w:tab w:val="left" w:pos="9214"/>
              </w:tabs>
              <w:spacing w:line="276" w:lineRule="auto"/>
              <w:jc w:val="both"/>
              <w:rPr>
                <w:sz w:val="20"/>
                <w:szCs w:val="20"/>
              </w:rPr>
            </w:pPr>
            <w:r w:rsidRPr="001A79C0">
              <w:rPr>
                <w:sz w:val="20"/>
                <w:szCs w:val="20"/>
              </w:rPr>
              <w:lastRenderedPageBreak/>
              <w:t xml:space="preserve">Do uczestnictwa w Targach Przedsiębiorstwo deleguje Pana: </w:t>
            </w:r>
            <w:r w:rsidR="00C54C62" w:rsidRPr="001A79C0">
              <w:rPr>
                <w:sz w:val="20"/>
                <w:szCs w:val="20"/>
              </w:rPr>
              <w:t>………………</w:t>
            </w:r>
            <w:r w:rsidRPr="001A79C0">
              <w:rPr>
                <w:sz w:val="20"/>
                <w:szCs w:val="20"/>
              </w:rPr>
              <w:t xml:space="preserve"> (zwanego w treści Umowy </w:t>
            </w:r>
            <w:r w:rsidRPr="001A79C0">
              <w:rPr>
                <w:i/>
                <w:sz w:val="20"/>
                <w:szCs w:val="20"/>
              </w:rPr>
              <w:t>Pracownikiem</w:t>
            </w:r>
            <w:r w:rsidRPr="001A79C0">
              <w:rPr>
                <w:sz w:val="20"/>
                <w:szCs w:val="20"/>
              </w:rPr>
              <w:t xml:space="preserve"> lub </w:t>
            </w:r>
            <w:r w:rsidRPr="001A79C0">
              <w:rPr>
                <w:i/>
                <w:sz w:val="20"/>
                <w:szCs w:val="20"/>
              </w:rPr>
              <w:t>Pracownikiem Przedsiębiorstwa</w:t>
            </w:r>
            <w:r w:rsidRPr="001A79C0">
              <w:rPr>
                <w:sz w:val="20"/>
                <w:szCs w:val="20"/>
              </w:rPr>
              <w:t xml:space="preserve">). </w:t>
            </w:r>
          </w:p>
          <w:p w14:paraId="39D2D90A" w14:textId="0C8F71A8" w:rsidR="00D67979" w:rsidRPr="001F6B77" w:rsidRDefault="00D67979" w:rsidP="00D67979">
            <w:pPr>
              <w:pStyle w:val="Akapitzlist"/>
              <w:numPr>
                <w:ilvl w:val="0"/>
                <w:numId w:val="28"/>
              </w:numPr>
              <w:tabs>
                <w:tab w:val="left" w:pos="9214"/>
              </w:tabs>
              <w:spacing w:line="276" w:lineRule="auto"/>
              <w:jc w:val="both"/>
              <w:rPr>
                <w:sz w:val="20"/>
                <w:szCs w:val="20"/>
              </w:rPr>
            </w:pPr>
            <w:r w:rsidRPr="001F6B77">
              <w:rPr>
                <w:sz w:val="20"/>
                <w:szCs w:val="20"/>
              </w:rPr>
              <w:t>Pracownik Przedsiębiorstwa, w terminie wskazanym przez Organizatora i odpowiadającym regulacjom obowiązującym na terenie</w:t>
            </w:r>
            <w:r w:rsidR="00124E04">
              <w:rPr>
                <w:sz w:val="20"/>
                <w:szCs w:val="20"/>
              </w:rPr>
              <w:t xml:space="preserve"> Republiki Czeskiej</w:t>
            </w:r>
            <w:r w:rsidRPr="001F6B77">
              <w:rPr>
                <w:sz w:val="20"/>
                <w:szCs w:val="20"/>
              </w:rPr>
              <w:t xml:space="preserve">, podda się testowi na obecność SARS COV2/COVID-19. </w:t>
            </w:r>
          </w:p>
          <w:p w14:paraId="68DD29C0" w14:textId="77777777" w:rsidR="00D67979" w:rsidRPr="00BB50A3" w:rsidRDefault="00D67979" w:rsidP="00D67979">
            <w:pPr>
              <w:pStyle w:val="Akapitzlist"/>
              <w:numPr>
                <w:ilvl w:val="0"/>
                <w:numId w:val="28"/>
              </w:numPr>
              <w:tabs>
                <w:tab w:val="left" w:pos="9214"/>
              </w:tabs>
              <w:spacing w:line="276" w:lineRule="auto"/>
              <w:jc w:val="both"/>
              <w:rPr>
                <w:sz w:val="20"/>
                <w:szCs w:val="20"/>
              </w:rPr>
            </w:pPr>
            <w:r w:rsidRPr="0073257D">
              <w:rPr>
                <w:rFonts w:cs="Arial"/>
                <w:sz w:val="20"/>
                <w:szCs w:val="20"/>
              </w:rPr>
              <w:t>Uzyskanie przez Pracownika Przedsiębiorstwa</w:t>
            </w:r>
            <w:r>
              <w:rPr>
                <w:rFonts w:cs="Arial"/>
                <w:sz w:val="20"/>
                <w:szCs w:val="20"/>
              </w:rPr>
              <w:t xml:space="preserve"> </w:t>
            </w:r>
            <w:r w:rsidRPr="0073257D">
              <w:rPr>
                <w:rFonts w:cs="Arial"/>
                <w:sz w:val="20"/>
                <w:szCs w:val="20"/>
              </w:rPr>
              <w:t>pozytywnego wyniku testu na obecność SARS COV2/COVID-1</w:t>
            </w:r>
            <w:r>
              <w:rPr>
                <w:rFonts w:cs="Arial"/>
                <w:sz w:val="20"/>
                <w:szCs w:val="20"/>
              </w:rPr>
              <w:t>9</w:t>
            </w:r>
            <w:r w:rsidRPr="0073257D">
              <w:rPr>
                <w:rFonts w:cs="Arial"/>
                <w:sz w:val="20"/>
                <w:szCs w:val="20"/>
              </w:rPr>
              <w:t xml:space="preserve"> skutkuje brakiem możliwości wzięcia przez niego udziału w wyjeździe na Targi</w:t>
            </w:r>
            <w:r>
              <w:rPr>
                <w:rFonts w:cs="Arial"/>
                <w:sz w:val="20"/>
                <w:szCs w:val="20"/>
              </w:rPr>
              <w:t xml:space="preserve"> oraz koniecznością oddelegowania innego Pracownika Przedsiębiorstwa. </w:t>
            </w:r>
          </w:p>
          <w:p w14:paraId="079791C8" w14:textId="44A389DA" w:rsidR="00D67979" w:rsidRPr="00F85ACF" w:rsidRDefault="00D67979" w:rsidP="00D67979">
            <w:pPr>
              <w:pStyle w:val="Akapitzlist"/>
              <w:numPr>
                <w:ilvl w:val="0"/>
                <w:numId w:val="28"/>
              </w:numPr>
              <w:tabs>
                <w:tab w:val="left" w:pos="9214"/>
              </w:tabs>
              <w:spacing w:line="276" w:lineRule="auto"/>
              <w:jc w:val="both"/>
              <w:rPr>
                <w:sz w:val="20"/>
                <w:szCs w:val="20"/>
              </w:rPr>
            </w:pPr>
            <w:r>
              <w:rPr>
                <w:sz w:val="20"/>
                <w:szCs w:val="20"/>
              </w:rPr>
              <w:t xml:space="preserve">Na wypadek wystąpienia sytuacji opisanej w pkt 4 Umowy, Przedsiębiorstwo wskaże i oddeleguje innego Pracownika, jaki – </w:t>
            </w:r>
            <w:r w:rsidRPr="00BB50A3">
              <w:rPr>
                <w:sz w:val="20"/>
                <w:szCs w:val="20"/>
              </w:rPr>
              <w:t>w terminie wskazanym przez Organizatora i odpowiadającym regulacjom obowiązującym na terenie</w:t>
            </w:r>
            <w:r w:rsidR="00124E04">
              <w:rPr>
                <w:sz w:val="20"/>
                <w:szCs w:val="20"/>
              </w:rPr>
              <w:t xml:space="preserve"> Republiki Czeskiej </w:t>
            </w:r>
            <w:bookmarkStart w:id="0" w:name="_GoBack"/>
            <w:bookmarkEnd w:id="0"/>
            <w:r>
              <w:rPr>
                <w:sz w:val="20"/>
                <w:szCs w:val="20"/>
              </w:rPr>
              <w:t>–</w:t>
            </w:r>
            <w:r w:rsidRPr="00BB50A3">
              <w:rPr>
                <w:sz w:val="20"/>
                <w:szCs w:val="20"/>
              </w:rPr>
              <w:t xml:space="preserve"> uzyskał negatywny wynik testu na obecność  SARS COV2/COVID-19</w:t>
            </w:r>
            <w:r>
              <w:rPr>
                <w:sz w:val="20"/>
                <w:szCs w:val="20"/>
              </w:rPr>
              <w:t>. Zmiana w tym zakresie nie wymaga aneksu do Umowy.</w:t>
            </w:r>
          </w:p>
          <w:p w14:paraId="5CC04FC4" w14:textId="77777777" w:rsidR="00D67979" w:rsidRDefault="00D67979" w:rsidP="00D67979">
            <w:pPr>
              <w:pStyle w:val="Akapitzlist"/>
              <w:numPr>
                <w:ilvl w:val="0"/>
                <w:numId w:val="28"/>
              </w:numPr>
              <w:tabs>
                <w:tab w:val="left" w:pos="9214"/>
              </w:tabs>
              <w:spacing w:line="276" w:lineRule="auto"/>
              <w:jc w:val="both"/>
              <w:rPr>
                <w:sz w:val="20"/>
                <w:szCs w:val="20"/>
              </w:rPr>
            </w:pPr>
            <w:r w:rsidRPr="00864A08">
              <w:rPr>
                <w:sz w:val="20"/>
                <w:szCs w:val="20"/>
              </w:rPr>
              <w:t>Przedsiębiorstwo zobowiązuje się do dostarczenia do Organizatora wszelkich wymaganych przez Organizatora dokumentów, w szczególności wymaganych do uzyskania wizy, w tym paszportu, zdjęć i wypełnionych kwestionariuszy wizowych, w terminie określonym przez Organizatora. W przypadku braku dostarczenia dokumentów Organizator zastrzega sobie prawo do odstąpienia od niniejszej Umowy i pociągnięcie Przedsiębiorstwa do zwrotu kosztów poniesionych dotychczas przez Organizatora.</w:t>
            </w:r>
          </w:p>
          <w:p w14:paraId="58C0EF30" w14:textId="77777777" w:rsidR="00D67979" w:rsidRPr="000228BD" w:rsidRDefault="00D67979" w:rsidP="00D67979">
            <w:pPr>
              <w:pStyle w:val="Akapitzlist"/>
              <w:numPr>
                <w:ilvl w:val="0"/>
                <w:numId w:val="28"/>
              </w:numPr>
              <w:tabs>
                <w:tab w:val="left" w:pos="9214"/>
              </w:tabs>
              <w:spacing w:line="276" w:lineRule="auto"/>
              <w:jc w:val="both"/>
              <w:rPr>
                <w:sz w:val="20"/>
                <w:szCs w:val="20"/>
              </w:rPr>
            </w:pPr>
            <w:r w:rsidRPr="000228BD">
              <w:rPr>
                <w:sz w:val="20"/>
                <w:szCs w:val="20"/>
              </w:rPr>
              <w:t>Przedsiębiorstwo informuje delegowanego pracownika</w:t>
            </w:r>
            <w:r>
              <w:rPr>
                <w:sz w:val="20"/>
                <w:szCs w:val="20"/>
              </w:rPr>
              <w:t xml:space="preserve"> o warunkach udziału w Targach </w:t>
            </w:r>
            <w:r w:rsidRPr="000228BD">
              <w:rPr>
                <w:sz w:val="20"/>
                <w:szCs w:val="20"/>
              </w:rPr>
              <w:t>oraz dostarczy podpisany przez Pracownika Przedsiębiorstwa dokument „Informacja dotycząca przetwarzania danych osobowych”, którego wzór stanowi załącznik nr  1 do Umowy.</w:t>
            </w:r>
          </w:p>
          <w:p w14:paraId="7CA4EE3C" w14:textId="77777777" w:rsidR="00D67979" w:rsidRPr="000228BD" w:rsidRDefault="00D67979" w:rsidP="00D67979">
            <w:pPr>
              <w:pStyle w:val="Akapitzlist"/>
              <w:numPr>
                <w:ilvl w:val="0"/>
                <w:numId w:val="28"/>
              </w:numPr>
              <w:tabs>
                <w:tab w:val="left" w:pos="9214"/>
              </w:tabs>
              <w:spacing w:line="276" w:lineRule="auto"/>
              <w:jc w:val="both"/>
              <w:rPr>
                <w:sz w:val="20"/>
                <w:szCs w:val="20"/>
              </w:rPr>
            </w:pPr>
            <w:r w:rsidRPr="000228BD">
              <w:rPr>
                <w:sz w:val="20"/>
                <w:szCs w:val="20"/>
              </w:rPr>
              <w:t xml:space="preserve">W czasie Targów mogą być robione zdjęcia oraz nagrania wideo. Przedsiębiorstwo wyraża zgodę na zamieszczanie zdjęć i filmów prezentujących w szczególności logotypy, znaki handlowe </w:t>
            </w:r>
            <w:r>
              <w:rPr>
                <w:sz w:val="20"/>
                <w:szCs w:val="20"/>
              </w:rPr>
              <w:br/>
            </w:r>
            <w:r w:rsidRPr="000228BD">
              <w:rPr>
                <w:sz w:val="20"/>
                <w:szCs w:val="20"/>
              </w:rPr>
              <w:t xml:space="preserve">i produkty w związku z publikacjami dotyczącymi Targów lub promujących Projekt w mediach </w:t>
            </w:r>
            <w:r>
              <w:rPr>
                <w:sz w:val="20"/>
                <w:szCs w:val="20"/>
              </w:rPr>
              <w:br/>
            </w:r>
            <w:r w:rsidRPr="000228BD">
              <w:rPr>
                <w:sz w:val="20"/>
                <w:szCs w:val="20"/>
              </w:rPr>
              <w:t xml:space="preserve">(w tym mediach społecznościowych) i opracowaniach bez jakichkolwiek zobowiązań wobec Przedsiębiorstwa lub osób trzecich.  </w:t>
            </w:r>
          </w:p>
          <w:p w14:paraId="5E545FEB" w14:textId="77777777" w:rsidR="00D67979" w:rsidRPr="00864A08" w:rsidRDefault="00D67979" w:rsidP="00D67979">
            <w:pPr>
              <w:tabs>
                <w:tab w:val="left" w:pos="9214"/>
              </w:tabs>
              <w:spacing w:line="276" w:lineRule="auto"/>
              <w:rPr>
                <w:sz w:val="20"/>
                <w:szCs w:val="20"/>
              </w:rPr>
            </w:pPr>
          </w:p>
          <w:p w14:paraId="65F09867" w14:textId="77777777" w:rsidR="00D67979" w:rsidRDefault="00D67979" w:rsidP="00D67979">
            <w:pPr>
              <w:tabs>
                <w:tab w:val="left" w:pos="9214"/>
              </w:tabs>
              <w:spacing w:line="276" w:lineRule="auto"/>
              <w:jc w:val="center"/>
              <w:rPr>
                <w:sz w:val="20"/>
                <w:szCs w:val="20"/>
              </w:rPr>
            </w:pPr>
            <w:r w:rsidRPr="00864A08">
              <w:rPr>
                <w:sz w:val="20"/>
                <w:szCs w:val="20"/>
              </w:rPr>
              <w:t>§ 8</w:t>
            </w:r>
          </w:p>
          <w:p w14:paraId="5A13A60C" w14:textId="77777777" w:rsidR="00D67979" w:rsidRPr="00864A08" w:rsidRDefault="00D67979" w:rsidP="00D67979">
            <w:pPr>
              <w:tabs>
                <w:tab w:val="left" w:pos="9214"/>
              </w:tabs>
              <w:spacing w:line="276" w:lineRule="auto"/>
              <w:jc w:val="center"/>
              <w:rPr>
                <w:sz w:val="20"/>
                <w:szCs w:val="20"/>
              </w:rPr>
            </w:pPr>
          </w:p>
          <w:p w14:paraId="3ED5F326" w14:textId="77777777" w:rsidR="00D67979" w:rsidRPr="000228BD" w:rsidRDefault="00D67979" w:rsidP="00D67979">
            <w:pPr>
              <w:pStyle w:val="Akapitzlist"/>
              <w:numPr>
                <w:ilvl w:val="0"/>
                <w:numId w:val="30"/>
              </w:numPr>
              <w:tabs>
                <w:tab w:val="left" w:pos="9214"/>
              </w:tabs>
              <w:spacing w:line="276" w:lineRule="auto"/>
              <w:jc w:val="both"/>
              <w:rPr>
                <w:sz w:val="20"/>
                <w:szCs w:val="20"/>
              </w:rPr>
            </w:pPr>
            <w:r w:rsidRPr="000228BD">
              <w:rPr>
                <w:sz w:val="20"/>
                <w:szCs w:val="20"/>
              </w:rPr>
              <w:t xml:space="preserve">Dane osobowe przedstawicieli </w:t>
            </w:r>
            <w:r>
              <w:rPr>
                <w:sz w:val="20"/>
                <w:szCs w:val="20"/>
              </w:rPr>
              <w:t>s</w:t>
            </w:r>
            <w:r w:rsidRPr="000228BD">
              <w:rPr>
                <w:sz w:val="20"/>
                <w:szCs w:val="20"/>
              </w:rPr>
              <w:t xml:space="preserve">tron niniejszej umowy oraz służbowe dane kontaktowe osób wyznaczonych przez Strony do realizacji umowy są wzajemnie udostępniane przez Strony, które stają się odrębnymi administratorami tych danych osobowych, w rozumieniu przepisów </w:t>
            </w:r>
            <w:r>
              <w:rPr>
                <w:sz w:val="20"/>
                <w:szCs w:val="20"/>
              </w:rPr>
              <w:br/>
            </w:r>
            <w:r w:rsidRPr="000228BD">
              <w:rPr>
                <w:sz w:val="20"/>
                <w:szCs w:val="20"/>
              </w:rPr>
              <w:t>o ochronie danych osobowych i przetwarzają je zgodnie z nimi, we własnych celach związanych z realizacją niniejszej umowy.</w:t>
            </w:r>
          </w:p>
          <w:p w14:paraId="30DDDC03" w14:textId="77777777" w:rsidR="00D67979" w:rsidRPr="000228BD" w:rsidRDefault="00D67979" w:rsidP="00D67979">
            <w:pPr>
              <w:pStyle w:val="Akapitzlist"/>
              <w:numPr>
                <w:ilvl w:val="0"/>
                <w:numId w:val="30"/>
              </w:numPr>
              <w:tabs>
                <w:tab w:val="left" w:pos="9214"/>
              </w:tabs>
              <w:spacing w:line="276" w:lineRule="auto"/>
              <w:jc w:val="both"/>
              <w:rPr>
                <w:sz w:val="20"/>
                <w:szCs w:val="20"/>
              </w:rPr>
            </w:pPr>
            <w:r w:rsidRPr="000228BD">
              <w:rPr>
                <w:sz w:val="20"/>
                <w:szCs w:val="20"/>
              </w:rPr>
              <w:t xml:space="preserve">Przedsiębiorstwo oświadcza, że osobom wymienionym w ust. 1 umożliwia zapoznanie się </w:t>
            </w:r>
            <w:r>
              <w:rPr>
                <w:sz w:val="20"/>
                <w:szCs w:val="20"/>
              </w:rPr>
              <w:br/>
            </w:r>
            <w:r w:rsidRPr="000228BD">
              <w:rPr>
                <w:sz w:val="20"/>
                <w:szCs w:val="20"/>
              </w:rPr>
              <w:t xml:space="preserve">i dostęp do informacji dotyczących przetwarzania ich danych osobowych przez </w:t>
            </w:r>
            <w:r>
              <w:rPr>
                <w:sz w:val="20"/>
                <w:szCs w:val="20"/>
              </w:rPr>
              <w:t>Organizatora</w:t>
            </w:r>
            <w:r w:rsidRPr="000228BD">
              <w:rPr>
                <w:sz w:val="20"/>
                <w:szCs w:val="20"/>
              </w:rPr>
              <w:t xml:space="preserve"> na potrzeby realizacji niniejszej umowy, wskazanymi w załączniku nr 2 do Umowy. </w:t>
            </w:r>
          </w:p>
          <w:p w14:paraId="4A4E2572" w14:textId="77777777" w:rsidR="00D67979" w:rsidRPr="00864A08" w:rsidRDefault="00D67979" w:rsidP="00D67979">
            <w:pPr>
              <w:tabs>
                <w:tab w:val="left" w:pos="9214"/>
              </w:tabs>
              <w:spacing w:line="276" w:lineRule="auto"/>
              <w:jc w:val="both"/>
              <w:rPr>
                <w:sz w:val="20"/>
                <w:szCs w:val="20"/>
              </w:rPr>
            </w:pPr>
          </w:p>
          <w:p w14:paraId="32FF75C2" w14:textId="77777777" w:rsidR="00D67979" w:rsidRDefault="00D67979" w:rsidP="00D67979">
            <w:pPr>
              <w:tabs>
                <w:tab w:val="left" w:pos="9214"/>
              </w:tabs>
              <w:spacing w:line="276" w:lineRule="auto"/>
              <w:jc w:val="center"/>
              <w:rPr>
                <w:sz w:val="20"/>
                <w:szCs w:val="20"/>
              </w:rPr>
            </w:pPr>
            <w:r w:rsidRPr="00864A08">
              <w:rPr>
                <w:sz w:val="20"/>
                <w:szCs w:val="20"/>
              </w:rPr>
              <w:t>§ 9</w:t>
            </w:r>
          </w:p>
          <w:p w14:paraId="0D556A2C" w14:textId="77777777" w:rsidR="00D67979" w:rsidRPr="00864A08" w:rsidRDefault="00D67979" w:rsidP="00D67979">
            <w:pPr>
              <w:tabs>
                <w:tab w:val="left" w:pos="9214"/>
              </w:tabs>
              <w:spacing w:line="276" w:lineRule="auto"/>
              <w:jc w:val="center"/>
              <w:rPr>
                <w:sz w:val="20"/>
                <w:szCs w:val="20"/>
              </w:rPr>
            </w:pPr>
          </w:p>
          <w:p w14:paraId="20D6D388" w14:textId="77777777" w:rsidR="00D67979" w:rsidRPr="00864A08" w:rsidRDefault="00D67979" w:rsidP="00D67979">
            <w:pPr>
              <w:pStyle w:val="Akapitzlist"/>
              <w:numPr>
                <w:ilvl w:val="0"/>
                <w:numId w:val="31"/>
              </w:numPr>
              <w:tabs>
                <w:tab w:val="left" w:pos="9214"/>
              </w:tabs>
              <w:spacing w:line="276" w:lineRule="auto"/>
              <w:jc w:val="both"/>
              <w:rPr>
                <w:sz w:val="20"/>
                <w:szCs w:val="20"/>
              </w:rPr>
            </w:pPr>
            <w:r w:rsidRPr="00864A08">
              <w:rPr>
                <w:sz w:val="20"/>
                <w:szCs w:val="20"/>
              </w:rPr>
              <w:t xml:space="preserve">W ciągu 14 dni od dnia zakończenia Targów Przedsiębiorstwo przekaże do Organizatora sprawozdanie z Targów, zawierające m.in. informacje o prezentowanych produktach i/lub usługach oraz o ilości spotkań z potencjalnymi partnerami biznesowymi.  </w:t>
            </w:r>
          </w:p>
          <w:p w14:paraId="6C7DCF10" w14:textId="77777777" w:rsidR="00D67979" w:rsidRPr="00864A08" w:rsidRDefault="00D67979" w:rsidP="00D67979">
            <w:pPr>
              <w:pStyle w:val="Akapitzlist"/>
              <w:numPr>
                <w:ilvl w:val="0"/>
                <w:numId w:val="31"/>
              </w:numPr>
              <w:tabs>
                <w:tab w:val="left" w:pos="9214"/>
              </w:tabs>
              <w:spacing w:line="276" w:lineRule="auto"/>
              <w:jc w:val="both"/>
              <w:rPr>
                <w:rFonts w:cs="Arial"/>
                <w:sz w:val="20"/>
                <w:szCs w:val="20"/>
              </w:rPr>
            </w:pPr>
            <w:r w:rsidRPr="00864A08">
              <w:rPr>
                <w:sz w:val="20"/>
                <w:szCs w:val="20"/>
              </w:rPr>
              <w:t>Sześć miesięcy po zakończeniu Targów Przedsiębiorstwo przekaże do Organizatora sprawozdanie zawierające informację</w:t>
            </w:r>
            <w:r w:rsidRPr="00864A08">
              <w:rPr>
                <w:rFonts w:cs="Arial"/>
                <w:sz w:val="20"/>
                <w:szCs w:val="20"/>
              </w:rPr>
              <w:t xml:space="preserve"> o efektach, jakie zostały osiągnięte dzięki uczestniczeniu </w:t>
            </w:r>
            <w:r>
              <w:rPr>
                <w:rFonts w:cs="Arial"/>
                <w:sz w:val="20"/>
                <w:szCs w:val="20"/>
              </w:rPr>
              <w:br/>
            </w:r>
            <w:r w:rsidRPr="00864A08">
              <w:rPr>
                <w:rFonts w:cs="Arial"/>
                <w:sz w:val="20"/>
                <w:szCs w:val="20"/>
              </w:rPr>
              <w:t xml:space="preserve">w Targach. </w:t>
            </w:r>
          </w:p>
          <w:p w14:paraId="317D7DAB" w14:textId="77777777" w:rsidR="00D67979" w:rsidRPr="00864A08" w:rsidRDefault="00D67979" w:rsidP="00D67979">
            <w:pPr>
              <w:pStyle w:val="Akapitzlist"/>
              <w:numPr>
                <w:ilvl w:val="0"/>
                <w:numId w:val="31"/>
              </w:numPr>
              <w:tabs>
                <w:tab w:val="left" w:pos="9214"/>
              </w:tabs>
              <w:spacing w:line="276" w:lineRule="auto"/>
              <w:jc w:val="both"/>
              <w:rPr>
                <w:sz w:val="20"/>
                <w:szCs w:val="20"/>
              </w:rPr>
            </w:pPr>
            <w:r w:rsidRPr="00864A08">
              <w:rPr>
                <w:sz w:val="20"/>
                <w:szCs w:val="20"/>
              </w:rPr>
              <w:t>W przypadku niedostarczenia sprawozdań określonych w ust. 1 i 2 Organizator zastrzega sobie prawo do pociągnięcia Przedsiębiorstwa do zwrotu kosztów udziału Przedsiębiorstwa w Targach. Przedsiębiorstwo zobowiązuje się wówczas zwrócić Organizatorowi koszty udziału Przedsiębiorstwa w Targów w terminie siedmiu dni od wystawienia przez Organizatora wezwania do zwrotu kosztów.</w:t>
            </w:r>
          </w:p>
          <w:p w14:paraId="364ACF7B" w14:textId="77777777" w:rsidR="00D67979" w:rsidRDefault="00D67979" w:rsidP="00D67979">
            <w:pPr>
              <w:pStyle w:val="Akapitzlist"/>
              <w:tabs>
                <w:tab w:val="left" w:pos="9214"/>
              </w:tabs>
              <w:spacing w:line="276" w:lineRule="auto"/>
              <w:ind w:left="360"/>
              <w:jc w:val="both"/>
              <w:rPr>
                <w:sz w:val="20"/>
                <w:szCs w:val="20"/>
              </w:rPr>
            </w:pPr>
          </w:p>
          <w:p w14:paraId="6F066AA9" w14:textId="77777777" w:rsidR="0058304D" w:rsidRDefault="0058304D" w:rsidP="00D67979">
            <w:pPr>
              <w:pStyle w:val="Akapitzlist"/>
              <w:tabs>
                <w:tab w:val="left" w:pos="9214"/>
              </w:tabs>
              <w:spacing w:line="276" w:lineRule="auto"/>
              <w:ind w:left="360"/>
              <w:jc w:val="both"/>
              <w:rPr>
                <w:sz w:val="20"/>
                <w:szCs w:val="20"/>
              </w:rPr>
            </w:pPr>
          </w:p>
          <w:p w14:paraId="6436D273" w14:textId="77777777" w:rsidR="0058304D" w:rsidRPr="00864A08" w:rsidRDefault="0058304D" w:rsidP="00D67979">
            <w:pPr>
              <w:pStyle w:val="Akapitzlist"/>
              <w:tabs>
                <w:tab w:val="left" w:pos="9214"/>
              </w:tabs>
              <w:spacing w:line="276" w:lineRule="auto"/>
              <w:ind w:left="360"/>
              <w:jc w:val="both"/>
              <w:rPr>
                <w:sz w:val="20"/>
                <w:szCs w:val="20"/>
              </w:rPr>
            </w:pPr>
          </w:p>
          <w:p w14:paraId="263465C3" w14:textId="77777777" w:rsidR="00D67979" w:rsidRDefault="00D67979" w:rsidP="00D67979">
            <w:pPr>
              <w:tabs>
                <w:tab w:val="left" w:pos="9214"/>
              </w:tabs>
              <w:spacing w:line="276" w:lineRule="auto"/>
              <w:jc w:val="center"/>
              <w:rPr>
                <w:sz w:val="20"/>
                <w:szCs w:val="20"/>
              </w:rPr>
            </w:pPr>
            <w:r w:rsidRPr="00864A08">
              <w:rPr>
                <w:sz w:val="20"/>
                <w:szCs w:val="20"/>
              </w:rPr>
              <w:t>§ 10</w:t>
            </w:r>
          </w:p>
          <w:p w14:paraId="4330B777" w14:textId="77777777" w:rsidR="00D67979" w:rsidRPr="00864A08" w:rsidRDefault="00D67979" w:rsidP="00D67979">
            <w:pPr>
              <w:tabs>
                <w:tab w:val="left" w:pos="9214"/>
              </w:tabs>
              <w:spacing w:line="276" w:lineRule="auto"/>
              <w:jc w:val="center"/>
              <w:rPr>
                <w:sz w:val="20"/>
                <w:szCs w:val="20"/>
              </w:rPr>
            </w:pPr>
          </w:p>
          <w:p w14:paraId="3EFB30F7" w14:textId="77777777" w:rsidR="00D67979" w:rsidRPr="00864A08" w:rsidRDefault="00D67979" w:rsidP="00D67979">
            <w:pPr>
              <w:pStyle w:val="Akapitzlist"/>
              <w:numPr>
                <w:ilvl w:val="0"/>
                <w:numId w:val="32"/>
              </w:numPr>
              <w:tabs>
                <w:tab w:val="left" w:pos="9214"/>
              </w:tabs>
              <w:spacing w:line="276" w:lineRule="auto"/>
              <w:jc w:val="both"/>
              <w:rPr>
                <w:sz w:val="20"/>
                <w:szCs w:val="20"/>
              </w:rPr>
            </w:pPr>
            <w:r w:rsidRPr="00864A08">
              <w:rPr>
                <w:sz w:val="20"/>
                <w:szCs w:val="20"/>
              </w:rPr>
              <w:t>Adresy Stron podane na początku niniejszej Umowy są ich adresami dla doręczeń. Strony obowiązane są zawiadamiać się wzajemnie o każdorazowej zmianie ich adresów. W przypadku zaniedbania tego obowiązku pismo przesłane pod ostatnio wskazany przez Stronę adres i zwrócone z adnotacją o niemożności doręczenia pozostawia się w dokumentach ze skutkiem doręczenia na dzień adnotacji dokonanej przez Pocztę Polską – bez względu na przyczynę nieodebrania pisma przez Stronę.</w:t>
            </w:r>
          </w:p>
          <w:p w14:paraId="45923A50" w14:textId="77777777" w:rsidR="00D67979" w:rsidRPr="00864A08" w:rsidRDefault="00D67979" w:rsidP="00D67979">
            <w:pPr>
              <w:pStyle w:val="Akapitzlist"/>
              <w:numPr>
                <w:ilvl w:val="0"/>
                <w:numId w:val="32"/>
              </w:numPr>
              <w:tabs>
                <w:tab w:val="left" w:pos="9214"/>
              </w:tabs>
              <w:spacing w:line="276" w:lineRule="auto"/>
              <w:jc w:val="both"/>
              <w:rPr>
                <w:sz w:val="20"/>
                <w:szCs w:val="20"/>
              </w:rPr>
            </w:pPr>
            <w:r w:rsidRPr="00864A08">
              <w:rPr>
                <w:sz w:val="20"/>
                <w:szCs w:val="20"/>
              </w:rPr>
              <w:t xml:space="preserve">Formularz deklaracji uczestnictwa Przedsiębiorstwa w misjach i targach gospodarczych Województwa Śląskiego oraz Oświadczenie o pomocy de minimis w związku z udziałem Przedsiębiorstwa w misjach i targach gospodarczych Województwa Śląskiego stanowią kolejno załącznik nr </w:t>
            </w:r>
            <w:r>
              <w:rPr>
                <w:sz w:val="20"/>
                <w:szCs w:val="20"/>
              </w:rPr>
              <w:t>3</w:t>
            </w:r>
            <w:r w:rsidRPr="00864A08">
              <w:rPr>
                <w:sz w:val="20"/>
                <w:szCs w:val="20"/>
              </w:rPr>
              <w:t xml:space="preserve"> i nr </w:t>
            </w:r>
            <w:r>
              <w:rPr>
                <w:sz w:val="20"/>
                <w:szCs w:val="20"/>
              </w:rPr>
              <w:t>4</w:t>
            </w:r>
            <w:r w:rsidRPr="00864A08">
              <w:rPr>
                <w:sz w:val="20"/>
                <w:szCs w:val="20"/>
              </w:rPr>
              <w:t xml:space="preserve"> do niniejszej Umowy.</w:t>
            </w:r>
          </w:p>
          <w:p w14:paraId="15D3ECF3" w14:textId="77777777" w:rsidR="00D67979" w:rsidRPr="00864A08" w:rsidRDefault="00D67979" w:rsidP="00D67979">
            <w:pPr>
              <w:pStyle w:val="Akapitzlist"/>
              <w:numPr>
                <w:ilvl w:val="0"/>
                <w:numId w:val="32"/>
              </w:numPr>
              <w:tabs>
                <w:tab w:val="left" w:pos="9214"/>
              </w:tabs>
              <w:spacing w:line="276" w:lineRule="auto"/>
              <w:jc w:val="both"/>
              <w:rPr>
                <w:sz w:val="20"/>
                <w:szCs w:val="20"/>
              </w:rPr>
            </w:pPr>
            <w:r w:rsidRPr="00864A08">
              <w:rPr>
                <w:sz w:val="20"/>
                <w:szCs w:val="20"/>
              </w:rPr>
              <w:t>Wszelkie spory mogące wyniknąć z niniejszej Umowy strony poddają pod rozstrzygniecie Sądu powszechnego właściwego dla siedziby Organizatora.</w:t>
            </w:r>
          </w:p>
          <w:p w14:paraId="7E35F09A" w14:textId="77777777" w:rsidR="00D67979" w:rsidRPr="00864A08" w:rsidRDefault="00D67979" w:rsidP="00D67979">
            <w:pPr>
              <w:pStyle w:val="Akapitzlist"/>
              <w:numPr>
                <w:ilvl w:val="0"/>
                <w:numId w:val="32"/>
              </w:numPr>
              <w:tabs>
                <w:tab w:val="left" w:pos="9214"/>
              </w:tabs>
              <w:spacing w:line="276" w:lineRule="auto"/>
              <w:jc w:val="both"/>
              <w:rPr>
                <w:sz w:val="20"/>
                <w:szCs w:val="20"/>
              </w:rPr>
            </w:pPr>
            <w:r w:rsidRPr="00864A08">
              <w:rPr>
                <w:sz w:val="20"/>
                <w:szCs w:val="20"/>
              </w:rPr>
              <w:t>Wszelkie zmiany Umowy wymagają formy pisemnej pod rygorem nieważności.</w:t>
            </w:r>
          </w:p>
          <w:p w14:paraId="765C4B56" w14:textId="77777777" w:rsidR="00D67979" w:rsidRPr="00864A08" w:rsidRDefault="00D67979" w:rsidP="00D67979">
            <w:pPr>
              <w:pStyle w:val="Akapitzlist"/>
              <w:numPr>
                <w:ilvl w:val="0"/>
                <w:numId w:val="32"/>
              </w:numPr>
              <w:tabs>
                <w:tab w:val="left" w:pos="9214"/>
              </w:tabs>
              <w:spacing w:line="276" w:lineRule="auto"/>
              <w:jc w:val="both"/>
              <w:rPr>
                <w:sz w:val="20"/>
                <w:szCs w:val="20"/>
              </w:rPr>
            </w:pPr>
            <w:r w:rsidRPr="00864A08">
              <w:rPr>
                <w:sz w:val="20"/>
                <w:szCs w:val="20"/>
              </w:rPr>
              <w:t>Umowę sporządzono w dwóch jednobrzmiących egzemplarzach, po jednym dla każdej ze stron.</w:t>
            </w:r>
          </w:p>
          <w:p w14:paraId="4DC32B23" w14:textId="77777777" w:rsidR="00D67979" w:rsidRPr="00864A08" w:rsidRDefault="00D67979" w:rsidP="00D67979">
            <w:pPr>
              <w:tabs>
                <w:tab w:val="left" w:pos="9214"/>
              </w:tabs>
              <w:spacing w:line="276" w:lineRule="auto"/>
              <w:jc w:val="both"/>
              <w:rPr>
                <w:sz w:val="20"/>
                <w:szCs w:val="20"/>
              </w:rPr>
            </w:pPr>
          </w:p>
          <w:p w14:paraId="535AB228" w14:textId="77777777" w:rsidR="00D67979" w:rsidRDefault="00D67979" w:rsidP="00D67979">
            <w:pPr>
              <w:tabs>
                <w:tab w:val="left" w:pos="9214"/>
              </w:tabs>
              <w:spacing w:line="276" w:lineRule="auto"/>
              <w:jc w:val="both"/>
              <w:rPr>
                <w:sz w:val="20"/>
                <w:szCs w:val="20"/>
              </w:rPr>
            </w:pPr>
          </w:p>
          <w:p w14:paraId="59719D91" w14:textId="77777777" w:rsidR="00D67979" w:rsidRPr="00864A08" w:rsidRDefault="00D67979" w:rsidP="00D67979">
            <w:pPr>
              <w:tabs>
                <w:tab w:val="left" w:pos="4227"/>
                <w:tab w:val="left" w:pos="9214"/>
              </w:tabs>
              <w:spacing w:line="276" w:lineRule="auto"/>
              <w:jc w:val="both"/>
              <w:rPr>
                <w:sz w:val="20"/>
                <w:szCs w:val="20"/>
              </w:rPr>
            </w:pPr>
          </w:p>
          <w:p w14:paraId="76B6B93C" w14:textId="77777777" w:rsidR="00D67979" w:rsidRPr="00864A08" w:rsidRDefault="00D67979" w:rsidP="00D67979">
            <w:pPr>
              <w:tabs>
                <w:tab w:val="left" w:pos="6698"/>
                <w:tab w:val="left" w:pos="7549"/>
                <w:tab w:val="left" w:pos="9214"/>
              </w:tabs>
              <w:spacing w:line="276" w:lineRule="auto"/>
              <w:jc w:val="both"/>
              <w:rPr>
                <w:sz w:val="20"/>
                <w:szCs w:val="20"/>
              </w:rPr>
            </w:pPr>
            <w:r>
              <w:rPr>
                <w:sz w:val="20"/>
                <w:szCs w:val="20"/>
              </w:rPr>
              <w:t xml:space="preserve">            </w:t>
            </w:r>
            <w:r w:rsidRPr="00864A08">
              <w:rPr>
                <w:sz w:val="20"/>
                <w:szCs w:val="20"/>
              </w:rPr>
              <w:t xml:space="preserve">Organizator </w:t>
            </w:r>
            <w:r w:rsidRPr="00864A08">
              <w:rPr>
                <w:sz w:val="20"/>
                <w:szCs w:val="20"/>
              </w:rPr>
              <w:tab/>
              <w:t>Przedsiębiorstwo</w:t>
            </w:r>
          </w:p>
        </w:tc>
      </w:tr>
    </w:tbl>
    <w:p w14:paraId="58C1B90F" w14:textId="77777777" w:rsidR="007428CC" w:rsidRPr="00864A08" w:rsidRDefault="007428CC" w:rsidP="007428CC">
      <w:pPr>
        <w:tabs>
          <w:tab w:val="left" w:pos="9214"/>
        </w:tabs>
        <w:spacing w:line="276" w:lineRule="auto"/>
        <w:rPr>
          <w:sz w:val="20"/>
          <w:szCs w:val="20"/>
        </w:rPr>
      </w:pPr>
    </w:p>
    <w:p w14:paraId="1AE55A34" w14:textId="77777777" w:rsidR="007428CC" w:rsidRPr="00864A08" w:rsidRDefault="007428CC" w:rsidP="007428CC">
      <w:pPr>
        <w:tabs>
          <w:tab w:val="left" w:pos="9214"/>
        </w:tabs>
        <w:spacing w:line="276" w:lineRule="auto"/>
        <w:rPr>
          <w:sz w:val="20"/>
          <w:szCs w:val="20"/>
        </w:rPr>
      </w:pPr>
    </w:p>
    <w:p w14:paraId="6BC249FD" w14:textId="77777777" w:rsidR="004B494B" w:rsidRPr="00864A08" w:rsidRDefault="004B494B">
      <w:pPr>
        <w:tabs>
          <w:tab w:val="left" w:pos="9214"/>
        </w:tabs>
        <w:spacing w:line="276" w:lineRule="auto"/>
        <w:rPr>
          <w:sz w:val="20"/>
          <w:szCs w:val="20"/>
        </w:rPr>
      </w:pPr>
    </w:p>
    <w:sectPr w:rsidR="004B494B" w:rsidRPr="00864A08" w:rsidSect="00F02747">
      <w:headerReference w:type="default" r:id="rId11"/>
      <w:footerReference w:type="default" r:id="rId12"/>
      <w:pgSz w:w="11906" w:h="16838"/>
      <w:pgMar w:top="1340" w:right="992" w:bottom="1400" w:left="1321" w:header="284"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948D" w14:textId="77777777" w:rsidR="00BD13B0" w:rsidRDefault="00BD13B0" w:rsidP="00A82227">
      <w:r>
        <w:separator/>
      </w:r>
    </w:p>
  </w:endnote>
  <w:endnote w:type="continuationSeparator" w:id="0">
    <w:p w14:paraId="0C53F9C9" w14:textId="77777777" w:rsidR="00BD13B0" w:rsidRDefault="00BD13B0" w:rsidP="00A82227">
      <w:r>
        <w:continuationSeparator/>
      </w:r>
    </w:p>
  </w:endnote>
  <w:endnote w:type="continuationNotice" w:id="1">
    <w:p w14:paraId="4886A5D8" w14:textId="77777777" w:rsidR="00BD13B0" w:rsidRDefault="00BD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099835915"/>
      <w:docPartObj>
        <w:docPartGallery w:val="Page Numbers (Bottom of Page)"/>
        <w:docPartUnique/>
      </w:docPartObj>
    </w:sdtPr>
    <w:sdtEndPr/>
    <w:sdtContent>
      <w:p w14:paraId="20F355A4" w14:textId="7717C5E2" w:rsidR="00E00E96" w:rsidRDefault="00956493" w:rsidP="000605CC">
        <w:pPr>
          <w:jc w:val="right"/>
          <w:rPr>
            <w:rFonts w:cs="Arial"/>
            <w:sz w:val="16"/>
            <w:szCs w:val="16"/>
          </w:rPr>
        </w:pPr>
        <w:r w:rsidRPr="03A26F53">
          <w:rPr>
            <w:rFonts w:cs="Arial"/>
            <w:sz w:val="16"/>
            <w:szCs w:val="16"/>
          </w:rPr>
          <w:fldChar w:fldCharType="begin"/>
        </w:r>
        <w:r w:rsidRPr="03A26F53">
          <w:rPr>
            <w:rFonts w:cs="Arial"/>
            <w:sz w:val="16"/>
            <w:szCs w:val="16"/>
          </w:rPr>
          <w:instrText>PAGE</w:instrText>
        </w:r>
        <w:r w:rsidRPr="03A26F53">
          <w:rPr>
            <w:rFonts w:cs="Arial"/>
            <w:sz w:val="16"/>
            <w:szCs w:val="16"/>
          </w:rPr>
          <w:fldChar w:fldCharType="separate"/>
        </w:r>
        <w:r w:rsidR="00E3622B">
          <w:rPr>
            <w:rFonts w:cs="Arial"/>
            <w:noProof/>
            <w:sz w:val="16"/>
            <w:szCs w:val="16"/>
          </w:rPr>
          <w:t>1</w:t>
        </w:r>
        <w:r w:rsidRPr="03A26F53">
          <w:rPr>
            <w:rFonts w:cs="Arial"/>
            <w:sz w:val="16"/>
            <w:szCs w:val="16"/>
          </w:rPr>
          <w:fldChar w:fldCharType="end"/>
        </w:r>
        <w:r w:rsidR="03A26F53" w:rsidRPr="03A26F53">
          <w:rPr>
            <w:rFonts w:cs="Arial"/>
            <w:sz w:val="16"/>
            <w:szCs w:val="16"/>
          </w:rPr>
          <w:t>/</w:t>
        </w:r>
        <w:r w:rsidRPr="03A26F53">
          <w:rPr>
            <w:rFonts w:cs="Arial"/>
            <w:sz w:val="16"/>
            <w:szCs w:val="16"/>
          </w:rPr>
          <w:fldChar w:fldCharType="begin"/>
        </w:r>
        <w:r w:rsidRPr="03A26F53">
          <w:rPr>
            <w:rFonts w:cs="Arial"/>
            <w:sz w:val="16"/>
            <w:szCs w:val="16"/>
          </w:rPr>
          <w:instrText>NUMPAGES</w:instrText>
        </w:r>
        <w:r w:rsidRPr="03A26F53">
          <w:rPr>
            <w:rFonts w:cs="Arial"/>
            <w:sz w:val="16"/>
            <w:szCs w:val="16"/>
          </w:rPr>
          <w:fldChar w:fldCharType="separate"/>
        </w:r>
        <w:r w:rsidR="00E3622B">
          <w:rPr>
            <w:rFonts w:cs="Arial"/>
            <w:noProof/>
            <w:sz w:val="16"/>
            <w:szCs w:val="16"/>
          </w:rPr>
          <w:t>6</w:t>
        </w:r>
        <w:r w:rsidRPr="03A26F53">
          <w:rPr>
            <w:rFonts w:cs="Arial"/>
            <w:sz w:val="16"/>
            <w:szCs w:val="16"/>
          </w:rPr>
          <w:fldChar w:fldCharType="end"/>
        </w:r>
      </w:p>
      <w:p w14:paraId="32292608" w14:textId="77777777" w:rsidR="00E00E96" w:rsidRDefault="00E00E96" w:rsidP="00E00E96">
        <w:pPr>
          <w:jc w:val="center"/>
          <w:rPr>
            <w:sz w:val="16"/>
            <w:szCs w:val="16"/>
          </w:rPr>
        </w:pPr>
        <w:r w:rsidRPr="6F7A32AF">
          <w:rPr>
            <w:rFonts w:ascii="Verdana" w:hAnsi="Verdana"/>
            <w:color w:val="000000" w:themeColor="text1"/>
            <w:sz w:val="16"/>
            <w:szCs w:val="16"/>
            <w:lang w:eastAsia="pl-PL"/>
          </w:rPr>
          <w:t xml:space="preserve">Projekt pn. </w:t>
        </w:r>
        <w:r w:rsidRPr="6F7A32AF">
          <w:rPr>
            <w:rFonts w:ascii="Verdana" w:hAnsi="Verdana"/>
            <w:i/>
            <w:color w:val="000000" w:themeColor="text1"/>
            <w:sz w:val="16"/>
            <w:szCs w:val="16"/>
            <w:lang w:eastAsia="pl-PL"/>
          </w:rPr>
          <w:t xml:space="preserve">Promocja gospodarcza regionu oraz działania związane z tworzeniem przyjaznych warunków </w:t>
        </w:r>
        <w:r w:rsidR="003107DC">
          <w:rPr>
            <w:rFonts w:ascii="Verdana" w:hAnsi="Verdana"/>
            <w:i/>
            <w:color w:val="000000" w:themeColor="text1"/>
            <w:sz w:val="16"/>
            <w:szCs w:val="16"/>
            <w:lang w:eastAsia="pl-PL"/>
          </w:rPr>
          <w:br/>
        </w:r>
        <w:r w:rsidRPr="6F7A32AF">
          <w:rPr>
            <w:rFonts w:ascii="Verdana" w:hAnsi="Verdana"/>
            <w:i/>
            <w:color w:val="000000" w:themeColor="text1"/>
            <w:sz w:val="16"/>
            <w:szCs w:val="16"/>
            <w:lang w:eastAsia="pl-PL"/>
          </w:rPr>
          <w:t>do inwestowania i eksportowania</w:t>
        </w:r>
        <w:r w:rsidRPr="6F7A32AF">
          <w:rPr>
            <w:rFonts w:ascii="Verdana" w:hAnsi="Verdana"/>
            <w:color w:val="000000" w:themeColor="text1"/>
            <w:sz w:val="16"/>
            <w:szCs w:val="16"/>
            <w:lang w:eastAsia="pl-PL"/>
          </w:rPr>
          <w:t xml:space="preserve"> współfinansowany z Regionalnego Programu Operacyjnego </w:t>
        </w:r>
        <w:r w:rsidR="00F02747">
          <w:rPr>
            <w:rFonts w:ascii="Verdana" w:hAnsi="Verdana"/>
            <w:color w:val="000000" w:themeColor="text1"/>
            <w:sz w:val="16"/>
            <w:szCs w:val="16"/>
            <w:lang w:eastAsia="pl-PL"/>
          </w:rPr>
          <w:br/>
        </w:r>
        <w:r w:rsidRPr="6F7A32AF">
          <w:rPr>
            <w:rFonts w:ascii="Verdana" w:hAnsi="Verdana"/>
            <w:color w:val="000000" w:themeColor="text1"/>
            <w:sz w:val="16"/>
            <w:szCs w:val="16"/>
            <w:lang w:eastAsia="pl-PL"/>
          </w:rPr>
          <w:t>Województwa Śląskiego na lata 2014-2020 ze środków Europejskiego Funduszu Rozwoju Regionalnego</w:t>
        </w:r>
      </w:p>
      <w:p w14:paraId="6FA4D63F" w14:textId="77777777" w:rsidR="00061B02" w:rsidRPr="00BB7650" w:rsidRDefault="00124E04" w:rsidP="004D6BAB">
        <w:pPr>
          <w:jc w:val="right"/>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C0BAF" w14:textId="77777777" w:rsidR="00BD13B0" w:rsidRDefault="00BD13B0" w:rsidP="00A82227">
      <w:r>
        <w:separator/>
      </w:r>
    </w:p>
  </w:footnote>
  <w:footnote w:type="continuationSeparator" w:id="0">
    <w:p w14:paraId="133E7A31" w14:textId="77777777" w:rsidR="00BD13B0" w:rsidRDefault="00BD13B0" w:rsidP="00A82227">
      <w:r>
        <w:continuationSeparator/>
      </w:r>
    </w:p>
  </w:footnote>
  <w:footnote w:type="continuationNotice" w:id="1">
    <w:p w14:paraId="2C2A0997" w14:textId="77777777" w:rsidR="00BD13B0" w:rsidRDefault="00BD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634A" w14:textId="77777777" w:rsidR="002425C2" w:rsidRPr="00316EFF" w:rsidRDefault="00316EFF" w:rsidP="00316EFF">
    <w:pPr>
      <w:pStyle w:val="Nagwek"/>
    </w:pPr>
    <w:r>
      <w:rPr>
        <w:noProof/>
        <w:lang w:eastAsia="pl-PL"/>
      </w:rPr>
      <w:drawing>
        <wp:inline distT="0" distB="0" distL="0" distR="0" wp14:anchorId="345B9A63" wp14:editId="393EA39A">
          <wp:extent cx="6091554" cy="615674"/>
          <wp:effectExtent l="0" t="0" r="4445" b="0"/>
          <wp:docPr id="17" name="Obraz 17" descr="C:\Users\pogodzinskim\Desktop\TARGI\Hanower Messe 2020\regulamin naboru\ostateczne\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91554" cy="615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355"/>
    <w:multiLevelType w:val="hybridMultilevel"/>
    <w:tmpl w:val="FDE0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B784B"/>
    <w:multiLevelType w:val="hybridMultilevel"/>
    <w:tmpl w:val="6CD8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3611F"/>
    <w:multiLevelType w:val="hybridMultilevel"/>
    <w:tmpl w:val="49A21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5048D0"/>
    <w:multiLevelType w:val="hybridMultilevel"/>
    <w:tmpl w:val="E50E0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A75E6"/>
    <w:multiLevelType w:val="hybridMultilevel"/>
    <w:tmpl w:val="6F1C1870"/>
    <w:lvl w:ilvl="0" w:tplc="908233D6">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65A7F"/>
    <w:multiLevelType w:val="hybridMultilevel"/>
    <w:tmpl w:val="5DEEC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C022D5"/>
    <w:multiLevelType w:val="hybridMultilevel"/>
    <w:tmpl w:val="4C6C44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1F5481"/>
    <w:multiLevelType w:val="hybridMultilevel"/>
    <w:tmpl w:val="2A380A74"/>
    <w:lvl w:ilvl="0" w:tplc="908233D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0B151F4"/>
    <w:multiLevelType w:val="hybridMultilevel"/>
    <w:tmpl w:val="DA14ED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1139A0"/>
    <w:multiLevelType w:val="hybridMultilevel"/>
    <w:tmpl w:val="6268B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950C5D"/>
    <w:multiLevelType w:val="hybridMultilevel"/>
    <w:tmpl w:val="F320984C"/>
    <w:lvl w:ilvl="0" w:tplc="908233D6">
      <w:start w:val="1"/>
      <w:numFmt w:val="bullet"/>
      <w:lvlText w:val="-"/>
      <w:lvlJc w:val="left"/>
      <w:pPr>
        <w:ind w:left="710" w:hanging="360"/>
      </w:pPr>
      <w:rPr>
        <w:rFonts w:ascii="Arial" w:hAnsi="Aria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1" w15:restartNumberingAfterBreak="0">
    <w:nsid w:val="297520C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10528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400E98"/>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A2259C"/>
    <w:multiLevelType w:val="hybridMultilevel"/>
    <w:tmpl w:val="96967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536F97"/>
    <w:multiLevelType w:val="hybridMultilevel"/>
    <w:tmpl w:val="810E5AE6"/>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260CC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8320A0"/>
    <w:multiLevelType w:val="hybridMultilevel"/>
    <w:tmpl w:val="CD282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71253"/>
    <w:multiLevelType w:val="hybridMultilevel"/>
    <w:tmpl w:val="E998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3021DA"/>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43E4C"/>
    <w:multiLevelType w:val="hybridMultilevel"/>
    <w:tmpl w:val="61E02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9D915DC"/>
    <w:multiLevelType w:val="hybridMultilevel"/>
    <w:tmpl w:val="7C7AC7AC"/>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9D77DD"/>
    <w:multiLevelType w:val="hybridMultilevel"/>
    <w:tmpl w:val="6E682EE2"/>
    <w:lvl w:ilvl="0" w:tplc="04150011">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1512250"/>
    <w:multiLevelType w:val="hybridMultilevel"/>
    <w:tmpl w:val="4090528C"/>
    <w:lvl w:ilvl="0" w:tplc="908233D6">
      <w:start w:val="1"/>
      <w:numFmt w:val="bullet"/>
      <w:lvlText w:val="-"/>
      <w:lvlJc w:val="left"/>
      <w:pPr>
        <w:ind w:left="927" w:hanging="360"/>
      </w:pPr>
      <w:rPr>
        <w:rFonts w:ascii="Arial"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4" w15:restartNumberingAfterBreak="0">
    <w:nsid w:val="616F37D4"/>
    <w:multiLevelType w:val="hybridMultilevel"/>
    <w:tmpl w:val="E91205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732411D"/>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A4399B"/>
    <w:multiLevelType w:val="hybridMultilevel"/>
    <w:tmpl w:val="62D8637A"/>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874321"/>
    <w:multiLevelType w:val="hybridMultilevel"/>
    <w:tmpl w:val="23664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13315F"/>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31534C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0554AC"/>
    <w:multiLevelType w:val="hybridMultilevel"/>
    <w:tmpl w:val="09348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B85F7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E20E25"/>
    <w:multiLevelType w:val="hybridMultilevel"/>
    <w:tmpl w:val="2DCA28E6"/>
    <w:lvl w:ilvl="0" w:tplc="9A08CC1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1062FA"/>
    <w:multiLevelType w:val="hybridMultilevel"/>
    <w:tmpl w:val="92D0C0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33"/>
  </w:num>
  <w:num w:numId="5">
    <w:abstractNumId w:val="15"/>
  </w:num>
  <w:num w:numId="6">
    <w:abstractNumId w:val="26"/>
  </w:num>
  <w:num w:numId="7">
    <w:abstractNumId w:val="21"/>
  </w:num>
  <w:num w:numId="8">
    <w:abstractNumId w:val="23"/>
  </w:num>
  <w:num w:numId="9">
    <w:abstractNumId w:val="18"/>
  </w:num>
  <w:num w:numId="10">
    <w:abstractNumId w:val="3"/>
  </w:num>
  <w:num w:numId="11">
    <w:abstractNumId w:val="14"/>
  </w:num>
  <w:num w:numId="12">
    <w:abstractNumId w:val="2"/>
  </w:num>
  <w:num w:numId="13">
    <w:abstractNumId w:val="7"/>
  </w:num>
  <w:num w:numId="14">
    <w:abstractNumId w:val="9"/>
  </w:num>
  <w:num w:numId="15">
    <w:abstractNumId w:val="20"/>
  </w:num>
  <w:num w:numId="16">
    <w:abstractNumId w:val="5"/>
  </w:num>
  <w:num w:numId="17">
    <w:abstractNumId w:val="30"/>
  </w:num>
  <w:num w:numId="18">
    <w:abstractNumId w:val="24"/>
  </w:num>
  <w:num w:numId="19">
    <w:abstractNumId w:val="10"/>
  </w:num>
  <w:num w:numId="20">
    <w:abstractNumId w:val="6"/>
  </w:num>
  <w:num w:numId="21">
    <w:abstractNumId w:val="13"/>
  </w:num>
  <w:num w:numId="22">
    <w:abstractNumId w:val="27"/>
  </w:num>
  <w:num w:numId="23">
    <w:abstractNumId w:val="28"/>
  </w:num>
  <w:num w:numId="24">
    <w:abstractNumId w:val="29"/>
  </w:num>
  <w:num w:numId="25">
    <w:abstractNumId w:val="12"/>
  </w:num>
  <w:num w:numId="26">
    <w:abstractNumId w:val="32"/>
  </w:num>
  <w:num w:numId="27">
    <w:abstractNumId w:val="31"/>
  </w:num>
  <w:num w:numId="28">
    <w:abstractNumId w:val="19"/>
  </w:num>
  <w:num w:numId="29">
    <w:abstractNumId w:val="4"/>
  </w:num>
  <w:num w:numId="30">
    <w:abstractNumId w:val="25"/>
  </w:num>
  <w:num w:numId="31">
    <w:abstractNumId w:val="16"/>
  </w:num>
  <w:num w:numId="32">
    <w:abstractNumId w:val="11"/>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E"/>
    <w:rsid w:val="00007559"/>
    <w:rsid w:val="000240A1"/>
    <w:rsid w:val="00037D92"/>
    <w:rsid w:val="0005362A"/>
    <w:rsid w:val="00054D83"/>
    <w:rsid w:val="000605CC"/>
    <w:rsid w:val="00061B02"/>
    <w:rsid w:val="00084AF4"/>
    <w:rsid w:val="000875AD"/>
    <w:rsid w:val="00092533"/>
    <w:rsid w:val="000943B0"/>
    <w:rsid w:val="000960B3"/>
    <w:rsid w:val="000A045B"/>
    <w:rsid w:val="000A32A8"/>
    <w:rsid w:val="000B113A"/>
    <w:rsid w:val="000C45F5"/>
    <w:rsid w:val="000C764F"/>
    <w:rsid w:val="000D09F7"/>
    <w:rsid w:val="000D5F68"/>
    <w:rsid w:val="000E7438"/>
    <w:rsid w:val="000F02EA"/>
    <w:rsid w:val="000F1BF9"/>
    <w:rsid w:val="0010234B"/>
    <w:rsid w:val="0010323B"/>
    <w:rsid w:val="0011081A"/>
    <w:rsid w:val="00112C33"/>
    <w:rsid w:val="00124411"/>
    <w:rsid w:val="00124E04"/>
    <w:rsid w:val="001337A5"/>
    <w:rsid w:val="00142144"/>
    <w:rsid w:val="001434E8"/>
    <w:rsid w:val="001452FC"/>
    <w:rsid w:val="00145A5E"/>
    <w:rsid w:val="00154E09"/>
    <w:rsid w:val="00166405"/>
    <w:rsid w:val="00167382"/>
    <w:rsid w:val="001772CC"/>
    <w:rsid w:val="00182D70"/>
    <w:rsid w:val="00183045"/>
    <w:rsid w:val="001A486F"/>
    <w:rsid w:val="001A79C0"/>
    <w:rsid w:val="001B25D0"/>
    <w:rsid w:val="001B3A90"/>
    <w:rsid w:val="001C2016"/>
    <w:rsid w:val="001E39EC"/>
    <w:rsid w:val="001F159A"/>
    <w:rsid w:val="0021003E"/>
    <w:rsid w:val="002341D6"/>
    <w:rsid w:val="002425C2"/>
    <w:rsid w:val="00245949"/>
    <w:rsid w:val="002A5BA3"/>
    <w:rsid w:val="002B271B"/>
    <w:rsid w:val="002C77E2"/>
    <w:rsid w:val="002E13CB"/>
    <w:rsid w:val="002E3551"/>
    <w:rsid w:val="002F6600"/>
    <w:rsid w:val="002F73BC"/>
    <w:rsid w:val="00302922"/>
    <w:rsid w:val="003107DC"/>
    <w:rsid w:val="00311BCB"/>
    <w:rsid w:val="00316EFF"/>
    <w:rsid w:val="003446B1"/>
    <w:rsid w:val="0035224A"/>
    <w:rsid w:val="003617F9"/>
    <w:rsid w:val="00385FB0"/>
    <w:rsid w:val="00393800"/>
    <w:rsid w:val="003B7C02"/>
    <w:rsid w:val="003F0FF5"/>
    <w:rsid w:val="003F2D0B"/>
    <w:rsid w:val="003F51EF"/>
    <w:rsid w:val="004075C8"/>
    <w:rsid w:val="00410B6F"/>
    <w:rsid w:val="004146C2"/>
    <w:rsid w:val="00450BAE"/>
    <w:rsid w:val="00464862"/>
    <w:rsid w:val="00464F0B"/>
    <w:rsid w:val="00473FEA"/>
    <w:rsid w:val="00477E5C"/>
    <w:rsid w:val="0048232C"/>
    <w:rsid w:val="00482485"/>
    <w:rsid w:val="0048557A"/>
    <w:rsid w:val="00497469"/>
    <w:rsid w:val="004A14D0"/>
    <w:rsid w:val="004B39B6"/>
    <w:rsid w:val="004B494B"/>
    <w:rsid w:val="004B6FA0"/>
    <w:rsid w:val="004C0737"/>
    <w:rsid w:val="004D0C60"/>
    <w:rsid w:val="004D1448"/>
    <w:rsid w:val="004D5668"/>
    <w:rsid w:val="004D5FF0"/>
    <w:rsid w:val="004D6BAB"/>
    <w:rsid w:val="004F1818"/>
    <w:rsid w:val="004F18D8"/>
    <w:rsid w:val="004F680E"/>
    <w:rsid w:val="004F700F"/>
    <w:rsid w:val="00500E3F"/>
    <w:rsid w:val="00515350"/>
    <w:rsid w:val="005556CF"/>
    <w:rsid w:val="0055672F"/>
    <w:rsid w:val="00566891"/>
    <w:rsid w:val="0058304D"/>
    <w:rsid w:val="0058607D"/>
    <w:rsid w:val="00587BCA"/>
    <w:rsid w:val="005B09EE"/>
    <w:rsid w:val="005B2F71"/>
    <w:rsid w:val="005B4628"/>
    <w:rsid w:val="005D69A8"/>
    <w:rsid w:val="005E1D84"/>
    <w:rsid w:val="005F3DCD"/>
    <w:rsid w:val="00603D08"/>
    <w:rsid w:val="00604BFC"/>
    <w:rsid w:val="006107BC"/>
    <w:rsid w:val="006449D5"/>
    <w:rsid w:val="00645662"/>
    <w:rsid w:val="00645C91"/>
    <w:rsid w:val="006535F6"/>
    <w:rsid w:val="006538B4"/>
    <w:rsid w:val="00661B2F"/>
    <w:rsid w:val="00664458"/>
    <w:rsid w:val="00677CFA"/>
    <w:rsid w:val="006C3AC4"/>
    <w:rsid w:val="006D7D95"/>
    <w:rsid w:val="006E352B"/>
    <w:rsid w:val="006E6240"/>
    <w:rsid w:val="006F63F1"/>
    <w:rsid w:val="00712F01"/>
    <w:rsid w:val="00713D82"/>
    <w:rsid w:val="00716F78"/>
    <w:rsid w:val="00717766"/>
    <w:rsid w:val="007257E7"/>
    <w:rsid w:val="007428CC"/>
    <w:rsid w:val="00742A94"/>
    <w:rsid w:val="0074336D"/>
    <w:rsid w:val="00743FA0"/>
    <w:rsid w:val="0075079F"/>
    <w:rsid w:val="00751643"/>
    <w:rsid w:val="00751D4A"/>
    <w:rsid w:val="0076028D"/>
    <w:rsid w:val="007808EE"/>
    <w:rsid w:val="00783E6E"/>
    <w:rsid w:val="00792DA2"/>
    <w:rsid w:val="00795E30"/>
    <w:rsid w:val="007B04C8"/>
    <w:rsid w:val="007C4522"/>
    <w:rsid w:val="007C5469"/>
    <w:rsid w:val="007D1C12"/>
    <w:rsid w:val="007D7502"/>
    <w:rsid w:val="007E5FBE"/>
    <w:rsid w:val="007F0A09"/>
    <w:rsid w:val="007F410F"/>
    <w:rsid w:val="00812BEF"/>
    <w:rsid w:val="00840CB2"/>
    <w:rsid w:val="0084302E"/>
    <w:rsid w:val="0085626C"/>
    <w:rsid w:val="00857BF8"/>
    <w:rsid w:val="00864A08"/>
    <w:rsid w:val="00864C23"/>
    <w:rsid w:val="0086610A"/>
    <w:rsid w:val="00873719"/>
    <w:rsid w:val="0087536D"/>
    <w:rsid w:val="008A43C3"/>
    <w:rsid w:val="008C03D9"/>
    <w:rsid w:val="008C0456"/>
    <w:rsid w:val="008D59B1"/>
    <w:rsid w:val="008D709E"/>
    <w:rsid w:val="008E4921"/>
    <w:rsid w:val="008F1A6C"/>
    <w:rsid w:val="009057A5"/>
    <w:rsid w:val="00906028"/>
    <w:rsid w:val="00914487"/>
    <w:rsid w:val="00915189"/>
    <w:rsid w:val="009252D3"/>
    <w:rsid w:val="009331B0"/>
    <w:rsid w:val="00942BE6"/>
    <w:rsid w:val="00956493"/>
    <w:rsid w:val="00971C9C"/>
    <w:rsid w:val="009769FB"/>
    <w:rsid w:val="009A03A6"/>
    <w:rsid w:val="009B5ACF"/>
    <w:rsid w:val="009B6BA7"/>
    <w:rsid w:val="009C2ABF"/>
    <w:rsid w:val="00A15E86"/>
    <w:rsid w:val="00A20CC0"/>
    <w:rsid w:val="00A4119D"/>
    <w:rsid w:val="00A64CF8"/>
    <w:rsid w:val="00A67C66"/>
    <w:rsid w:val="00A7612A"/>
    <w:rsid w:val="00A82227"/>
    <w:rsid w:val="00AA7CF6"/>
    <w:rsid w:val="00AB0CA0"/>
    <w:rsid w:val="00AB5BD5"/>
    <w:rsid w:val="00AE4EF2"/>
    <w:rsid w:val="00AE7621"/>
    <w:rsid w:val="00AE7C20"/>
    <w:rsid w:val="00B04EEE"/>
    <w:rsid w:val="00B1116E"/>
    <w:rsid w:val="00B163EA"/>
    <w:rsid w:val="00B16C86"/>
    <w:rsid w:val="00B30EDE"/>
    <w:rsid w:val="00B40554"/>
    <w:rsid w:val="00B41849"/>
    <w:rsid w:val="00B554C5"/>
    <w:rsid w:val="00B64210"/>
    <w:rsid w:val="00B75818"/>
    <w:rsid w:val="00B868AF"/>
    <w:rsid w:val="00B92F5E"/>
    <w:rsid w:val="00BA4DDF"/>
    <w:rsid w:val="00BB005B"/>
    <w:rsid w:val="00BB1DBC"/>
    <w:rsid w:val="00BB5952"/>
    <w:rsid w:val="00BB7650"/>
    <w:rsid w:val="00BD13B0"/>
    <w:rsid w:val="00BE5CF7"/>
    <w:rsid w:val="00BF0A8D"/>
    <w:rsid w:val="00C215C7"/>
    <w:rsid w:val="00C37783"/>
    <w:rsid w:val="00C452D9"/>
    <w:rsid w:val="00C4534A"/>
    <w:rsid w:val="00C54C62"/>
    <w:rsid w:val="00C81DE0"/>
    <w:rsid w:val="00C95A39"/>
    <w:rsid w:val="00CA3606"/>
    <w:rsid w:val="00CA5F17"/>
    <w:rsid w:val="00CA685C"/>
    <w:rsid w:val="00CF7592"/>
    <w:rsid w:val="00D06735"/>
    <w:rsid w:val="00D153AB"/>
    <w:rsid w:val="00D52B5F"/>
    <w:rsid w:val="00D64BAB"/>
    <w:rsid w:val="00D67979"/>
    <w:rsid w:val="00D867B1"/>
    <w:rsid w:val="00DC37B3"/>
    <w:rsid w:val="00DC44A5"/>
    <w:rsid w:val="00DC7D3E"/>
    <w:rsid w:val="00DE250F"/>
    <w:rsid w:val="00DF2056"/>
    <w:rsid w:val="00DF2599"/>
    <w:rsid w:val="00E00E96"/>
    <w:rsid w:val="00E01AB0"/>
    <w:rsid w:val="00E127DA"/>
    <w:rsid w:val="00E24AE2"/>
    <w:rsid w:val="00E348F6"/>
    <w:rsid w:val="00E3622B"/>
    <w:rsid w:val="00E45319"/>
    <w:rsid w:val="00E54D03"/>
    <w:rsid w:val="00E8223A"/>
    <w:rsid w:val="00E929C0"/>
    <w:rsid w:val="00E96A7C"/>
    <w:rsid w:val="00EB2F19"/>
    <w:rsid w:val="00EE1A77"/>
    <w:rsid w:val="00EE7CD7"/>
    <w:rsid w:val="00F02747"/>
    <w:rsid w:val="00F04A0C"/>
    <w:rsid w:val="00F051D5"/>
    <w:rsid w:val="00F17072"/>
    <w:rsid w:val="00F41DA8"/>
    <w:rsid w:val="00F5223B"/>
    <w:rsid w:val="00F55A66"/>
    <w:rsid w:val="00F6268E"/>
    <w:rsid w:val="00F71C04"/>
    <w:rsid w:val="00F80432"/>
    <w:rsid w:val="00F9058F"/>
    <w:rsid w:val="00FA4956"/>
    <w:rsid w:val="00FB35FA"/>
    <w:rsid w:val="00FC2AB8"/>
    <w:rsid w:val="00FC74CB"/>
    <w:rsid w:val="00FD1CF1"/>
    <w:rsid w:val="00FD71D2"/>
    <w:rsid w:val="00FE5110"/>
    <w:rsid w:val="00FE65E0"/>
    <w:rsid w:val="03A26F53"/>
    <w:rsid w:val="26A0CE0C"/>
    <w:rsid w:val="6F7A32AF"/>
    <w:rsid w:val="74345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DE2C38"/>
  <w15:docId w15:val="{9DE8933D-0D92-4268-80BC-A78990FB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styleId="Akapitzlist">
    <w:name w:val="List Paragraph"/>
    <w:basedOn w:val="Normalny"/>
    <w:link w:val="AkapitzlistZnak"/>
    <w:uiPriority w:val="34"/>
    <w:qFormat/>
    <w:rsid w:val="00B75818"/>
    <w:pPr>
      <w:ind w:left="720"/>
      <w:contextualSpacing/>
    </w:pPr>
  </w:style>
  <w:style w:type="character" w:styleId="Hipercze">
    <w:name w:val="Hyperlink"/>
    <w:basedOn w:val="Domylnaczcionkaakapitu"/>
    <w:uiPriority w:val="99"/>
    <w:unhideWhenUsed/>
    <w:rsid w:val="00061B02"/>
    <w:rPr>
      <w:color w:val="0000FF" w:themeColor="hyperlink"/>
      <w:u w:val="single"/>
    </w:rPr>
  </w:style>
  <w:style w:type="paragraph" w:styleId="Tekstdymka">
    <w:name w:val="Balloon Text"/>
    <w:basedOn w:val="Normalny"/>
    <w:link w:val="TekstdymkaZnak"/>
    <w:uiPriority w:val="99"/>
    <w:semiHidden/>
    <w:unhideWhenUsed/>
    <w:rsid w:val="003B7C02"/>
    <w:rPr>
      <w:rFonts w:ascii="Tahoma" w:hAnsi="Tahoma" w:cs="Tahoma"/>
      <w:sz w:val="16"/>
      <w:szCs w:val="16"/>
    </w:rPr>
  </w:style>
  <w:style w:type="character" w:customStyle="1" w:styleId="TekstdymkaZnak">
    <w:name w:val="Tekst dymka Znak"/>
    <w:basedOn w:val="Domylnaczcionkaakapitu"/>
    <w:link w:val="Tekstdymka"/>
    <w:uiPriority w:val="99"/>
    <w:semiHidden/>
    <w:rsid w:val="003B7C02"/>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F2599"/>
    <w:rPr>
      <w:sz w:val="16"/>
      <w:szCs w:val="16"/>
    </w:rPr>
  </w:style>
  <w:style w:type="paragraph" w:styleId="Tekstkomentarza">
    <w:name w:val="annotation text"/>
    <w:basedOn w:val="Normalny"/>
    <w:link w:val="TekstkomentarzaZnak"/>
    <w:uiPriority w:val="99"/>
    <w:semiHidden/>
    <w:unhideWhenUsed/>
    <w:rsid w:val="00DF2599"/>
    <w:rPr>
      <w:sz w:val="20"/>
      <w:szCs w:val="20"/>
    </w:rPr>
  </w:style>
  <w:style w:type="character" w:customStyle="1" w:styleId="TekstkomentarzaZnak">
    <w:name w:val="Tekst komentarza Znak"/>
    <w:basedOn w:val="Domylnaczcionkaakapitu"/>
    <w:link w:val="Tekstkomentarza"/>
    <w:uiPriority w:val="99"/>
    <w:semiHidden/>
    <w:rsid w:val="00DF259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F2599"/>
    <w:rPr>
      <w:b/>
      <w:bCs/>
    </w:rPr>
  </w:style>
  <w:style w:type="character" w:customStyle="1" w:styleId="TematkomentarzaZnak">
    <w:name w:val="Temat komentarza Znak"/>
    <w:basedOn w:val="TekstkomentarzaZnak"/>
    <w:link w:val="Tematkomentarza"/>
    <w:uiPriority w:val="99"/>
    <w:semiHidden/>
    <w:rsid w:val="00DF2599"/>
    <w:rPr>
      <w:rFonts w:ascii="Arial" w:eastAsia="Calibri" w:hAnsi="Arial" w:cs="Times New Roman"/>
      <w:b/>
      <w:bCs/>
      <w:sz w:val="20"/>
      <w:szCs w:val="20"/>
    </w:rPr>
  </w:style>
  <w:style w:type="paragraph" w:styleId="Nagwek">
    <w:name w:val="header"/>
    <w:basedOn w:val="Normalny"/>
    <w:link w:val="NagwekZnak"/>
    <w:uiPriority w:val="99"/>
    <w:unhideWhenUsed/>
    <w:rsid w:val="0085626C"/>
    <w:pPr>
      <w:tabs>
        <w:tab w:val="center" w:pos="4536"/>
        <w:tab w:val="right" w:pos="9072"/>
      </w:tabs>
    </w:pPr>
  </w:style>
  <w:style w:type="character" w:customStyle="1" w:styleId="NagwekZnak">
    <w:name w:val="Nagłówek Znak"/>
    <w:basedOn w:val="Domylnaczcionkaakapitu"/>
    <w:link w:val="Nagwek"/>
    <w:uiPriority w:val="99"/>
    <w:rsid w:val="0085626C"/>
    <w:rPr>
      <w:rFonts w:ascii="Arial" w:eastAsia="Calibri" w:hAnsi="Arial" w:cs="Times New Roman"/>
      <w:sz w:val="21"/>
      <w:szCs w:val="21"/>
    </w:rPr>
  </w:style>
  <w:style w:type="paragraph" w:styleId="Stopka">
    <w:name w:val="footer"/>
    <w:basedOn w:val="Normalny"/>
    <w:link w:val="StopkaZnak"/>
    <w:uiPriority w:val="99"/>
    <w:unhideWhenUsed/>
    <w:rsid w:val="0085626C"/>
    <w:pPr>
      <w:tabs>
        <w:tab w:val="center" w:pos="4536"/>
        <w:tab w:val="right" w:pos="9072"/>
      </w:tabs>
    </w:pPr>
  </w:style>
  <w:style w:type="character" w:customStyle="1" w:styleId="StopkaZnak">
    <w:name w:val="Stopka Znak"/>
    <w:basedOn w:val="Domylnaczcionkaakapitu"/>
    <w:link w:val="Stopka"/>
    <w:uiPriority w:val="99"/>
    <w:rsid w:val="0085626C"/>
    <w:rPr>
      <w:rFonts w:ascii="Arial" w:eastAsia="Calibri" w:hAnsi="Arial" w:cs="Times New Roman"/>
      <w:sz w:val="21"/>
      <w:szCs w:val="21"/>
    </w:rPr>
  </w:style>
  <w:style w:type="character" w:customStyle="1" w:styleId="AkapitzlistZnak">
    <w:name w:val="Akapit z listą Znak"/>
    <w:link w:val="Akapitzlist"/>
    <w:uiPriority w:val="34"/>
    <w:locked/>
    <w:rsid w:val="007428CC"/>
    <w:rPr>
      <w:rFonts w:ascii="Arial" w:eastAsia="Calibri"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7204">
      <w:bodyDiv w:val="1"/>
      <w:marLeft w:val="0"/>
      <w:marRight w:val="0"/>
      <w:marTop w:val="0"/>
      <w:marBottom w:val="0"/>
      <w:divBdr>
        <w:top w:val="none" w:sz="0" w:space="0" w:color="auto"/>
        <w:left w:val="none" w:sz="0" w:space="0" w:color="auto"/>
        <w:bottom w:val="none" w:sz="0" w:space="0" w:color="auto"/>
        <w:right w:val="none" w:sz="0" w:space="0" w:color="auto"/>
      </w:divBdr>
    </w:div>
    <w:div w:id="9315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5" ma:contentTypeDescription="Utwórz nowy dokument." ma:contentTypeScope="" ma:versionID="301b5bb36302275fcecd35517a6e3dad">
  <xsd:schema xmlns:xsd="http://www.w3.org/2001/XMLSchema" xmlns:xs="http://www.w3.org/2001/XMLSchema" xmlns:p="http://schemas.microsoft.com/office/2006/metadata/properties" xmlns:ns3="6f0b49af-81dc-48d5-9933-dd0e604e99be" xmlns:ns4="7c6cf09b-cc61-4cb9-b6cd-8ef0e7ec3519" targetNamespace="http://schemas.microsoft.com/office/2006/metadata/properties" ma:root="true" ma:fieldsID="5054f2373f8c691efa95ee3e8e9c033f" ns3:_="" ns4:_="">
    <xsd:import namespace="6f0b49af-81dc-48d5-9933-dd0e604e99be"/>
    <xsd:import namespace="7c6cf09b-cc61-4cb9-b6cd-8ef0e7ec35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B2C11-1568-4020-96F8-4690AB510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49af-81dc-48d5-9933-dd0e604e99be"/>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8AD8D-EF40-4E55-84C4-0BE0493A50F7}">
  <ds:schemaRefs>
    <ds:schemaRef ds:uri="http://schemas.microsoft.com/sharepoint/v3/contenttype/forms"/>
  </ds:schemaRefs>
</ds:datastoreItem>
</file>

<file path=customXml/itemProps3.xml><?xml version="1.0" encoding="utf-8"?>
<ds:datastoreItem xmlns:ds="http://schemas.openxmlformats.org/officeDocument/2006/customXml" ds:itemID="{73116BEB-EC07-4358-B65C-B216DF605084}">
  <ds:schemaRefs>
    <ds:schemaRef ds:uri="http://purl.org/dc/terms/"/>
    <ds:schemaRef ds:uri="http://purl.org/dc/dcmitype/"/>
    <ds:schemaRef ds:uri="7c6cf09b-cc61-4cb9-b6cd-8ef0e7ec3519"/>
    <ds:schemaRef ds:uri="6f0b49af-81dc-48d5-9933-dd0e604e99b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CBE0B4D-99BE-4D8F-B4D2-D842067B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2345</Words>
  <Characters>14075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Wontor Maciej</cp:lastModifiedBy>
  <cp:revision>3</cp:revision>
  <cp:lastPrinted>2022-04-07T11:01:00Z</cp:lastPrinted>
  <dcterms:created xsi:type="dcterms:W3CDTF">2023-07-27T08:48:00Z</dcterms:created>
  <dcterms:modified xsi:type="dcterms:W3CDTF">2023-08-01T09:21:00Z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