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1DBD9" w14:textId="77777777" w:rsidR="00133680" w:rsidRDefault="0041715A">
      <w:pPr>
        <w:pStyle w:val="Nagwek1"/>
        <w:spacing w:before="70" w:line="276" w:lineRule="auto"/>
        <w:ind w:left="101" w:right="100"/>
        <w:jc w:val="center"/>
      </w:pPr>
      <w:bookmarkStart w:id="0" w:name="_GoBack"/>
      <w:bookmarkEnd w:id="0"/>
      <w:r>
        <w:t>WNIOSEK O PREFERENCYJNY ZAKUP WĘGLA KAMIENNEGO DLA GOSPODARSTWA DOMOWEGO</w:t>
      </w:r>
    </w:p>
    <w:p w14:paraId="796C038C" w14:textId="77777777" w:rsidR="00133680" w:rsidRDefault="00133680">
      <w:pPr>
        <w:pStyle w:val="Tekstpodstawowy"/>
        <w:rPr>
          <w:b/>
          <w:sz w:val="26"/>
        </w:rPr>
      </w:pPr>
    </w:p>
    <w:p w14:paraId="3FD10B65" w14:textId="77777777" w:rsidR="00133680" w:rsidRDefault="00133680">
      <w:pPr>
        <w:pStyle w:val="Tekstpodstawowy"/>
        <w:spacing w:before="4"/>
        <w:rPr>
          <w:b/>
          <w:sz w:val="29"/>
        </w:rPr>
      </w:pPr>
    </w:p>
    <w:p w14:paraId="51AEED25" w14:textId="77777777" w:rsidR="00133680" w:rsidRPr="00A22A15" w:rsidRDefault="0041715A">
      <w:pPr>
        <w:spacing w:before="162"/>
        <w:ind w:left="116"/>
        <w:rPr>
          <w:u w:val="single"/>
        </w:rPr>
      </w:pPr>
      <w:r w:rsidRPr="00A22A15">
        <w:rPr>
          <w:u w:val="single"/>
        </w:rPr>
        <w:t>Proszę wniosek wypełnić Wielkimi Literami</w:t>
      </w:r>
    </w:p>
    <w:p w14:paraId="3ECC7AE9" w14:textId="77777777" w:rsidR="00133680" w:rsidRDefault="00133680">
      <w:pPr>
        <w:pStyle w:val="Tekstpodstawowy"/>
        <w:spacing w:before="10"/>
        <w:jc w:val="both"/>
        <w:rPr>
          <w:sz w:val="24"/>
        </w:rPr>
      </w:pPr>
    </w:p>
    <w:p w14:paraId="459407A6" w14:textId="77777777" w:rsidR="00133680" w:rsidRDefault="0041715A">
      <w:pPr>
        <w:pStyle w:val="Tytu"/>
        <w:spacing w:line="362" w:lineRule="auto"/>
        <w:jc w:val="both"/>
      </w:pPr>
      <w:r>
        <w:t>Organ do którego składany jest wniosek o preferencyjny zakup węgla kamiennego dla gospodarstwa domowego:</w:t>
      </w:r>
    </w:p>
    <w:p w14:paraId="5C518FF1" w14:textId="77777777" w:rsidR="00A35918" w:rsidRPr="00A35918" w:rsidRDefault="0041715A" w:rsidP="00A35918">
      <w:pPr>
        <w:pStyle w:val="Nagwek1"/>
        <w:spacing w:before="0"/>
        <w:ind w:left="2939" w:right="2941"/>
        <w:jc w:val="center"/>
        <w:rPr>
          <w:sz w:val="26"/>
          <w:szCs w:val="26"/>
        </w:rPr>
      </w:pPr>
      <w:r w:rsidRPr="00A35918">
        <w:rPr>
          <w:sz w:val="26"/>
          <w:szCs w:val="26"/>
        </w:rPr>
        <w:t>Burmistrz</w:t>
      </w:r>
      <w:r w:rsidR="00A35918" w:rsidRPr="00A35918">
        <w:rPr>
          <w:sz w:val="26"/>
          <w:szCs w:val="26"/>
        </w:rPr>
        <w:t xml:space="preserve"> Tarczyna</w:t>
      </w:r>
    </w:p>
    <w:p w14:paraId="7A1D2530" w14:textId="071EAAF1" w:rsidR="00A35918" w:rsidRPr="00A35918" w:rsidRDefault="00A35918" w:rsidP="00A35918">
      <w:pPr>
        <w:pStyle w:val="Nagwek1"/>
        <w:spacing w:before="0"/>
        <w:ind w:left="2939" w:right="2941"/>
        <w:jc w:val="center"/>
        <w:rPr>
          <w:sz w:val="26"/>
          <w:szCs w:val="26"/>
        </w:rPr>
      </w:pPr>
      <w:r>
        <w:rPr>
          <w:sz w:val="26"/>
          <w:szCs w:val="26"/>
        </w:rPr>
        <w:t>u</w:t>
      </w:r>
      <w:r w:rsidRPr="00A35918">
        <w:rPr>
          <w:sz w:val="26"/>
          <w:szCs w:val="26"/>
        </w:rPr>
        <w:t>l. Juliana Stępkowskiego 17</w:t>
      </w:r>
    </w:p>
    <w:p w14:paraId="2ED083E0" w14:textId="052602CE" w:rsidR="00133680" w:rsidRPr="00A35918" w:rsidRDefault="00A35918" w:rsidP="00A35918">
      <w:pPr>
        <w:pStyle w:val="Nagwek1"/>
        <w:spacing w:before="0"/>
        <w:ind w:left="2939" w:right="2941"/>
        <w:jc w:val="center"/>
        <w:rPr>
          <w:sz w:val="26"/>
          <w:szCs w:val="26"/>
        </w:rPr>
      </w:pPr>
      <w:r w:rsidRPr="00A35918">
        <w:rPr>
          <w:sz w:val="26"/>
          <w:szCs w:val="26"/>
        </w:rPr>
        <w:t>05-555 Tarczyn</w:t>
      </w:r>
      <w:r w:rsidR="0041715A" w:rsidRPr="00A35918">
        <w:rPr>
          <w:sz w:val="26"/>
          <w:szCs w:val="26"/>
        </w:rPr>
        <w:t xml:space="preserve"> </w:t>
      </w:r>
    </w:p>
    <w:p w14:paraId="105FFAE0" w14:textId="77777777" w:rsidR="00133680" w:rsidRDefault="00133680">
      <w:pPr>
        <w:pStyle w:val="Tekstpodstawowy"/>
        <w:spacing w:before="3"/>
        <w:rPr>
          <w:b/>
          <w:sz w:val="30"/>
        </w:rPr>
      </w:pPr>
    </w:p>
    <w:p w14:paraId="4D281653" w14:textId="77777777" w:rsidR="00133680" w:rsidRDefault="0041715A">
      <w:pPr>
        <w:ind w:left="116"/>
        <w:rPr>
          <w:b/>
          <w:sz w:val="24"/>
        </w:rPr>
      </w:pPr>
      <w:r>
        <w:rPr>
          <w:b/>
          <w:sz w:val="24"/>
        </w:rPr>
        <w:t>Dane dotyczące wnioskodawcy:</w:t>
      </w:r>
    </w:p>
    <w:p w14:paraId="15ED5BC6" w14:textId="77777777" w:rsidR="00133680" w:rsidRDefault="00133680">
      <w:pPr>
        <w:pStyle w:val="Tekstpodstawowy"/>
        <w:spacing w:before="3"/>
        <w:rPr>
          <w:b/>
          <w:sz w:val="30"/>
        </w:rPr>
      </w:pPr>
    </w:p>
    <w:p w14:paraId="4DE68ACD" w14:textId="77777777" w:rsidR="00133680" w:rsidRDefault="0041715A">
      <w:pPr>
        <w:ind w:left="116"/>
        <w:rPr>
          <w:b/>
          <w:sz w:val="24"/>
        </w:rPr>
      </w:pPr>
      <w:r>
        <w:rPr>
          <w:b/>
          <w:sz w:val="24"/>
        </w:rPr>
        <w:t>1. Dane osoby fizycznej składającej wniosek, zwanej dalej „wnioskodawcą”.</w:t>
      </w:r>
    </w:p>
    <w:p w14:paraId="2067CC71" w14:textId="77777777" w:rsidR="00133680" w:rsidRDefault="0041715A">
      <w:pPr>
        <w:pStyle w:val="Akapitzlist"/>
        <w:numPr>
          <w:ilvl w:val="0"/>
          <w:numId w:val="4"/>
        </w:numPr>
        <w:tabs>
          <w:tab w:val="left" w:pos="481"/>
        </w:tabs>
        <w:spacing w:before="46"/>
        <w:rPr>
          <w:b/>
          <w:sz w:val="24"/>
        </w:rPr>
      </w:pPr>
      <w:r>
        <w:rPr>
          <w:b/>
          <w:sz w:val="24"/>
        </w:rPr>
        <w:t>Imię (imiona)</w:t>
      </w:r>
    </w:p>
    <w:p w14:paraId="491AC917" w14:textId="77777777" w:rsidR="00133680" w:rsidRDefault="0041715A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23A1607B" w14:textId="77777777" w:rsidR="00133680" w:rsidRDefault="0041715A">
      <w:pPr>
        <w:pStyle w:val="Akapitzlist"/>
        <w:numPr>
          <w:ilvl w:val="0"/>
          <w:numId w:val="4"/>
        </w:numPr>
        <w:tabs>
          <w:tab w:val="left" w:pos="481"/>
        </w:tabs>
        <w:spacing w:before="137"/>
        <w:rPr>
          <w:b/>
          <w:sz w:val="24"/>
        </w:rPr>
      </w:pPr>
      <w:r>
        <w:rPr>
          <w:b/>
          <w:sz w:val="24"/>
        </w:rPr>
        <w:t>Nazwisko</w:t>
      </w:r>
    </w:p>
    <w:p w14:paraId="00FF2275" w14:textId="77777777" w:rsidR="00133680" w:rsidRDefault="0041715A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56D998D3" w14:textId="77777777" w:rsidR="00133680" w:rsidRDefault="0041715A">
      <w:pPr>
        <w:pStyle w:val="Akapitzlist"/>
        <w:numPr>
          <w:ilvl w:val="0"/>
          <w:numId w:val="4"/>
        </w:numPr>
        <w:tabs>
          <w:tab w:val="left" w:pos="481"/>
        </w:tabs>
        <w:spacing w:before="136"/>
      </w:pPr>
      <w:r>
        <w:rPr>
          <w:b/>
          <w:sz w:val="24"/>
        </w:rPr>
        <w:t>Numer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PESEL</w:t>
      </w:r>
    </w:p>
    <w:p w14:paraId="74C8CAF0" w14:textId="77777777" w:rsidR="00133680" w:rsidRDefault="00133680">
      <w:pPr>
        <w:pStyle w:val="Tekstpodstawowy"/>
        <w:spacing w:before="2" w:after="1"/>
        <w:rPr>
          <w:b/>
          <w:sz w:val="12"/>
        </w:rPr>
      </w:pPr>
    </w:p>
    <w:tbl>
      <w:tblPr>
        <w:tblW w:w="5731" w:type="dxa"/>
        <w:tblInd w:w="11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521"/>
        <w:gridCol w:w="516"/>
        <w:gridCol w:w="526"/>
        <w:gridCol w:w="521"/>
        <w:gridCol w:w="517"/>
        <w:gridCol w:w="522"/>
        <w:gridCol w:w="525"/>
        <w:gridCol w:w="521"/>
        <w:gridCol w:w="521"/>
        <w:gridCol w:w="518"/>
        <w:gridCol w:w="523"/>
      </w:tblGrid>
      <w:tr w:rsidR="00133680" w14:paraId="6352851D" w14:textId="77777777">
        <w:trPr>
          <w:trHeight w:val="55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6142" w14:textId="77777777" w:rsidR="00133680" w:rsidRDefault="00133680">
            <w:pPr>
              <w:pStyle w:val="TableParagraph"/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F56B" w14:textId="77777777" w:rsidR="00133680" w:rsidRDefault="00133680">
            <w:pPr>
              <w:pStyle w:val="TableParagraph"/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FEE9" w14:textId="77777777" w:rsidR="00133680" w:rsidRDefault="00133680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FFD7" w14:textId="77777777" w:rsidR="00133680" w:rsidRDefault="00133680">
            <w:pPr>
              <w:pStyle w:val="TableParagraph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DB16" w14:textId="77777777" w:rsidR="00133680" w:rsidRDefault="00133680">
            <w:pPr>
              <w:pStyle w:val="TableParagraph"/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97C3" w14:textId="77777777" w:rsidR="00133680" w:rsidRDefault="00133680">
            <w:pPr>
              <w:pStyle w:val="TableParagraph"/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D33A" w14:textId="77777777" w:rsidR="00133680" w:rsidRDefault="00133680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14B89" w14:textId="77777777" w:rsidR="00133680" w:rsidRDefault="00133680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9D16" w14:textId="77777777" w:rsidR="00133680" w:rsidRDefault="00133680">
            <w:pPr>
              <w:pStyle w:val="TableParagraph"/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386D" w14:textId="77777777" w:rsidR="00133680" w:rsidRDefault="00133680">
            <w:pPr>
              <w:pStyle w:val="TableParagraph"/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5F6280" w14:textId="77777777" w:rsidR="00133680" w:rsidRDefault="00133680">
            <w:pPr>
              <w:pStyle w:val="TableParagraph"/>
            </w:pPr>
          </w:p>
        </w:tc>
      </w:tr>
    </w:tbl>
    <w:p w14:paraId="6FC9A7B6" w14:textId="77777777" w:rsidR="00133680" w:rsidRDefault="00133680">
      <w:pPr>
        <w:pStyle w:val="Tekstpodstawowy"/>
        <w:rPr>
          <w:b/>
          <w:sz w:val="26"/>
        </w:rPr>
      </w:pPr>
    </w:p>
    <w:p w14:paraId="2633ECD3" w14:textId="77777777" w:rsidR="00133680" w:rsidRDefault="0041715A">
      <w:pPr>
        <w:tabs>
          <w:tab w:val="left" w:pos="3655"/>
        </w:tabs>
        <w:spacing w:before="136"/>
        <w:ind w:left="116"/>
      </w:pPr>
      <w:r>
        <w:rPr>
          <w:b/>
          <w:sz w:val="24"/>
        </w:rPr>
        <w:t>04.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Numer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telefonu</w:t>
      </w:r>
      <w:r>
        <w:rPr>
          <w:b/>
          <w:sz w:val="24"/>
        </w:rPr>
        <w:tab/>
        <w:t>05. Adres poczty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elektronicznej</w:t>
      </w:r>
    </w:p>
    <w:p w14:paraId="3111304C" w14:textId="77777777" w:rsidR="00133680" w:rsidRDefault="0041715A">
      <w:pPr>
        <w:spacing w:before="142"/>
        <w:ind w:left="97" w:right="105"/>
        <w:jc w:val="center"/>
        <w:rPr>
          <w:b/>
          <w:sz w:val="24"/>
        </w:rPr>
      </w:pPr>
      <w:r>
        <w:rPr>
          <w:b/>
          <w:sz w:val="24"/>
        </w:rPr>
        <w:t>….............................…                ..............................................................................................</w:t>
      </w:r>
    </w:p>
    <w:p w14:paraId="7B769EAF" w14:textId="77777777" w:rsidR="00133680" w:rsidRDefault="0041715A">
      <w:pPr>
        <w:spacing w:before="168" w:line="360" w:lineRule="auto"/>
        <w:ind w:left="116" w:right="1188"/>
        <w:rPr>
          <w:b/>
          <w:sz w:val="24"/>
        </w:rPr>
      </w:pPr>
      <w:r>
        <w:rPr>
          <w:b/>
          <w:sz w:val="24"/>
        </w:rPr>
        <w:t xml:space="preserve">2. Adres pod którym prowadzone jest gospodarstwo domowe na rzecz którego dokonywany jest zakup preferencyjny. </w:t>
      </w:r>
    </w:p>
    <w:p w14:paraId="10B29FEE" w14:textId="77777777" w:rsidR="00133680" w:rsidRPr="00A35918" w:rsidRDefault="00133680">
      <w:pPr>
        <w:pStyle w:val="Akapitzlist"/>
        <w:tabs>
          <w:tab w:val="left" w:pos="481"/>
        </w:tabs>
        <w:spacing w:before="65"/>
        <w:ind w:left="480" w:firstLine="0"/>
        <w:rPr>
          <w:b/>
          <w:sz w:val="6"/>
        </w:rPr>
      </w:pPr>
    </w:p>
    <w:p w14:paraId="2FAE26C8" w14:textId="77777777" w:rsidR="00133680" w:rsidRDefault="0041715A">
      <w:pPr>
        <w:pStyle w:val="Akapitzlist"/>
        <w:numPr>
          <w:ilvl w:val="0"/>
          <w:numId w:val="3"/>
        </w:numPr>
        <w:tabs>
          <w:tab w:val="left" w:pos="477"/>
        </w:tabs>
        <w:spacing w:before="137"/>
        <w:ind w:left="476" w:hanging="361"/>
      </w:pPr>
      <w:r>
        <w:rPr>
          <w:b/>
          <w:sz w:val="24"/>
        </w:rPr>
        <w:t>Miejscowość i kod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pocztowy</w:t>
      </w:r>
    </w:p>
    <w:p w14:paraId="47129EC6" w14:textId="77777777" w:rsidR="00133680" w:rsidRDefault="0041715A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3061DCC9" w14:textId="5FFB5121" w:rsidR="00133680" w:rsidRDefault="00A35918">
      <w:pPr>
        <w:pStyle w:val="Akapitzlist"/>
        <w:numPr>
          <w:ilvl w:val="0"/>
          <w:numId w:val="3"/>
        </w:numPr>
        <w:tabs>
          <w:tab w:val="left" w:pos="481"/>
        </w:tabs>
        <w:spacing w:before="137"/>
      </w:pPr>
      <w:r>
        <w:rPr>
          <w:b/>
          <w:sz w:val="24"/>
        </w:rPr>
        <w:t xml:space="preserve">Ulica </w:t>
      </w:r>
    </w:p>
    <w:p w14:paraId="355FD01B" w14:textId="77777777" w:rsidR="00133680" w:rsidRDefault="0041715A">
      <w:pPr>
        <w:spacing w:before="141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37BF616B" w14:textId="77777777" w:rsidR="00133680" w:rsidRDefault="0041715A">
      <w:pPr>
        <w:pStyle w:val="Akapitzlist"/>
        <w:numPr>
          <w:ilvl w:val="0"/>
          <w:numId w:val="3"/>
        </w:numPr>
        <w:tabs>
          <w:tab w:val="left" w:pos="481"/>
          <w:tab w:val="left" w:pos="3655"/>
        </w:tabs>
        <w:spacing w:before="138"/>
      </w:pPr>
      <w:r>
        <w:rPr>
          <w:b/>
          <w:sz w:val="24"/>
        </w:rPr>
        <w:t>Numer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z w:val="24"/>
        </w:rPr>
        <w:tab/>
        <w:t>04. Numer mieszkania</w:t>
      </w:r>
    </w:p>
    <w:p w14:paraId="440915E5" w14:textId="77777777" w:rsidR="00133680" w:rsidRDefault="0041715A">
      <w:pPr>
        <w:spacing w:before="137"/>
        <w:ind w:left="116"/>
        <w:rPr>
          <w:b/>
          <w:sz w:val="24"/>
        </w:rPr>
        <w:sectPr w:rsidR="00133680">
          <w:pgSz w:w="11906" w:h="16838"/>
          <w:pgMar w:top="960" w:right="1300" w:bottom="280" w:left="1300" w:header="0" w:footer="0" w:gutter="0"/>
          <w:cols w:space="708"/>
          <w:formProt w:val="0"/>
          <w:docGrid w:linePitch="312"/>
        </w:sect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2B99CBBB" w14:textId="77777777" w:rsidR="00133680" w:rsidRDefault="0041715A">
      <w:pPr>
        <w:spacing w:before="76"/>
        <w:ind w:left="116"/>
        <w:rPr>
          <w:b/>
          <w:sz w:val="24"/>
        </w:rPr>
      </w:pPr>
      <w:r>
        <w:rPr>
          <w:b/>
          <w:sz w:val="24"/>
        </w:rPr>
        <w:lastRenderedPageBreak/>
        <w:t>3. Rodzaj węgla kamiennego wykorzystywanego do ogrzewania nieruchomości:</w:t>
      </w:r>
    </w:p>
    <w:p w14:paraId="4629A118" w14:textId="77777777" w:rsidR="00133680" w:rsidRDefault="00133680">
      <w:pPr>
        <w:pStyle w:val="Tekstpodstawowy"/>
        <w:spacing w:before="9"/>
        <w:rPr>
          <w:b/>
          <w:sz w:val="35"/>
        </w:rPr>
      </w:pPr>
    </w:p>
    <w:p w14:paraId="4615FF98" w14:textId="6AD392E2" w:rsidR="00133680" w:rsidRDefault="0041715A">
      <w:pPr>
        <w:pStyle w:val="Akapitzlist"/>
        <w:numPr>
          <w:ilvl w:val="0"/>
          <w:numId w:val="2"/>
        </w:numPr>
        <w:tabs>
          <w:tab w:val="left" w:pos="481"/>
        </w:tabs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" behindDoc="0" locked="0" layoutInCell="0" allowOverlap="1" wp14:anchorId="7C6A8D05" wp14:editId="1EB0E338">
                <wp:simplePos x="0" y="0"/>
                <wp:positionH relativeFrom="page">
                  <wp:posOffset>2429510</wp:posOffset>
                </wp:positionH>
                <wp:positionV relativeFrom="paragraph">
                  <wp:posOffset>-88900</wp:posOffset>
                </wp:positionV>
                <wp:extent cx="377825" cy="284480"/>
                <wp:effectExtent l="1905" t="1905" r="1905" b="1905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28440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Kształt1" path="m0,0l-2147483645,0l-2147483645,-2147483646l0,-2147483646xe" stroked="t" o:allowincell="f" style="position:absolute;margin-left:191.3pt;margin-top:-7pt;width:29.7pt;height:22.3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 w:rsidR="005D7865">
        <w:rPr>
          <w:b/>
          <w:sz w:val="24"/>
        </w:rPr>
        <w:t>G</w:t>
      </w:r>
      <w:r>
        <w:rPr>
          <w:b/>
          <w:sz w:val="24"/>
        </w:rPr>
        <w:t>roszek</w:t>
      </w:r>
    </w:p>
    <w:p w14:paraId="54FB36F2" w14:textId="77777777" w:rsidR="00133680" w:rsidRDefault="00133680">
      <w:pPr>
        <w:pStyle w:val="Tekstpodstawowy"/>
        <w:spacing w:before="8"/>
        <w:rPr>
          <w:b/>
          <w:sz w:val="35"/>
        </w:rPr>
      </w:pPr>
    </w:p>
    <w:p w14:paraId="4477BBC1" w14:textId="13016D54" w:rsidR="00133680" w:rsidRDefault="0041715A">
      <w:pPr>
        <w:pStyle w:val="Akapitzlist"/>
        <w:numPr>
          <w:ilvl w:val="0"/>
          <w:numId w:val="2"/>
        </w:numPr>
        <w:tabs>
          <w:tab w:val="left" w:pos="481"/>
        </w:tabs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3" behindDoc="0" locked="0" layoutInCell="0" allowOverlap="1" wp14:anchorId="03098C20" wp14:editId="2051649E">
                <wp:simplePos x="0" y="0"/>
                <wp:positionH relativeFrom="page">
                  <wp:posOffset>2439035</wp:posOffset>
                </wp:positionH>
                <wp:positionV relativeFrom="paragraph">
                  <wp:posOffset>-70485</wp:posOffset>
                </wp:positionV>
                <wp:extent cx="377825" cy="284480"/>
                <wp:effectExtent l="1905" t="1905" r="1905" b="1905"/>
                <wp:wrapNone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28440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Kształt2" path="m0,0l-2147483645,0l-2147483645,-2147483646l0,-2147483646xe" stroked="t" o:allowincell="f" style="position:absolute;margin-left:192.05pt;margin-top:-5.55pt;width:29.7pt;height:22.3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 w:rsidR="005D7865">
        <w:rPr>
          <w:b/>
          <w:sz w:val="24"/>
        </w:rPr>
        <w:t>Orzech</w:t>
      </w:r>
    </w:p>
    <w:p w14:paraId="4C4482AF" w14:textId="77777777" w:rsidR="00133680" w:rsidRPr="005D7865" w:rsidRDefault="00133680" w:rsidP="005D7865">
      <w:pPr>
        <w:tabs>
          <w:tab w:val="left" w:pos="481"/>
        </w:tabs>
        <w:rPr>
          <w:b/>
          <w:sz w:val="24"/>
        </w:rPr>
      </w:pPr>
    </w:p>
    <w:p w14:paraId="7B564518" w14:textId="77777777" w:rsidR="00133680" w:rsidRPr="0025463A" w:rsidRDefault="0041715A">
      <w:pPr>
        <w:tabs>
          <w:tab w:val="left" w:leader="dot" w:pos="7487"/>
        </w:tabs>
        <w:spacing w:before="213"/>
        <w:ind w:left="116"/>
        <w:jc w:val="both"/>
      </w:pPr>
      <w:r w:rsidRPr="0025463A">
        <w:rPr>
          <w:b/>
          <w:sz w:val="24"/>
        </w:rPr>
        <w:t>4. W przypadku braku preferowanego rodzaju węgla kamiennego deklaruję zapotrzebowanie na …………………...</w:t>
      </w:r>
    </w:p>
    <w:p w14:paraId="674CAD4F" w14:textId="6C807573" w:rsidR="00133680" w:rsidRDefault="0041715A" w:rsidP="00A35918">
      <w:pPr>
        <w:tabs>
          <w:tab w:val="left" w:leader="dot" w:pos="8931"/>
        </w:tabs>
        <w:spacing w:before="213"/>
        <w:ind w:left="116"/>
      </w:pPr>
      <w:r>
        <w:rPr>
          <w:b/>
          <w:sz w:val="24"/>
        </w:rPr>
        <w:t>5. Preferowana ilość zakupu węgla kamiennego wyrażona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tonach</w:t>
      </w:r>
      <w:r w:rsidR="00A35918">
        <w:rPr>
          <w:b/>
          <w:sz w:val="24"/>
        </w:rPr>
        <w:t>…..</w:t>
      </w:r>
      <w:r>
        <w:rPr>
          <w:b/>
          <w:sz w:val="24"/>
        </w:rPr>
        <w:tab/>
      </w:r>
      <w:r w:rsidR="00A35918">
        <w:rPr>
          <w:b/>
          <w:sz w:val="24"/>
        </w:rPr>
        <w:t>..</w:t>
      </w:r>
      <w:r w:rsidR="00A35918">
        <w:rPr>
          <w:b/>
          <w:sz w:val="24"/>
        </w:rPr>
        <w:br/>
      </w:r>
      <w:r>
        <w:rPr>
          <w:b/>
          <w:sz w:val="24"/>
        </w:rPr>
        <w:t>max 1,5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tony</w:t>
      </w:r>
      <w:r w:rsidR="00A35918">
        <w:t xml:space="preserve"> </w:t>
      </w:r>
      <w:r>
        <w:rPr>
          <w:b/>
          <w:sz w:val="24"/>
        </w:rPr>
        <w:t>(do dnia 31.12.2022r.)</w:t>
      </w:r>
    </w:p>
    <w:p w14:paraId="03A1A80A" w14:textId="77777777" w:rsidR="00133680" w:rsidRDefault="00133680">
      <w:pPr>
        <w:pStyle w:val="Tekstpodstawowy"/>
        <w:rPr>
          <w:b/>
          <w:sz w:val="26"/>
        </w:rPr>
      </w:pPr>
    </w:p>
    <w:p w14:paraId="6BB8302B" w14:textId="47BC8F38" w:rsidR="00133680" w:rsidRDefault="0041715A">
      <w:pPr>
        <w:ind w:left="116"/>
      </w:pPr>
      <w:r>
        <w:rPr>
          <w:b/>
          <w:sz w:val="24"/>
        </w:rPr>
        <w:t>6. Preferowana ilość ponownego zakupu węgla kamiennego wyrażona w tonach: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….........…</w:t>
      </w:r>
      <w:r w:rsidR="00A35918">
        <w:rPr>
          <w:b/>
          <w:sz w:val="24"/>
        </w:rPr>
        <w:t>………</w:t>
      </w:r>
      <w:r>
        <w:rPr>
          <w:b/>
          <w:sz w:val="24"/>
        </w:rPr>
        <w:t xml:space="preserve"> max 1,5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tony (od dnia 01.01.2023r. do dnia 30.04.2023r.) </w:t>
      </w:r>
    </w:p>
    <w:p w14:paraId="4EE9F9EC" w14:textId="77777777" w:rsidR="00133680" w:rsidRDefault="00133680">
      <w:pPr>
        <w:pStyle w:val="Tekstpodstawowy"/>
        <w:spacing w:before="10"/>
        <w:rPr>
          <w:b/>
          <w:sz w:val="22"/>
        </w:rPr>
      </w:pPr>
    </w:p>
    <w:p w14:paraId="3A34B5DF" w14:textId="0D9DD59D" w:rsidR="00CB443D" w:rsidRDefault="00CB443D" w:rsidP="00A22A15">
      <w:pPr>
        <w:pStyle w:val="Tekstpodstawowy"/>
        <w:spacing w:before="10"/>
        <w:ind w:firstLine="284"/>
        <w:rPr>
          <w:b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2540" distB="1270" distL="1905" distR="1905" simplePos="0" relativeHeight="251661312" behindDoc="0" locked="0" layoutInCell="0" allowOverlap="1" wp14:anchorId="27FA100D" wp14:editId="0E69F165">
                <wp:simplePos x="0" y="0"/>
                <wp:positionH relativeFrom="column">
                  <wp:posOffset>46990</wp:posOffset>
                </wp:positionH>
                <wp:positionV relativeFrom="paragraph">
                  <wp:posOffset>100965</wp:posOffset>
                </wp:positionV>
                <wp:extent cx="379730" cy="286385"/>
                <wp:effectExtent l="0" t="0" r="20320" b="18415"/>
                <wp:wrapNone/>
                <wp:docPr id="12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8638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Kształt 4" o:spid="_x0000_s1026" style="position:absolute;margin-left:3.7pt;margin-top:7.95pt;width:29.9pt;height:22.55pt;z-index:251661312;visibility:visible;mso-wrap-style:square;mso-wrap-distance-left:.15pt;mso-wrap-distance-top:.2pt;mso-wrap-distance-right:.15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" o:allowincell="f" filled="f" strokeweight=".09mm">
                <v:stroke joinstyle="round"/>
              </v:rect>
            </w:pict>
          </mc:Fallback>
        </mc:AlternateContent>
      </w:r>
    </w:p>
    <w:p w14:paraId="0125AA54" w14:textId="54BCFA13" w:rsidR="00133680" w:rsidRDefault="0041715A" w:rsidP="00A22A15">
      <w:pPr>
        <w:pStyle w:val="Tekstpodstawowy"/>
        <w:spacing w:before="10" w:line="360" w:lineRule="auto"/>
        <w:ind w:firstLine="851"/>
        <w:jc w:val="both"/>
        <w:rPr>
          <w:b/>
          <w:sz w:val="22"/>
        </w:rPr>
      </w:pPr>
      <w:r w:rsidRPr="00CB443D">
        <w:rPr>
          <w:sz w:val="22"/>
        </w:rPr>
        <w:t xml:space="preserve">Oświadczam, że </w:t>
      </w:r>
      <w:r w:rsidR="005D7865" w:rsidRPr="00CB443D">
        <w:rPr>
          <w:sz w:val="22"/>
        </w:rPr>
        <w:t>ja</w:t>
      </w:r>
      <w:r w:rsidRPr="00CB443D">
        <w:rPr>
          <w:sz w:val="22"/>
        </w:rPr>
        <w:t xml:space="preserve"> ani żaden członek gospodarstwa domowego, na rzecz którego jest dokonywany </w:t>
      </w:r>
      <w:r w:rsidR="005D7865" w:rsidRPr="00CB443D">
        <w:rPr>
          <w:sz w:val="22"/>
        </w:rPr>
        <w:t xml:space="preserve">zakup preferencyjny, </w:t>
      </w:r>
      <w:r w:rsidR="005D7865" w:rsidRPr="005D7865">
        <w:rPr>
          <w:b/>
          <w:sz w:val="22"/>
          <w:u w:val="single"/>
        </w:rPr>
        <w:t>nie nabyliśmy</w:t>
      </w:r>
      <w:r w:rsidR="005D7865">
        <w:rPr>
          <w:b/>
          <w:sz w:val="22"/>
        </w:rPr>
        <w:t xml:space="preserve"> </w:t>
      </w:r>
      <w:r w:rsidRPr="00CB443D">
        <w:rPr>
          <w:sz w:val="22"/>
        </w:rPr>
        <w:t>paliwa stałego na sezon grzewczy przypadający na lata 2022–2023, po cenie niższej niż 2000 zł brutto za tonę</w:t>
      </w:r>
      <w:r w:rsidR="005D7865" w:rsidRPr="00CB443D">
        <w:rPr>
          <w:sz w:val="22"/>
        </w:rPr>
        <w:t xml:space="preserve"> w ilości</w:t>
      </w:r>
      <w:r w:rsidR="00CB443D" w:rsidRPr="00CB443D">
        <w:rPr>
          <w:sz w:val="22"/>
        </w:rPr>
        <w:t xml:space="preserve"> co najmniej takiej jak określona </w:t>
      </w:r>
      <w:r w:rsidR="00A22A15">
        <w:rPr>
          <w:sz w:val="22"/>
        </w:rPr>
        <w:br/>
      </w:r>
      <w:r w:rsidR="00CB443D" w:rsidRPr="00CB443D">
        <w:rPr>
          <w:sz w:val="22"/>
        </w:rPr>
        <w:t>w przepisach wydanych na podstawie art. 8 ust. 2</w:t>
      </w:r>
      <w:r w:rsidR="00CB443D">
        <w:rPr>
          <w:b/>
          <w:sz w:val="22"/>
        </w:rPr>
        <w:t xml:space="preserve"> </w:t>
      </w:r>
      <w:r w:rsidR="00CB443D">
        <w:rPr>
          <w:sz w:val="22"/>
        </w:rPr>
        <w:t xml:space="preserve">ustawy </w:t>
      </w:r>
      <w:r w:rsidR="00CB443D" w:rsidRPr="00CB443D">
        <w:rPr>
          <w:sz w:val="22"/>
        </w:rPr>
        <w:t>z dnia 27 października 2022 r. o zakupie preferencyjnym paliwa stałego dla gospodar</w:t>
      </w:r>
      <w:r w:rsidR="00CB443D">
        <w:rPr>
          <w:sz w:val="22"/>
        </w:rPr>
        <w:t>stw domowych (Dz. U. poz. 2236).</w:t>
      </w:r>
    </w:p>
    <w:p w14:paraId="1D0418F5" w14:textId="7B188E8C" w:rsidR="00133680" w:rsidRDefault="00CB443D">
      <w:pPr>
        <w:pStyle w:val="Tekstpodstawowy"/>
        <w:spacing w:before="10" w:line="360" w:lineRule="auto"/>
        <w:jc w:val="both"/>
        <w:rPr>
          <w:b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2540" distB="1270" distL="1905" distR="1905" simplePos="0" relativeHeight="251659264" behindDoc="0" locked="0" layoutInCell="0" allowOverlap="1" wp14:anchorId="00EF0FAF" wp14:editId="6DBBB288">
                <wp:simplePos x="0" y="0"/>
                <wp:positionH relativeFrom="column">
                  <wp:posOffset>46990</wp:posOffset>
                </wp:positionH>
                <wp:positionV relativeFrom="paragraph">
                  <wp:posOffset>144780</wp:posOffset>
                </wp:positionV>
                <wp:extent cx="379730" cy="286385"/>
                <wp:effectExtent l="0" t="0" r="20320" b="18415"/>
                <wp:wrapNone/>
                <wp:docPr id="6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8638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Kształt 4" o:spid="_x0000_s1026" style="position:absolute;margin-left:3.7pt;margin-top:11.4pt;width:29.9pt;height:22.55pt;z-index:251659264;visibility:visible;mso-wrap-style:square;mso-width-percent:0;mso-wrap-distance-left:.15pt;mso-wrap-distance-top:.2pt;mso-wrap-distance-right:.15pt;mso-wrap-distance-bottom:.1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" o:allowincell="f" filled="f" strokeweight=".09mm">
                <v:stroke joinstyle="round"/>
              </v:rect>
            </w:pict>
          </mc:Fallback>
        </mc:AlternateContent>
      </w:r>
    </w:p>
    <w:p w14:paraId="0F2E1261" w14:textId="70D28FAE" w:rsidR="005D7865" w:rsidRPr="00CB443D" w:rsidRDefault="005D7865" w:rsidP="00A22A15">
      <w:pPr>
        <w:pStyle w:val="Tekstpodstawowy"/>
        <w:spacing w:before="10" w:line="360" w:lineRule="auto"/>
        <w:ind w:firstLine="851"/>
        <w:jc w:val="both"/>
        <w:rPr>
          <w:sz w:val="22"/>
        </w:rPr>
      </w:pPr>
      <w:r w:rsidRPr="00CB443D">
        <w:rPr>
          <w:sz w:val="22"/>
        </w:rPr>
        <w:t>Oświadczam, że ja oraz członkowie gospodarstwa domowego, na rzecz którego jest dokonywany zakup preferencyjny,</w:t>
      </w:r>
      <w:r w:rsidRPr="00CB443D">
        <w:rPr>
          <w:b/>
          <w:sz w:val="22"/>
        </w:rPr>
        <w:t xml:space="preserve"> </w:t>
      </w:r>
      <w:r w:rsidRPr="00CB443D">
        <w:rPr>
          <w:b/>
          <w:sz w:val="22"/>
          <w:u w:val="single"/>
        </w:rPr>
        <w:t>nabyliśmy</w:t>
      </w:r>
      <w:r w:rsidRPr="00CB443D">
        <w:rPr>
          <w:sz w:val="22"/>
        </w:rPr>
        <w:t xml:space="preserve"> paliwo stałego na sezon grzewczy przypadający na lata 2022–2023, po cenie niższej niż 2000 zł brutto za tonę w ilości ……………… (ilość podajemy </w:t>
      </w:r>
      <w:r w:rsidR="00A22A15">
        <w:rPr>
          <w:sz w:val="22"/>
        </w:rPr>
        <w:br/>
      </w:r>
      <w:r w:rsidRPr="00CB443D">
        <w:rPr>
          <w:sz w:val="22"/>
        </w:rPr>
        <w:t>w tonach).</w:t>
      </w:r>
    </w:p>
    <w:p w14:paraId="47C7B025" w14:textId="58DEEBD0" w:rsidR="00133680" w:rsidRDefault="0041715A" w:rsidP="00A22A15">
      <w:pPr>
        <w:pStyle w:val="Tekstpodstawowy"/>
        <w:spacing w:before="10" w:line="360" w:lineRule="auto"/>
        <w:ind w:firstLine="709"/>
        <w:jc w:val="both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2BD69CF" w14:textId="2D8F25CE" w:rsidR="00133680" w:rsidRDefault="00A22A15">
      <w:pPr>
        <w:pStyle w:val="Tekstpodstawowy"/>
        <w:spacing w:before="1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1715A">
        <w:rPr>
          <w:b/>
          <w:sz w:val="22"/>
          <w:szCs w:val="22"/>
        </w:rPr>
        <w:t xml:space="preserve">. Informacje przedstawione we wniosku o zakup składa się pod rygorem odpowiedzialności karnej za składanie fałszywych oświadczeń wynikającej z art. 233 § 6 ustawy z dnia 6 czerwca </w:t>
      </w:r>
      <w:r w:rsidR="00CB443D">
        <w:rPr>
          <w:b/>
          <w:sz w:val="22"/>
          <w:szCs w:val="22"/>
        </w:rPr>
        <w:br/>
      </w:r>
      <w:r w:rsidR="0041715A">
        <w:rPr>
          <w:b/>
          <w:sz w:val="22"/>
          <w:szCs w:val="22"/>
        </w:rPr>
        <w:t xml:space="preserve">1997 r. – Kodeks karny. </w:t>
      </w:r>
    </w:p>
    <w:p w14:paraId="7F5D6995" w14:textId="6E4C98BE" w:rsidR="00133680" w:rsidRDefault="00A22A15">
      <w:pPr>
        <w:pStyle w:val="Tekstpodstawowy"/>
        <w:spacing w:before="10"/>
        <w:rPr>
          <w:b/>
          <w:sz w:val="22"/>
        </w:rPr>
      </w:pPr>
      <w:r>
        <w:rPr>
          <w:b/>
          <w:sz w:val="22"/>
        </w:rPr>
        <w:t>Jestem świadomy odpowiedzialności karnej za złożenie fałszywego oświadczenia.</w:t>
      </w:r>
    </w:p>
    <w:p w14:paraId="5F6F3900" w14:textId="77777777" w:rsidR="00A22A15" w:rsidRDefault="00A22A15">
      <w:pPr>
        <w:pStyle w:val="Tekstpodstawowy"/>
        <w:ind w:left="4365" w:right="105"/>
        <w:jc w:val="center"/>
        <w:rPr>
          <w:b/>
          <w:bCs/>
        </w:rPr>
      </w:pPr>
    </w:p>
    <w:p w14:paraId="4BE5BE44" w14:textId="77777777" w:rsidR="00A22A15" w:rsidRDefault="00A22A15">
      <w:pPr>
        <w:pStyle w:val="Tekstpodstawowy"/>
        <w:ind w:left="4365" w:right="105"/>
        <w:jc w:val="center"/>
        <w:rPr>
          <w:b/>
          <w:bCs/>
        </w:rPr>
      </w:pPr>
    </w:p>
    <w:p w14:paraId="7B097016" w14:textId="77777777" w:rsidR="00A22A15" w:rsidRDefault="00A22A15">
      <w:pPr>
        <w:pStyle w:val="Tekstpodstawowy"/>
        <w:ind w:left="4365" w:right="105"/>
        <w:jc w:val="center"/>
        <w:rPr>
          <w:b/>
          <w:bCs/>
        </w:rPr>
      </w:pPr>
    </w:p>
    <w:p w14:paraId="47C12200" w14:textId="77777777" w:rsidR="00A22A15" w:rsidRDefault="00A22A15">
      <w:pPr>
        <w:pStyle w:val="Tekstpodstawowy"/>
        <w:ind w:left="4365" w:right="105"/>
        <w:jc w:val="center"/>
      </w:pPr>
    </w:p>
    <w:p w14:paraId="0038869A" w14:textId="77777777" w:rsidR="00133680" w:rsidRDefault="0041715A">
      <w:pPr>
        <w:pStyle w:val="Tekstpodstawowy"/>
        <w:ind w:left="4365" w:right="105"/>
        <w:jc w:val="center"/>
      </w:pPr>
      <w:r>
        <w:t>……………..............…………………………..……………</w:t>
      </w:r>
    </w:p>
    <w:p w14:paraId="1390793F" w14:textId="77777777" w:rsidR="00133680" w:rsidRDefault="0041715A">
      <w:pPr>
        <w:ind w:left="4359" w:right="105"/>
        <w:jc w:val="center"/>
        <w:rPr>
          <w:sz w:val="18"/>
        </w:rPr>
      </w:pPr>
      <w:r>
        <w:rPr>
          <w:sz w:val="18"/>
        </w:rPr>
        <w:t>(Miejscowość, data i podpis)</w:t>
      </w:r>
    </w:p>
    <w:p w14:paraId="28881B50" w14:textId="77777777" w:rsidR="00133680" w:rsidRDefault="00133680">
      <w:pPr>
        <w:pStyle w:val="Tekstpodstawowy"/>
        <w:spacing w:before="5"/>
        <w:rPr>
          <w:sz w:val="23"/>
        </w:rPr>
      </w:pPr>
    </w:p>
    <w:p w14:paraId="088CA177" w14:textId="77777777" w:rsidR="00133680" w:rsidRDefault="00133680">
      <w:pPr>
        <w:pStyle w:val="Tekstpodstawowy"/>
        <w:spacing w:before="5"/>
        <w:rPr>
          <w:sz w:val="23"/>
        </w:rPr>
      </w:pPr>
    </w:p>
    <w:p w14:paraId="4511ECBA" w14:textId="77777777" w:rsidR="00CB443D" w:rsidRDefault="00CB443D">
      <w:pPr>
        <w:pStyle w:val="Tekstpodstawowy"/>
        <w:spacing w:before="5"/>
        <w:rPr>
          <w:sz w:val="23"/>
        </w:rPr>
      </w:pPr>
    </w:p>
    <w:p w14:paraId="5BB379D4" w14:textId="77777777" w:rsidR="00CB443D" w:rsidRDefault="00CB443D">
      <w:pPr>
        <w:pStyle w:val="Tekstpodstawowy"/>
        <w:spacing w:before="5"/>
        <w:rPr>
          <w:sz w:val="23"/>
        </w:rPr>
      </w:pPr>
    </w:p>
    <w:p w14:paraId="0F55A730" w14:textId="77777777" w:rsidR="00CB443D" w:rsidRDefault="00CB443D">
      <w:pPr>
        <w:pStyle w:val="Tekstpodstawowy"/>
        <w:spacing w:before="5"/>
        <w:rPr>
          <w:sz w:val="23"/>
        </w:rPr>
      </w:pPr>
    </w:p>
    <w:p w14:paraId="63FBA8DD" w14:textId="77777777" w:rsidR="00CB443D" w:rsidRDefault="00CB443D">
      <w:pPr>
        <w:pStyle w:val="Tekstpodstawowy"/>
        <w:spacing w:before="5"/>
        <w:rPr>
          <w:sz w:val="23"/>
        </w:rPr>
      </w:pPr>
    </w:p>
    <w:p w14:paraId="488A0A9D" w14:textId="77777777" w:rsidR="00CB443D" w:rsidRDefault="00CB443D">
      <w:pPr>
        <w:pStyle w:val="Tekstpodstawowy"/>
        <w:spacing w:before="5"/>
        <w:rPr>
          <w:sz w:val="23"/>
        </w:rPr>
      </w:pPr>
    </w:p>
    <w:p w14:paraId="72C60B30" w14:textId="77777777" w:rsidR="00CB443D" w:rsidRDefault="00CB443D">
      <w:pPr>
        <w:pStyle w:val="Tekstpodstawowy"/>
        <w:spacing w:before="5"/>
        <w:rPr>
          <w:sz w:val="23"/>
        </w:rPr>
      </w:pPr>
    </w:p>
    <w:p w14:paraId="32A82EB1" w14:textId="77777777" w:rsidR="00CB443D" w:rsidRDefault="00CB443D">
      <w:pPr>
        <w:pStyle w:val="Tekstpodstawowy"/>
        <w:spacing w:before="5"/>
        <w:rPr>
          <w:sz w:val="23"/>
        </w:rPr>
      </w:pPr>
    </w:p>
    <w:p w14:paraId="791418AF" w14:textId="77777777" w:rsidR="00CB443D" w:rsidRDefault="00CB443D">
      <w:pPr>
        <w:pStyle w:val="Tekstpodstawowy"/>
        <w:spacing w:before="5"/>
        <w:rPr>
          <w:sz w:val="23"/>
        </w:rPr>
      </w:pPr>
    </w:p>
    <w:p w14:paraId="1303F05B" w14:textId="77777777" w:rsidR="00CB443D" w:rsidRDefault="00CB443D">
      <w:pPr>
        <w:pStyle w:val="Tekstpodstawowy"/>
        <w:spacing w:before="5"/>
        <w:rPr>
          <w:sz w:val="23"/>
        </w:rPr>
      </w:pPr>
    </w:p>
    <w:p w14:paraId="1928936D" w14:textId="77777777" w:rsidR="00CB443D" w:rsidRDefault="00CB443D">
      <w:pPr>
        <w:pStyle w:val="Tekstpodstawowy"/>
        <w:spacing w:before="5"/>
        <w:rPr>
          <w:sz w:val="23"/>
        </w:rPr>
      </w:pPr>
    </w:p>
    <w:p w14:paraId="44AC7133" w14:textId="77777777" w:rsidR="00CB443D" w:rsidRDefault="00CB443D">
      <w:pPr>
        <w:pStyle w:val="Tekstpodstawowy"/>
        <w:spacing w:before="5"/>
        <w:rPr>
          <w:sz w:val="23"/>
        </w:rPr>
      </w:pPr>
    </w:p>
    <w:p w14:paraId="267F78A3" w14:textId="77777777" w:rsidR="00CB443D" w:rsidRDefault="00CB443D">
      <w:pPr>
        <w:pStyle w:val="Tekstpodstawowy"/>
        <w:spacing w:before="5"/>
        <w:rPr>
          <w:sz w:val="23"/>
        </w:rPr>
      </w:pPr>
    </w:p>
    <w:p w14:paraId="0343C728" w14:textId="77777777" w:rsidR="00CB443D" w:rsidRDefault="00CB443D">
      <w:pPr>
        <w:pStyle w:val="Tekstpodstawowy"/>
        <w:spacing w:before="5"/>
        <w:rPr>
          <w:sz w:val="23"/>
        </w:rPr>
      </w:pPr>
    </w:p>
    <w:p w14:paraId="5A3BF703" w14:textId="77777777" w:rsidR="00CB443D" w:rsidRDefault="00CB443D">
      <w:pPr>
        <w:pStyle w:val="Tekstpodstawowy"/>
        <w:spacing w:before="5"/>
        <w:rPr>
          <w:sz w:val="23"/>
        </w:rPr>
      </w:pPr>
    </w:p>
    <w:p w14:paraId="498011BF" w14:textId="77777777" w:rsidR="00CB443D" w:rsidRDefault="00CB443D">
      <w:pPr>
        <w:pStyle w:val="Tekstpodstawowy"/>
        <w:spacing w:before="5"/>
        <w:rPr>
          <w:sz w:val="23"/>
        </w:rPr>
      </w:pPr>
    </w:p>
    <w:p w14:paraId="161B1046" w14:textId="77777777" w:rsidR="00133680" w:rsidRDefault="00133680">
      <w:pPr>
        <w:pStyle w:val="Tekstpodstawowy"/>
        <w:spacing w:before="5"/>
        <w:rPr>
          <w:sz w:val="23"/>
        </w:rPr>
      </w:pPr>
    </w:p>
    <w:p w14:paraId="274C1031" w14:textId="77777777" w:rsidR="00133680" w:rsidRDefault="00133680">
      <w:pPr>
        <w:pStyle w:val="Tekstpodstawowy"/>
        <w:spacing w:before="5"/>
        <w:rPr>
          <w:sz w:val="23"/>
        </w:rPr>
      </w:pPr>
    </w:p>
    <w:p w14:paraId="28A18B76" w14:textId="77777777" w:rsidR="00CB443D" w:rsidRPr="004A7B30" w:rsidRDefault="00CB443D" w:rsidP="00CB443D">
      <w:pPr>
        <w:pStyle w:val="wazne"/>
        <w:spacing w:before="0" w:after="120"/>
        <w:jc w:val="center"/>
        <w:rPr>
          <w:b/>
          <w:sz w:val="20"/>
          <w:szCs w:val="20"/>
        </w:rPr>
      </w:pPr>
      <w:r w:rsidRPr="004A7B30">
        <w:rPr>
          <w:b/>
          <w:sz w:val="20"/>
          <w:szCs w:val="20"/>
        </w:rPr>
        <w:t>Klauzula zgody</w:t>
      </w:r>
    </w:p>
    <w:p w14:paraId="586FE743" w14:textId="5A326A08" w:rsidR="00CB443D" w:rsidRPr="004A7B30" w:rsidRDefault="00CB443D" w:rsidP="00CB443D">
      <w:pPr>
        <w:pStyle w:val="wazne"/>
        <w:spacing w:before="0" w:after="0"/>
        <w:jc w:val="both"/>
        <w:rPr>
          <w:sz w:val="20"/>
          <w:szCs w:val="20"/>
        </w:rPr>
      </w:pPr>
      <w:r w:rsidRPr="004A7B30">
        <w:rPr>
          <w:sz w:val="20"/>
          <w:szCs w:val="20"/>
        </w:rPr>
        <w:t xml:space="preserve">Ja niżej podpisana (y) wyrażam zgodę na kontaktowanie się ze mną w sprawie </w:t>
      </w:r>
      <w:r w:rsidRPr="00CB443D">
        <w:rPr>
          <w:sz w:val="20"/>
          <w:szCs w:val="20"/>
          <w:u w:val="single"/>
        </w:rPr>
        <w:t>zakupu preferencyjnym paliwa st</w:t>
      </w:r>
      <w:r w:rsidRPr="00CB443D">
        <w:rPr>
          <w:sz w:val="20"/>
          <w:szCs w:val="20"/>
          <w:u w:val="single"/>
        </w:rPr>
        <w:t>a</w:t>
      </w:r>
      <w:r w:rsidRPr="00CB443D">
        <w:rPr>
          <w:sz w:val="20"/>
          <w:szCs w:val="20"/>
          <w:u w:val="single"/>
        </w:rPr>
        <w:t xml:space="preserve">łego dla gospodarstw domowych </w:t>
      </w:r>
      <w:r w:rsidRPr="004A7B30">
        <w:rPr>
          <w:sz w:val="20"/>
          <w:szCs w:val="20"/>
        </w:rPr>
        <w:t>pracowników Referatu Gospodarki Komunalnej Mieszkaniowej i Ochrony Śr</w:t>
      </w:r>
      <w:r w:rsidRPr="004A7B30">
        <w:rPr>
          <w:sz w:val="20"/>
          <w:szCs w:val="20"/>
        </w:rPr>
        <w:t>o</w:t>
      </w:r>
      <w:r w:rsidRPr="004A7B30">
        <w:rPr>
          <w:sz w:val="20"/>
          <w:szCs w:val="20"/>
        </w:rPr>
        <w:t>dowiska Urzędu  Miejskiego w Tarczynie z siedzibą przy ul. J. Stępkowskiego 17, 05-555 Tarczyn  za pośredni</w:t>
      </w:r>
      <w:r w:rsidRPr="004A7B30">
        <w:rPr>
          <w:sz w:val="20"/>
          <w:szCs w:val="20"/>
        </w:rPr>
        <w:t>c</w:t>
      </w:r>
      <w:r w:rsidRPr="004A7B30">
        <w:rPr>
          <w:sz w:val="20"/>
          <w:szCs w:val="20"/>
        </w:rPr>
        <w:t xml:space="preserve">twem: </w:t>
      </w:r>
    </w:p>
    <w:p w14:paraId="5807D46C" w14:textId="77777777" w:rsidR="00CB443D" w:rsidRPr="004A7B30" w:rsidRDefault="00CB443D" w:rsidP="00CB443D">
      <w:pPr>
        <w:pStyle w:val="wazne"/>
        <w:spacing w:before="240" w:after="240"/>
        <w:rPr>
          <w:sz w:val="20"/>
          <w:szCs w:val="20"/>
        </w:rPr>
      </w:pPr>
      <w:r w:rsidRPr="004A7B30">
        <w:rPr>
          <w:sz w:val="20"/>
          <w:szCs w:val="20"/>
        </w:rPr>
        <w:t>Nr telefonu …………………………...…………………</w:t>
      </w:r>
    </w:p>
    <w:p w14:paraId="3F6D2055" w14:textId="77777777" w:rsidR="00CB443D" w:rsidRPr="004A7B30" w:rsidRDefault="00CB443D" w:rsidP="00CB443D">
      <w:pPr>
        <w:pStyle w:val="wazne"/>
        <w:spacing w:before="240" w:after="240"/>
        <w:rPr>
          <w:sz w:val="20"/>
          <w:szCs w:val="20"/>
        </w:rPr>
      </w:pPr>
      <w:r w:rsidRPr="004A7B30">
        <w:rPr>
          <w:sz w:val="20"/>
          <w:szCs w:val="20"/>
        </w:rPr>
        <w:t>Adres e-mail …………………...……………………….</w:t>
      </w:r>
    </w:p>
    <w:p w14:paraId="587E2256" w14:textId="341E00EB" w:rsidR="00CB443D" w:rsidRPr="004A7B30" w:rsidRDefault="00CB443D" w:rsidP="00CB443D">
      <w:pPr>
        <w:pStyle w:val="wazne"/>
        <w:spacing w:before="0" w:after="0"/>
        <w:jc w:val="both"/>
        <w:rPr>
          <w:sz w:val="20"/>
          <w:szCs w:val="20"/>
        </w:rPr>
      </w:pPr>
      <w:r w:rsidRPr="004A7B30">
        <w:rPr>
          <w:sz w:val="20"/>
          <w:szCs w:val="20"/>
        </w:rPr>
        <w:t xml:space="preserve">Jednocześnie oświadczam, że zostałam  (em) poinformowana (y) o przysługującym mi prawie wycofania zgody </w:t>
      </w:r>
      <w:r w:rsidR="00A22A15">
        <w:rPr>
          <w:sz w:val="20"/>
          <w:szCs w:val="20"/>
        </w:rPr>
        <w:br/>
      </w:r>
      <w:r w:rsidRPr="004A7B30">
        <w:rPr>
          <w:sz w:val="20"/>
          <w:szCs w:val="20"/>
        </w:rPr>
        <w:t>w każdym momencie w drodze oświadczenia , o prawie dostępu do treści moich danych oraz ich poprawiania, na ich przetwarzanie, jak również, że podanie tych danych było dobrowolne.</w:t>
      </w:r>
    </w:p>
    <w:p w14:paraId="79F825B0" w14:textId="77777777" w:rsidR="00CB443D" w:rsidRPr="004A7B30" w:rsidRDefault="00CB443D" w:rsidP="00CB443D">
      <w:pPr>
        <w:spacing w:before="120" w:after="120"/>
        <w:jc w:val="center"/>
        <w:rPr>
          <w:sz w:val="20"/>
          <w:szCs w:val="20"/>
        </w:rPr>
      </w:pPr>
      <w:r w:rsidRPr="004A7B30">
        <w:rPr>
          <w:b/>
          <w:bCs/>
          <w:color w:val="000000"/>
          <w:sz w:val="20"/>
          <w:szCs w:val="20"/>
          <w:lang w:eastAsia="pl-PL"/>
        </w:rPr>
        <w:t>Klauzula informacyjna</w:t>
      </w:r>
    </w:p>
    <w:p w14:paraId="3FCAD915" w14:textId="77777777" w:rsidR="00CB443D" w:rsidRPr="004A7B30" w:rsidRDefault="00CB443D" w:rsidP="00CB443D">
      <w:p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63F6D61D" w14:textId="46E404F1" w:rsidR="00CB443D" w:rsidRPr="004A7B30" w:rsidRDefault="00CB443D" w:rsidP="00CB443D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 xml:space="preserve">Administratorem Państwa danych osobowych jest Burmistrz Tarczyna, z siedzibą przy </w:t>
      </w:r>
      <w:r>
        <w:rPr>
          <w:color w:val="000000"/>
          <w:sz w:val="20"/>
          <w:szCs w:val="20"/>
          <w:lang w:eastAsia="pl-PL"/>
        </w:rPr>
        <w:br/>
      </w:r>
      <w:r w:rsidRPr="004A7B30">
        <w:rPr>
          <w:color w:val="000000"/>
          <w:sz w:val="20"/>
          <w:szCs w:val="20"/>
          <w:lang w:eastAsia="pl-PL"/>
        </w:rPr>
        <w:t>ul. J. Stępkowskiego 17, 05-555 Tarczyn.</w:t>
      </w:r>
    </w:p>
    <w:p w14:paraId="0F810E6C" w14:textId="7E15F3D6" w:rsidR="00CB443D" w:rsidRPr="004A7B30" w:rsidRDefault="00CB443D" w:rsidP="00CB443D">
      <w:pPr>
        <w:ind w:left="720"/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Administrator po</w:t>
      </w:r>
      <w:r>
        <w:rPr>
          <w:color w:val="000000"/>
          <w:sz w:val="20"/>
          <w:szCs w:val="20"/>
          <w:lang w:eastAsia="pl-PL"/>
        </w:rPr>
        <w:t xml:space="preserve">wołał Inspektora Ochrony Danych. </w:t>
      </w:r>
      <w:r w:rsidRPr="004A7B30">
        <w:rPr>
          <w:color w:val="000000"/>
          <w:sz w:val="20"/>
          <w:szCs w:val="20"/>
          <w:lang w:eastAsia="pl-PL"/>
        </w:rPr>
        <w:t xml:space="preserve">W celu uzyskania informacji na temat przetwarzania danych można skontaktować się z Inspektorem: na adres email: </w:t>
      </w:r>
      <w:hyperlink r:id="rId6" w:history="1">
        <w:r w:rsidRPr="004A7B30">
          <w:rPr>
            <w:rStyle w:val="Hipercze"/>
            <w:color w:val="000000"/>
            <w:sz w:val="20"/>
            <w:szCs w:val="20"/>
            <w:lang w:eastAsia="pl-PL"/>
          </w:rPr>
          <w:t>inspektor@tarczyn.pl</w:t>
        </w:r>
      </w:hyperlink>
      <w:r w:rsidRPr="004A7B30">
        <w:rPr>
          <w:color w:val="000000"/>
          <w:sz w:val="20"/>
          <w:szCs w:val="20"/>
          <w:lang w:eastAsia="pl-PL"/>
        </w:rPr>
        <w:t xml:space="preserve"> lub pisemnie </w:t>
      </w:r>
      <w:r w:rsidR="00A22A15">
        <w:rPr>
          <w:color w:val="000000"/>
          <w:sz w:val="20"/>
          <w:szCs w:val="20"/>
          <w:lang w:eastAsia="pl-PL"/>
        </w:rPr>
        <w:br/>
      </w:r>
      <w:r w:rsidRPr="004A7B30">
        <w:rPr>
          <w:color w:val="000000"/>
          <w:sz w:val="20"/>
          <w:szCs w:val="20"/>
          <w:lang w:eastAsia="pl-PL"/>
        </w:rPr>
        <w:t>na adres siedziby Administratora;</w:t>
      </w:r>
    </w:p>
    <w:p w14:paraId="651310AF" w14:textId="3DD70DCA" w:rsidR="00CB443D" w:rsidRPr="00864B22" w:rsidRDefault="00CB443D" w:rsidP="00864B22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864B22">
        <w:rPr>
          <w:color w:val="000000"/>
          <w:sz w:val="20"/>
          <w:szCs w:val="20"/>
          <w:lang w:eastAsia="pl-PL"/>
        </w:rPr>
        <w:t>Państwa dane osobowe przet</w:t>
      </w:r>
      <w:r w:rsidR="00864B22" w:rsidRPr="00864B22">
        <w:rPr>
          <w:color w:val="000000"/>
          <w:sz w:val="20"/>
          <w:szCs w:val="20"/>
          <w:lang w:eastAsia="pl-PL"/>
        </w:rPr>
        <w:t>warzane będą na podstawie art. 9 ust 1 pkt 1 ustawy z dnia 27 października 2022 r. o zakupie preferencyjnym paliwa stałego dla gospodar</w:t>
      </w:r>
      <w:r w:rsidR="00864B22">
        <w:rPr>
          <w:color w:val="000000"/>
          <w:sz w:val="20"/>
          <w:szCs w:val="20"/>
          <w:lang w:eastAsia="pl-PL"/>
        </w:rPr>
        <w:t>stw domowych.</w:t>
      </w:r>
    </w:p>
    <w:p w14:paraId="27740668" w14:textId="77777777" w:rsidR="00CB443D" w:rsidRPr="004A7B30" w:rsidRDefault="00CB443D" w:rsidP="00CB443D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Odbiorcą Państwa danych osobowych będą wyłącznie podmioty uprawnione na podstawie przepisów prawa.</w:t>
      </w:r>
    </w:p>
    <w:p w14:paraId="29268EC9" w14:textId="77777777" w:rsidR="00CB443D" w:rsidRPr="004A7B30" w:rsidRDefault="00CB443D" w:rsidP="00CB443D">
      <w:pPr>
        <w:pStyle w:val="Akapitzlist"/>
        <w:widowControl/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Państwa dane osobowe będą przechowywane przez okres niezbędny do realizacji celu, i nie krócej niż przewidują to przepisy ustawy o narodowym zasobie archiwalnym i archiwach.</w:t>
      </w:r>
      <w:r w:rsidRPr="004A7B30">
        <w:rPr>
          <w:sz w:val="20"/>
          <w:szCs w:val="20"/>
        </w:rPr>
        <w:t xml:space="preserve"> </w:t>
      </w:r>
    </w:p>
    <w:p w14:paraId="4740880A" w14:textId="77777777" w:rsidR="00CB443D" w:rsidRPr="004A7B30" w:rsidRDefault="00CB443D" w:rsidP="00CB443D">
      <w:pPr>
        <w:pStyle w:val="Akapitzlist"/>
        <w:widowControl/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4A7B30">
        <w:rPr>
          <w:sz w:val="20"/>
          <w:szCs w:val="20"/>
          <w:lang w:eastAsia="pl-PL"/>
        </w:rPr>
        <w:t>Decyzje nie będą podejmowane w sposób zautomatyzowany, stosownie do art. 22 RODO;</w:t>
      </w:r>
    </w:p>
    <w:p w14:paraId="11AFCB5E" w14:textId="77777777" w:rsidR="00CB443D" w:rsidRPr="004A7B30" w:rsidRDefault="00CB443D" w:rsidP="00864B22">
      <w:pPr>
        <w:pStyle w:val="Akapitzlist"/>
        <w:widowControl/>
        <w:numPr>
          <w:ilvl w:val="0"/>
          <w:numId w:val="7"/>
        </w:numPr>
        <w:tabs>
          <w:tab w:val="clear" w:pos="0"/>
          <w:tab w:val="num" w:pos="284"/>
        </w:tabs>
        <w:ind w:left="709" w:hanging="283"/>
        <w:contextualSpacing/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 xml:space="preserve">posiadają Państwo prawo dostępu do treści swoich danych , prawo ich sprostowania, oraz prawo żądania ograniczenia przetwarzania </w:t>
      </w:r>
      <w:r w:rsidRPr="004A7B30">
        <w:rPr>
          <w:sz w:val="20"/>
          <w:szCs w:val="20"/>
          <w:lang w:eastAsia="pl-PL"/>
        </w:rPr>
        <w:t xml:space="preserve">danych osobowych z zastrzeżeniem przypadków, o których mowa w art. 18 ust. 2 RODO. </w:t>
      </w:r>
    </w:p>
    <w:p w14:paraId="20197F8F" w14:textId="77777777" w:rsidR="00CB443D" w:rsidRPr="004A7B30" w:rsidRDefault="00CB443D" w:rsidP="00CB443D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Mają Państwo prawo wniesienia skargi do Prezesa UODO gdy uznają Państwo, iż przetwarzanie danych osobowych Państwa dotyczących narusza przepisy ogólnego rozporządzenia o ochronie danych osobowych.;</w:t>
      </w:r>
    </w:p>
    <w:p w14:paraId="0D3F6373" w14:textId="77777777" w:rsidR="00CB443D" w:rsidRPr="008C17C3" w:rsidRDefault="00CB443D" w:rsidP="00CB443D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Podanie przez Państwa danych osobowych jest</w:t>
      </w:r>
      <w:r w:rsidRPr="004A7B30">
        <w:rPr>
          <w:i/>
          <w:iCs/>
          <w:color w:val="000000"/>
          <w:sz w:val="20"/>
          <w:szCs w:val="20"/>
          <w:lang w:eastAsia="pl-PL"/>
        </w:rPr>
        <w:t xml:space="preserve">: </w:t>
      </w:r>
      <w:r w:rsidRPr="004A7B30">
        <w:rPr>
          <w:iCs/>
          <w:color w:val="000000"/>
          <w:sz w:val="20"/>
          <w:szCs w:val="20"/>
          <w:lang w:eastAsia="pl-PL"/>
        </w:rPr>
        <w:t xml:space="preserve">wymogiem ustawowym,  są Państwo obowiązani do ich podania a konsekwencje niepodania danych osobowych wynikają z przepisów prawa. Dane osobowe w tym celu będą pozyskiwane zarówno od osoby której dane dotyczą jak i od innych organów administracji publicznej z centralnych rejestrów publicznych. W przypadku pozyskiwania danych od osoby której dane dotyczą </w:t>
      </w:r>
    </w:p>
    <w:p w14:paraId="53D6E5BA" w14:textId="77777777" w:rsidR="00CB443D" w:rsidRPr="004A7B30" w:rsidRDefault="00CB443D" w:rsidP="00CB443D">
      <w:pPr>
        <w:pStyle w:val="Akapitzlist"/>
        <w:widowControl/>
        <w:numPr>
          <w:ilvl w:val="0"/>
          <w:numId w:val="6"/>
        </w:numPr>
        <w:contextualSpacing/>
        <w:jc w:val="both"/>
        <w:rPr>
          <w:sz w:val="20"/>
          <w:szCs w:val="20"/>
          <w:lang w:eastAsia="zh-CN"/>
        </w:rPr>
      </w:pPr>
      <w:r w:rsidRPr="004A7B30">
        <w:rPr>
          <w:sz w:val="20"/>
          <w:szCs w:val="20"/>
          <w:u w:val="single"/>
          <w:lang w:eastAsia="pl-PL"/>
        </w:rPr>
        <w:t>nie przysługuje Państwu:</w:t>
      </w:r>
    </w:p>
    <w:p w14:paraId="7637FE30" w14:textId="77777777" w:rsidR="00CB443D" w:rsidRPr="004A7B30" w:rsidRDefault="00CB443D" w:rsidP="00CB443D">
      <w:pPr>
        <w:pStyle w:val="Akapitzlist"/>
        <w:widowControl/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4A7B30">
        <w:rPr>
          <w:sz w:val="20"/>
          <w:szCs w:val="20"/>
          <w:lang w:eastAsia="pl-PL"/>
        </w:rPr>
        <w:t>w związku z art. 17 ust. 3 lit. b, d lub e rozporządzenia ogólnego prawo do usunięcia danych osobowych;</w:t>
      </w:r>
    </w:p>
    <w:p w14:paraId="5D1F6DAC" w14:textId="77777777" w:rsidR="00CB443D" w:rsidRPr="004A7B30" w:rsidRDefault="00CB443D" w:rsidP="00CB443D">
      <w:pPr>
        <w:pStyle w:val="Akapitzlist"/>
        <w:widowControl/>
        <w:numPr>
          <w:ilvl w:val="0"/>
          <w:numId w:val="8"/>
        </w:numPr>
        <w:ind w:left="709" w:hanging="283"/>
        <w:contextualSpacing/>
        <w:jc w:val="both"/>
        <w:rPr>
          <w:sz w:val="20"/>
          <w:szCs w:val="20"/>
        </w:rPr>
      </w:pPr>
      <w:r w:rsidRPr="004A7B30">
        <w:rPr>
          <w:sz w:val="20"/>
          <w:szCs w:val="20"/>
          <w:lang w:eastAsia="pl-PL"/>
        </w:rPr>
        <w:t>prawo do przenoszenia danych osobowych, o którym mowa w art. 20 rozporządzenia ogólnego;</w:t>
      </w:r>
    </w:p>
    <w:p w14:paraId="19BF519A" w14:textId="77777777" w:rsidR="00CB443D" w:rsidRPr="004A7B30" w:rsidRDefault="00CB443D" w:rsidP="00CB443D">
      <w:pPr>
        <w:pStyle w:val="Akapitzlist"/>
        <w:widowControl/>
        <w:numPr>
          <w:ilvl w:val="0"/>
          <w:numId w:val="8"/>
        </w:numPr>
        <w:ind w:left="709" w:hanging="283"/>
        <w:contextualSpacing/>
        <w:jc w:val="both"/>
        <w:rPr>
          <w:sz w:val="20"/>
          <w:szCs w:val="20"/>
        </w:rPr>
      </w:pPr>
      <w:r w:rsidRPr="004A7B30">
        <w:rPr>
          <w:sz w:val="20"/>
          <w:szCs w:val="20"/>
          <w:lang w:eastAsia="pl-PL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5BAA4CEC" w14:textId="77777777" w:rsidR="00CB443D" w:rsidRPr="004A7B30" w:rsidRDefault="00CB443D" w:rsidP="00CB443D">
      <w:pPr>
        <w:pStyle w:val="wazne"/>
        <w:spacing w:before="0" w:after="0"/>
        <w:jc w:val="center"/>
        <w:rPr>
          <w:b/>
        </w:rPr>
      </w:pPr>
    </w:p>
    <w:p w14:paraId="2F55DA9E" w14:textId="77777777" w:rsidR="00CB443D" w:rsidRPr="004A7B30" w:rsidRDefault="00CB443D" w:rsidP="00CB443D">
      <w:pPr>
        <w:pStyle w:val="wazne"/>
        <w:spacing w:before="0" w:after="0"/>
        <w:jc w:val="center"/>
        <w:rPr>
          <w:sz w:val="20"/>
          <w:szCs w:val="20"/>
        </w:rPr>
      </w:pPr>
      <w:r w:rsidRPr="004A7B30">
        <w:rPr>
          <w:sz w:val="20"/>
          <w:szCs w:val="20"/>
        </w:rPr>
        <w:t>Potwierdzam zapoznanie się z powyższa klauzulą informacyjną</w:t>
      </w:r>
    </w:p>
    <w:p w14:paraId="0BB0B3EC" w14:textId="77777777" w:rsidR="00CB443D" w:rsidRPr="004A7B30" w:rsidRDefault="00CB443D" w:rsidP="00CB443D">
      <w:pPr>
        <w:pStyle w:val="wazne"/>
        <w:spacing w:before="0" w:after="0"/>
        <w:jc w:val="right"/>
        <w:rPr>
          <w:sz w:val="20"/>
          <w:szCs w:val="20"/>
        </w:rPr>
      </w:pPr>
    </w:p>
    <w:p w14:paraId="14F31404" w14:textId="77777777" w:rsidR="00CB443D" w:rsidRDefault="00CB443D" w:rsidP="00CB443D">
      <w:pPr>
        <w:pStyle w:val="wazne"/>
        <w:spacing w:before="0" w:after="0"/>
        <w:jc w:val="right"/>
        <w:rPr>
          <w:sz w:val="20"/>
          <w:szCs w:val="20"/>
        </w:rPr>
      </w:pPr>
    </w:p>
    <w:p w14:paraId="4C53A888" w14:textId="77777777" w:rsidR="00CB443D" w:rsidRDefault="00CB443D" w:rsidP="00CB443D">
      <w:pPr>
        <w:pStyle w:val="wazne"/>
        <w:spacing w:before="0" w:after="0"/>
        <w:jc w:val="right"/>
        <w:rPr>
          <w:sz w:val="20"/>
          <w:szCs w:val="20"/>
        </w:rPr>
      </w:pPr>
    </w:p>
    <w:p w14:paraId="40754365" w14:textId="77777777" w:rsidR="00CB443D" w:rsidRPr="004A7B30" w:rsidRDefault="00CB443D" w:rsidP="00CB443D">
      <w:pPr>
        <w:pStyle w:val="wazne"/>
        <w:spacing w:before="0" w:after="0"/>
        <w:jc w:val="right"/>
        <w:rPr>
          <w:sz w:val="20"/>
          <w:szCs w:val="20"/>
        </w:rPr>
      </w:pPr>
      <w:r w:rsidRPr="004A7B30">
        <w:rPr>
          <w:sz w:val="20"/>
          <w:szCs w:val="20"/>
        </w:rPr>
        <w:t>…………………………………..</w:t>
      </w:r>
    </w:p>
    <w:p w14:paraId="6DA7594C" w14:textId="77777777" w:rsidR="00CB443D" w:rsidRPr="004A7B30" w:rsidRDefault="00CB443D" w:rsidP="00A22A15">
      <w:pPr>
        <w:ind w:left="5760" w:firstLine="720"/>
        <w:jc w:val="center"/>
        <w:rPr>
          <w:sz w:val="20"/>
          <w:szCs w:val="20"/>
        </w:rPr>
      </w:pPr>
      <w:r w:rsidRPr="004A7B30">
        <w:rPr>
          <w:sz w:val="20"/>
          <w:szCs w:val="20"/>
        </w:rPr>
        <w:t>Czytelny podpis</w:t>
      </w:r>
    </w:p>
    <w:p w14:paraId="4BD9C515" w14:textId="054E51B7" w:rsidR="00133680" w:rsidRDefault="00133680" w:rsidP="00CB443D">
      <w:pPr>
        <w:pStyle w:val="Nagwek1"/>
        <w:spacing w:before="1"/>
        <w:ind w:left="101" w:right="98"/>
        <w:jc w:val="center"/>
      </w:pPr>
    </w:p>
    <w:sectPr w:rsidR="00133680">
      <w:pgSz w:w="11906" w:h="16838"/>
      <w:pgMar w:top="30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3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80"/>
    <w:rsid w:val="00133680"/>
    <w:rsid w:val="0025463A"/>
    <w:rsid w:val="0041715A"/>
    <w:rsid w:val="005D7865"/>
    <w:rsid w:val="00864B22"/>
    <w:rsid w:val="00A22A15"/>
    <w:rsid w:val="00A35918"/>
    <w:rsid w:val="00CB443D"/>
    <w:rsid w:val="00D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unhideWhenUsed/>
    <w:rsid w:val="00CB443D"/>
    <w:rPr>
      <w:color w:val="000080"/>
      <w:u w:val="single"/>
    </w:rPr>
  </w:style>
  <w:style w:type="paragraph" w:customStyle="1" w:styleId="wazne">
    <w:name w:val="wazne"/>
    <w:basedOn w:val="Normalny"/>
    <w:qFormat/>
    <w:rsid w:val="00CB443D"/>
    <w:pPr>
      <w:widowControl/>
      <w:suppressAutoHyphens w:val="0"/>
      <w:spacing w:before="280" w:after="280"/>
    </w:pPr>
    <w:rPr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unhideWhenUsed/>
    <w:rsid w:val="00CB443D"/>
    <w:rPr>
      <w:color w:val="000080"/>
      <w:u w:val="single"/>
    </w:rPr>
  </w:style>
  <w:style w:type="paragraph" w:customStyle="1" w:styleId="wazne">
    <w:name w:val="wazne"/>
    <w:basedOn w:val="Normalny"/>
    <w:qFormat/>
    <w:rsid w:val="00CB443D"/>
    <w:pPr>
      <w:widowControl/>
      <w:suppressAutoHyphens w:val="0"/>
      <w:spacing w:before="280" w:after="280"/>
    </w:pPr>
    <w:rPr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arc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Małgorzata Mulewicz-Żabówka</cp:lastModifiedBy>
  <cp:revision>2</cp:revision>
  <cp:lastPrinted>2022-10-28T10:22:00Z</cp:lastPrinted>
  <dcterms:created xsi:type="dcterms:W3CDTF">2022-11-04T12:42:00Z</dcterms:created>
  <dcterms:modified xsi:type="dcterms:W3CDTF">2022-11-04T12:42:00Z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