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81" w:rsidRDefault="00947933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val="pl-PL" w:eastAsia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hd w:val="clear" w:color="auto" w:fill="FFFFFF"/>
          <w:lang w:val="pl-PL" w:eastAsia="ar-SA"/>
        </w:rPr>
        <w:t>KLAUZULA INFORMACYJNA</w:t>
      </w:r>
    </w:p>
    <w:p w:rsidR="006C6781" w:rsidRDefault="00947933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lang w:val="pl-PL" w:eastAsia="ar-SA"/>
        </w:rPr>
        <w:t xml:space="preserve">Zespół Administracji Placówek Oświatowych w Tarczynie, ul. Szarych Szeregów 8, 05- 555 Tarczyn, </w:t>
      </w:r>
      <w:r>
        <w:rPr>
          <w:rFonts w:ascii="Times New Roman" w:hAnsi="Times New Roman" w:cs="Times New Roman"/>
          <w:lang w:val="pl-PL" w:eastAsia="pl-PL"/>
        </w:rPr>
        <w:t>jako Administrator Pani/ Pana danych osobowych, informuje, iż:</w:t>
      </w:r>
    </w:p>
    <w:p w:rsidR="006C6781" w:rsidRDefault="00947933">
      <w:pPr>
        <w:numPr>
          <w:ilvl w:val="0"/>
          <w:numId w:val="2"/>
        </w:numPr>
        <w:suppressAutoHyphens w:val="0"/>
        <w:spacing w:after="160" w:line="276" w:lineRule="auto"/>
        <w:ind w:left="567" w:hanging="283"/>
        <w:jc w:val="both"/>
        <w:textAlignment w:val="auto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lang w:val="pl-PL" w:eastAsia="pl-PL"/>
        </w:rPr>
        <w:t>Pani/Pana dane osobowe przetwarzane będą na potrzeby naboru, na podstawie:</w:t>
      </w:r>
    </w:p>
    <w:p w:rsidR="006C6781" w:rsidRDefault="00947933">
      <w:pPr>
        <w:numPr>
          <w:ilvl w:val="0"/>
          <w:numId w:val="4"/>
        </w:numPr>
        <w:shd w:val="clear" w:color="auto" w:fill="FFFFFF"/>
        <w:suppressAutoHyphens w:val="0"/>
        <w:spacing w:after="160" w:line="276" w:lineRule="auto"/>
        <w:ind w:left="851" w:hanging="283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Ustawy z dnia 26 czerwca 1974 r. Kodeks pracy, w przypadku podania danych wykraczających poza katalog, o którym mowa w </w:t>
      </w:r>
      <w:bookmarkStart w:id="1" w:name="_Hlk519684562"/>
      <w:r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art. </w:t>
      </w:r>
      <w:bookmarkEnd w:id="1"/>
      <w:r>
        <w:rPr>
          <w:rFonts w:ascii="Times New Roman" w:hAnsi="Times New Roman" w:cs="Times New Roman"/>
          <w:i/>
          <w:iCs/>
          <w:sz w:val="20"/>
          <w:szCs w:val="20"/>
          <w:lang w:val="pl-PL" w:eastAsia="ar-SA"/>
        </w:rPr>
        <w:t>22¹  KP,</w:t>
      </w:r>
      <w:r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Pani/ Pana dane osobowe przetwarzane będą na pod</w:t>
      </w:r>
      <w:r>
        <w:rPr>
          <w:rFonts w:ascii="Times New Roman" w:hAnsi="Times New Roman" w:cs="Times New Roman"/>
          <w:i/>
          <w:iCs/>
          <w:sz w:val="20"/>
          <w:szCs w:val="20"/>
          <w:lang w:val="pl-PL"/>
        </w:rPr>
        <w:t>stawie zgody wyrażonej na piśmie,</w:t>
      </w:r>
    </w:p>
    <w:p w:rsidR="006C6781" w:rsidRDefault="00947933">
      <w:pPr>
        <w:numPr>
          <w:ilvl w:val="0"/>
          <w:numId w:val="3"/>
        </w:numPr>
        <w:shd w:val="clear" w:color="auto" w:fill="FFFFFF"/>
        <w:suppressAutoHyphens w:val="0"/>
        <w:spacing w:after="160" w:line="276" w:lineRule="auto"/>
        <w:ind w:left="851" w:hanging="283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pl-PL" w:eastAsia="ar-SA"/>
        </w:rPr>
        <w:t xml:space="preserve">Ustawy z dnia 21 listopada 2008 r. o pracownikach samorządowych, </w:t>
      </w:r>
    </w:p>
    <w:p w:rsidR="006C6781" w:rsidRDefault="00947933">
      <w:pPr>
        <w:numPr>
          <w:ilvl w:val="0"/>
          <w:numId w:val="3"/>
        </w:numPr>
        <w:shd w:val="clear" w:color="auto" w:fill="FFFFFF"/>
        <w:suppressAutoHyphens w:val="0"/>
        <w:spacing w:after="160" w:line="276" w:lineRule="auto"/>
        <w:ind w:left="851" w:hanging="283"/>
        <w:jc w:val="both"/>
        <w:textAlignment w:val="auto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pl-PL"/>
        </w:rPr>
        <w:t>Rozporządzenia Ministra Rodziny, Pracy i Polityki Społecznej z dnia 10 grudnia 2018 r.</w:t>
      </w:r>
      <w:r>
        <w:rPr>
          <w:rFonts w:ascii="Times New Roman" w:hAnsi="Times New Roman" w:cs="Times New Roman"/>
          <w:i/>
          <w:iCs/>
          <w:sz w:val="20"/>
          <w:szCs w:val="20"/>
          <w:lang w:val="pl-PL"/>
        </w:rPr>
        <w:br/>
      </w:r>
      <w:r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w sprawie dokumentacji pracowniczej;</w:t>
      </w:r>
    </w:p>
    <w:p w:rsidR="006C6781" w:rsidRDefault="00947933">
      <w:pPr>
        <w:numPr>
          <w:ilvl w:val="0"/>
          <w:numId w:val="1"/>
        </w:numPr>
        <w:suppressAutoHyphens w:val="0"/>
        <w:spacing w:after="160" w:line="276" w:lineRule="auto"/>
        <w:ind w:left="567" w:hanging="283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lang w:val="pl-PL" w:eastAsia="pl-PL"/>
        </w:rPr>
        <w:t>Pani/Pana dane osobowe nie będą</w:t>
      </w:r>
      <w:r>
        <w:rPr>
          <w:rFonts w:ascii="Times New Roman" w:hAnsi="Times New Roman" w:cs="Times New Roman"/>
          <w:lang w:val="pl-PL" w:eastAsia="pl-PL"/>
        </w:rPr>
        <w:t xml:space="preserve"> przekazywane innym podmiotom;</w:t>
      </w:r>
    </w:p>
    <w:p w:rsidR="006C6781" w:rsidRDefault="00947933">
      <w:pPr>
        <w:numPr>
          <w:ilvl w:val="0"/>
          <w:numId w:val="1"/>
        </w:numPr>
        <w:suppressAutoHyphens w:val="0"/>
        <w:spacing w:after="150" w:line="276" w:lineRule="auto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lang w:val="pl-PL" w:eastAsia="pl-PL"/>
        </w:rPr>
        <w:t>Pani/Pana dane osobowe nie będą przekazywane do państwa trzeciego/organizacji międzynarodowej;</w:t>
      </w:r>
    </w:p>
    <w:p w:rsidR="006C6781" w:rsidRDefault="00947933">
      <w:pPr>
        <w:numPr>
          <w:ilvl w:val="0"/>
          <w:numId w:val="1"/>
        </w:numPr>
        <w:suppressAutoHyphens w:val="0"/>
        <w:spacing w:after="150" w:line="276" w:lineRule="auto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lang w:val="pl-PL" w:eastAsia="pl-PL"/>
        </w:rPr>
        <w:t>posiada Pani/Pan prawo dostępu do treści swoich danych, prawo ich sprostowania, usunięcia, ograniczenia ich przetwarzania, prawo w</w:t>
      </w:r>
      <w:r>
        <w:rPr>
          <w:rFonts w:ascii="Times New Roman" w:hAnsi="Times New Roman" w:cs="Times New Roman"/>
          <w:lang w:val="pl-PL" w:eastAsia="pl-PL"/>
        </w:rPr>
        <w:t xml:space="preserve">niesienia sprzeciwu oraz prawo do cofnięcia zgody w dowolnym momencie </w:t>
      </w:r>
      <w:r>
        <w:rPr>
          <w:rFonts w:ascii="Times New Roman" w:hAnsi="Times New Roman" w:cs="Times New Roman"/>
          <w:i/>
          <w:iCs/>
          <w:sz w:val="20"/>
          <w:szCs w:val="20"/>
          <w:lang w:val="pl-PL" w:eastAsia="pl-PL"/>
        </w:rPr>
        <w:t>(jeżeli przetwarzanie odbywa się na podstawie zgody)</w:t>
      </w:r>
      <w:r>
        <w:rPr>
          <w:rFonts w:ascii="Times New Roman" w:hAnsi="Times New Roman" w:cs="Times New Roman"/>
          <w:sz w:val="20"/>
          <w:szCs w:val="20"/>
          <w:lang w:val="pl-PL" w:eastAsia="pl-PL"/>
        </w:rPr>
        <w:t>;</w:t>
      </w:r>
      <w:r>
        <w:rPr>
          <w:rFonts w:ascii="Helvetica Neue" w:hAnsi="Helvetica Neue"/>
          <w:color w:val="333333"/>
          <w:sz w:val="22"/>
          <w:lang w:val="pl-PL"/>
        </w:rPr>
        <w:t xml:space="preserve"> </w:t>
      </w:r>
    </w:p>
    <w:p w:rsidR="006C6781" w:rsidRDefault="00947933">
      <w:pPr>
        <w:pStyle w:val="Textbody"/>
        <w:numPr>
          <w:ilvl w:val="0"/>
          <w:numId w:val="1"/>
        </w:numPr>
        <w:spacing w:after="150"/>
        <w:jc w:val="both"/>
        <w:rPr>
          <w:rFonts w:ascii="Helvetica Neue" w:hAnsi="Helvetica Neue" w:hint="eastAsia"/>
          <w:lang w:val="pl-PL"/>
        </w:rPr>
      </w:pPr>
      <w:r>
        <w:rPr>
          <w:rFonts w:ascii="Helvetica Neue" w:hAnsi="Helvetica Neue"/>
          <w:lang w:val="pl-PL"/>
        </w:rPr>
        <w:t>dane zgromadzone w procesach rekrutacyjnych będą przechowywane przez okres nie dłuższy niż 3 miesiące od dnia podania do publicznej</w:t>
      </w:r>
      <w:r>
        <w:rPr>
          <w:rFonts w:ascii="Helvetica Neue" w:hAnsi="Helvetica Neue"/>
          <w:lang w:val="pl-PL"/>
        </w:rPr>
        <w:t xml:space="preserve"> wiadomości wyników naboru </w:t>
      </w:r>
      <w:r>
        <w:rPr>
          <w:rFonts w:ascii="Helvetica Neue" w:hAnsi="Helvetica Neue"/>
          <w:lang w:val="pl-PL"/>
        </w:rPr>
        <w:br/>
      </w:r>
      <w:r>
        <w:rPr>
          <w:rFonts w:ascii="Helvetica Neue" w:hAnsi="Helvetica Neue"/>
          <w:lang w:val="pl-PL"/>
        </w:rPr>
        <w:t xml:space="preserve">(w przypadku, kiedy nie doszło do zatrudnienia żadnego kandydata) lub nie dłuższy niż </w:t>
      </w:r>
      <w:r>
        <w:rPr>
          <w:rFonts w:ascii="Helvetica Neue" w:hAnsi="Helvetica Neue"/>
          <w:lang w:val="pl-PL"/>
        </w:rPr>
        <w:br/>
      </w:r>
      <w:r>
        <w:rPr>
          <w:rFonts w:ascii="Helvetica Neue" w:hAnsi="Helvetica Neue"/>
          <w:lang w:val="pl-PL"/>
        </w:rPr>
        <w:t>3 miesiące od dnia nawiązania stosunku pracy z osobą wyłonioną w drodze naboru. Po upływie w/w terminów administrator niezwłocznie dokonuje u</w:t>
      </w:r>
      <w:r>
        <w:rPr>
          <w:rFonts w:ascii="Helvetica Neue" w:hAnsi="Helvetica Neue"/>
          <w:lang w:val="pl-PL"/>
        </w:rPr>
        <w:t xml:space="preserve">sunięcia dokumentacji kandydatów poprzez zniszczenie w niszczarce. Istnieje możliwość odbioru dokumentów aplikacyjnych przez kandydatów, z którymi nie nawiązano stosunku pracy, w terminie </w:t>
      </w:r>
      <w:r>
        <w:rPr>
          <w:rFonts w:ascii="Helvetica Neue" w:hAnsi="Helvetica Neue"/>
          <w:lang w:val="pl-PL"/>
        </w:rPr>
        <w:br/>
      </w:r>
      <w:r>
        <w:rPr>
          <w:rFonts w:ascii="Helvetica Neue" w:hAnsi="Helvetica Neue"/>
          <w:lang w:val="pl-PL"/>
        </w:rPr>
        <w:t xml:space="preserve">1 miesiąca od dnia podania wyników naboru do publicznej wiadomości </w:t>
      </w:r>
      <w:r>
        <w:rPr>
          <w:rFonts w:ascii="Helvetica Neue" w:hAnsi="Helvetica Neue"/>
          <w:lang w:val="pl-PL"/>
        </w:rPr>
        <w:t>(BIP, tablica ogłoszeń);</w:t>
      </w:r>
    </w:p>
    <w:p w:rsidR="006C6781" w:rsidRDefault="00947933">
      <w:pPr>
        <w:numPr>
          <w:ilvl w:val="0"/>
          <w:numId w:val="1"/>
        </w:numPr>
        <w:suppressAutoHyphens w:val="0"/>
        <w:spacing w:after="160" w:line="276" w:lineRule="auto"/>
        <w:ind w:left="567" w:hanging="283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lang w:val="pl-PL" w:eastAsia="pl-PL"/>
        </w:rPr>
        <w:t xml:space="preserve">ma Pan/Pani prawo wniesienia skargi do </w:t>
      </w:r>
      <w:r>
        <w:rPr>
          <w:rFonts w:ascii="Helvetica Neue" w:hAnsi="Helvetica Neue"/>
          <w:sz w:val="22"/>
          <w:lang w:val="pl-PL"/>
        </w:rPr>
        <w:t xml:space="preserve">Prezesa Urzędu Ochrony Danych Osobowych, ul. Stawki 2, 00-193 Warszawa, </w:t>
      </w:r>
      <w:r>
        <w:rPr>
          <w:rFonts w:ascii="Times New Roman" w:hAnsi="Times New Roman" w:cs="Times New Roman"/>
          <w:lang w:val="pl-PL" w:eastAsia="pl-PL"/>
        </w:rPr>
        <w:t>gdy uzna Pani/Pan, iż przetwarzanie danych osobowych Pani/Pana dotyczących narusza przepisy ogólnego rozporządzenia o oc</w:t>
      </w:r>
      <w:r>
        <w:rPr>
          <w:rFonts w:ascii="Times New Roman" w:hAnsi="Times New Roman" w:cs="Times New Roman"/>
          <w:lang w:val="pl-PL" w:eastAsia="pl-PL"/>
        </w:rPr>
        <w:t>hronie danych osobowych z dnia 27 kwietnia 2016 r.;</w:t>
      </w:r>
      <w:r>
        <w:rPr>
          <w:rFonts w:ascii="Helvetica Neue" w:hAnsi="Helvetica Neue"/>
          <w:sz w:val="22"/>
          <w:lang w:val="pl-PL"/>
        </w:rPr>
        <w:t xml:space="preserve"> z tym że prawo wniesienia skargi dotyczy wyłącznie zgodności z prawem przetwarzania danych osobowych, nie dotyczy zaś przebiegu procesu rekrutacji;</w:t>
      </w:r>
    </w:p>
    <w:p w:rsidR="006C6781" w:rsidRDefault="00947933">
      <w:pPr>
        <w:pStyle w:val="Textbody"/>
        <w:numPr>
          <w:ilvl w:val="0"/>
          <w:numId w:val="1"/>
        </w:numPr>
        <w:spacing w:after="150"/>
        <w:jc w:val="both"/>
        <w:rPr>
          <w:rFonts w:ascii="Helvetica Neue" w:hAnsi="Helvetica Neue" w:hint="eastAsia"/>
          <w:sz w:val="22"/>
          <w:lang w:val="pl-PL"/>
        </w:rPr>
      </w:pPr>
      <w:r>
        <w:rPr>
          <w:rFonts w:ascii="Helvetica Neue" w:hAnsi="Helvetica Neue"/>
          <w:sz w:val="22"/>
          <w:lang w:val="pl-PL"/>
        </w:rPr>
        <w:t>podanie danych zawartych w dokumentach rekrutacyjnych ni</w:t>
      </w:r>
      <w:r>
        <w:rPr>
          <w:rFonts w:ascii="Helvetica Neue" w:hAnsi="Helvetica Neue"/>
          <w:sz w:val="22"/>
          <w:lang w:val="pl-PL"/>
        </w:rPr>
        <w:t xml:space="preserve">e jest obowiązkowe, jednak jest warunkiem umożliwiającym ubieganie się o przyjęcie kandydata do pracy w Zespole Administracyjnym Placówek Oświatowych w Tarczynie; </w:t>
      </w:r>
    </w:p>
    <w:p w:rsidR="006C6781" w:rsidRDefault="00947933">
      <w:pPr>
        <w:numPr>
          <w:ilvl w:val="0"/>
          <w:numId w:val="1"/>
        </w:numPr>
        <w:suppressAutoHyphens w:val="0"/>
        <w:spacing w:after="160" w:line="276" w:lineRule="auto"/>
        <w:ind w:left="567" w:hanging="283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lang w:val="pl-PL" w:eastAsia="pl-PL"/>
        </w:rPr>
        <w:t>nie będziecie Pan/ Pani podlegać zautomatyzowanemu podejmowaniu decyzji (w tym profilowaniu)</w:t>
      </w:r>
      <w:r>
        <w:rPr>
          <w:rFonts w:ascii="Times New Roman" w:hAnsi="Times New Roman" w:cs="Times New Roman"/>
          <w:lang w:val="pl-PL" w:eastAsia="pl-PL"/>
        </w:rPr>
        <w:t>;</w:t>
      </w:r>
    </w:p>
    <w:p w:rsidR="006C6781" w:rsidRDefault="00947933">
      <w:pPr>
        <w:numPr>
          <w:ilvl w:val="0"/>
          <w:numId w:val="1"/>
        </w:numPr>
        <w:suppressAutoHyphens w:val="0"/>
        <w:spacing w:after="160" w:line="360" w:lineRule="auto"/>
        <w:ind w:left="567" w:hanging="283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lang w:val="pl-PL" w:eastAsia="pl-PL"/>
        </w:rPr>
        <w:t xml:space="preserve">Inspektor ochrony danych jest dostępny pod adresem mailowym: </w:t>
      </w:r>
      <w:hyperlink r:id="rId7" w:history="1">
        <w:r>
          <w:rPr>
            <w:rStyle w:val="Hipercze"/>
            <w:rFonts w:ascii="Times New Roman" w:hAnsi="Times New Roman" w:cs="Times New Roman"/>
            <w:b/>
            <w:lang w:val="pl-PL" w:eastAsia="pl-PL"/>
          </w:rPr>
          <w:t>inspektor@tarczyn.pl</w:t>
        </w:r>
      </w:hyperlink>
    </w:p>
    <w:p w:rsidR="006C6781" w:rsidRDefault="00947933">
      <w:pPr>
        <w:ind w:left="5460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..........................................................</w:t>
      </w:r>
    </w:p>
    <w:p w:rsidR="006C6781" w:rsidRDefault="00947933">
      <w:pPr>
        <w:autoSpaceDE w:val="0"/>
        <w:spacing w:line="276" w:lineRule="auto"/>
        <w:ind w:left="5460"/>
        <w:jc w:val="center"/>
        <w:rPr>
          <w:rFonts w:hint="eastAsia"/>
        </w:rPr>
      </w:pPr>
      <w:r>
        <w:rPr>
          <w:rFonts w:ascii="Times New Roman" w:hAnsi="Times New Roman" w:cs="Times New Roman"/>
          <w:lang w:eastAsia="ar-SA"/>
        </w:rPr>
        <w:t>(podpis kandydata do pracy)</w:t>
      </w:r>
    </w:p>
    <w:sectPr w:rsidR="006C6781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33" w:rsidRDefault="00947933">
      <w:pPr>
        <w:rPr>
          <w:rFonts w:hint="eastAsia"/>
        </w:rPr>
      </w:pPr>
      <w:r>
        <w:separator/>
      </w:r>
    </w:p>
  </w:endnote>
  <w:endnote w:type="continuationSeparator" w:id="0">
    <w:p w:rsidR="00947933" w:rsidRDefault="009479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33" w:rsidRDefault="009479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47933" w:rsidRDefault="009479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412D"/>
    <w:multiLevelType w:val="multilevel"/>
    <w:tmpl w:val="2E500E20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FBB0644"/>
    <w:multiLevelType w:val="multilevel"/>
    <w:tmpl w:val="01347A1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C6781"/>
    <w:rsid w:val="006C6781"/>
    <w:rsid w:val="007533F5"/>
    <w:rsid w:val="0094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983D5-2E9E-4879-99BC-366D1894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 w:bidi="en-US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tar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Elżbieta Mitlejner Lelonek</cp:lastModifiedBy>
  <cp:revision>2</cp:revision>
  <cp:lastPrinted>2020-06-04T12:00:00Z</cp:lastPrinted>
  <dcterms:created xsi:type="dcterms:W3CDTF">2022-11-04T10:00:00Z</dcterms:created>
  <dcterms:modified xsi:type="dcterms:W3CDTF">2022-11-04T10:00:00Z</dcterms:modified>
</cp:coreProperties>
</file>