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940F1">
      <w:pPr>
        <w:keepNext/>
        <w:spacing w:after="480"/>
        <w:jc w:val="center"/>
      </w:pPr>
      <w:bookmarkStart w:id="0" w:name="_GoBack"/>
      <w:bookmarkEnd w:id="0"/>
      <w:r>
        <w:rPr>
          <w:b/>
        </w:rPr>
        <w:t xml:space="preserve">Regulamin korzystania z wypożyczalni sprzętu pływającego zlokalizowanego na terenie rekreacyjnym położonym na działce 187 obręb </w:t>
      </w:r>
      <w:r>
        <w:rPr>
          <w:b/>
        </w:rPr>
        <w:t>Lisowice</w:t>
      </w:r>
    </w:p>
    <w:p w:rsidR="00A77B3E" w:rsidRDefault="002940F1">
      <w:pPr>
        <w:keepLines/>
        <w:spacing w:before="120" w:after="120"/>
        <w:ind w:firstLine="340"/>
      </w:pPr>
      <w:r>
        <w:t>1. </w:t>
      </w:r>
      <w:r>
        <w:t>Wypożyczalnia sprzętu pływającego czynna jest w okresie i godzinach wyznaczonych przez zarządzającego wypożyczalnią.</w:t>
      </w:r>
    </w:p>
    <w:p w:rsidR="00A77B3E" w:rsidRDefault="002940F1">
      <w:pPr>
        <w:keepLines/>
        <w:spacing w:before="120" w:after="120"/>
        <w:ind w:firstLine="340"/>
      </w:pPr>
      <w:r>
        <w:t>2. </w:t>
      </w:r>
      <w:r>
        <w:t>Sprzęt pływający wypożycza się osobom pełnoletnim za okazaniem dokumentu tożsamości.</w:t>
      </w:r>
    </w:p>
    <w:p w:rsidR="00A77B3E" w:rsidRDefault="002940F1">
      <w:pPr>
        <w:keepLines/>
        <w:spacing w:before="120" w:after="120"/>
        <w:ind w:firstLine="340"/>
      </w:pPr>
      <w:r>
        <w:t>3. </w:t>
      </w:r>
      <w:r>
        <w:t>Osoby nieletnie mogą korzystać z wyp</w:t>
      </w:r>
      <w:r>
        <w:t>ożyczonego sprzętu tylko pod opieką osób pełnoletnich, które ponoszą odpowiedzialność za nie, za ich zachowanie i ewentualne szkody.</w:t>
      </w:r>
    </w:p>
    <w:p w:rsidR="00A77B3E" w:rsidRDefault="002940F1">
      <w:pPr>
        <w:keepLines/>
        <w:spacing w:before="120" w:after="120"/>
        <w:ind w:firstLine="340"/>
      </w:pPr>
      <w:r>
        <w:t>4. </w:t>
      </w:r>
      <w:r>
        <w:t>Osoby korzystające ze sprzętu pływającego powinny być wyposażone w kapoki lub kamizelki asekuracyjne (ratunkowe).</w:t>
      </w:r>
    </w:p>
    <w:p w:rsidR="00A77B3E" w:rsidRDefault="002940F1">
      <w:pPr>
        <w:keepLines/>
        <w:spacing w:before="120" w:after="120"/>
        <w:ind w:firstLine="340"/>
      </w:pPr>
      <w:r>
        <w:t>5. </w:t>
      </w:r>
      <w:r>
        <w:t>Oso</w:t>
      </w:r>
      <w:r>
        <w:t>ba wynajmująca sprzęt pływający ponosi odpowiedzialność materialną za ewentualne uszkodzenia, oraz braki w wyposażeniu sprzętu wynikłe z winy użytkownika.</w:t>
      </w:r>
    </w:p>
    <w:p w:rsidR="00A77B3E" w:rsidRDefault="002940F1">
      <w:pPr>
        <w:keepLines/>
        <w:spacing w:before="120" w:after="120"/>
        <w:ind w:firstLine="340"/>
      </w:pPr>
      <w:r>
        <w:t>6. </w:t>
      </w:r>
      <w:r>
        <w:t>Osoby w stanie nietrzeźwym nie mogą korzystać ze sprzętu.</w:t>
      </w:r>
    </w:p>
    <w:p w:rsidR="00A77B3E" w:rsidRDefault="002940F1">
      <w:pPr>
        <w:keepLines/>
        <w:spacing w:before="120" w:after="120"/>
        <w:ind w:firstLine="340"/>
      </w:pPr>
      <w:r>
        <w:t>7. </w:t>
      </w:r>
      <w:r>
        <w:t>Użytkownikom sprzętu zabrania się:</w:t>
      </w:r>
    </w:p>
    <w:p w:rsidR="00A77B3E" w:rsidRDefault="002940F1">
      <w:pPr>
        <w:keepLines/>
        <w:spacing w:before="120" w:after="120"/>
        <w:ind w:left="227" w:hanging="227"/>
      </w:pPr>
      <w:r>
        <w:t>a)</w:t>
      </w:r>
      <w:r>
        <w:t> </w:t>
      </w:r>
      <w:r>
        <w:t>kąpieli podczas pływania (w tym skoków ze sprzętu do wody),</w:t>
      </w:r>
    </w:p>
    <w:p w:rsidR="00A77B3E" w:rsidRDefault="002940F1">
      <w:pPr>
        <w:keepLines/>
        <w:spacing w:before="120" w:after="120"/>
        <w:ind w:left="227" w:hanging="227"/>
      </w:pPr>
      <w:r>
        <w:t>b) </w:t>
      </w:r>
      <w:r>
        <w:t>odstępowania sprzętu pływającego,</w:t>
      </w:r>
    </w:p>
    <w:p w:rsidR="00A77B3E" w:rsidRDefault="002940F1">
      <w:pPr>
        <w:keepLines/>
        <w:spacing w:before="120" w:after="120"/>
        <w:ind w:left="227" w:hanging="227"/>
      </w:pPr>
      <w:r>
        <w:t>c) </w:t>
      </w:r>
      <w:r>
        <w:t>zachowania w sposób zagrażający bezpieczeństwu własnemu oraz pasażerów,</w:t>
      </w:r>
    </w:p>
    <w:p w:rsidR="00A77B3E" w:rsidRDefault="002940F1">
      <w:pPr>
        <w:keepLines/>
        <w:spacing w:before="120" w:after="120"/>
        <w:ind w:left="227" w:hanging="227"/>
      </w:pPr>
      <w:r>
        <w:t>d) </w:t>
      </w:r>
      <w:r>
        <w:t>picia alkoholu w czasie dysponowania jednostką pływającą,</w:t>
      </w:r>
    </w:p>
    <w:p w:rsidR="00A77B3E" w:rsidRDefault="002940F1">
      <w:pPr>
        <w:keepLines/>
        <w:spacing w:before="120" w:after="120"/>
        <w:ind w:left="227" w:hanging="227"/>
      </w:pPr>
      <w:r>
        <w:t>e) </w:t>
      </w:r>
      <w:r>
        <w:t>wykorzystywania spr</w:t>
      </w:r>
      <w:r>
        <w:t>zętu pływającego niezgodnie z jego przeznaczeniem.</w:t>
      </w:r>
    </w:p>
    <w:p w:rsidR="00A77B3E" w:rsidRDefault="002940F1">
      <w:pPr>
        <w:keepLines/>
        <w:spacing w:before="120" w:after="120"/>
        <w:ind w:firstLine="340"/>
      </w:pPr>
      <w:r>
        <w:t>8. </w:t>
      </w:r>
      <w:r>
        <w:t xml:space="preserve">Po stronie zalewu, na której znajdują się: kąpielisko i tor do </w:t>
      </w:r>
      <w:proofErr w:type="spellStart"/>
      <w:r>
        <w:t>wakeboardu</w:t>
      </w:r>
      <w:proofErr w:type="spellEnd"/>
      <w:r>
        <w:t xml:space="preserve"> obowiązuje zakaz pływania.</w:t>
      </w:r>
    </w:p>
    <w:p w:rsidR="00A77B3E" w:rsidRDefault="002940F1">
      <w:pPr>
        <w:keepLines/>
        <w:spacing w:before="120" w:after="120"/>
        <w:ind w:firstLine="340"/>
      </w:pPr>
      <w:r>
        <w:t>9. </w:t>
      </w:r>
      <w:r>
        <w:t>Wypożyczanie sprzętu jest odpłatne wg obowiązującego cennika ustalanego zarządzeniem Burmistrza Ko</w:t>
      </w:r>
      <w:r>
        <w:t>luszek.</w:t>
      </w:r>
      <w:r>
        <w:tab/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F1" w:rsidRDefault="002940F1">
      <w:r>
        <w:separator/>
      </w:r>
    </w:p>
  </w:endnote>
  <w:endnote w:type="continuationSeparator" w:id="0">
    <w:p w:rsidR="002940F1" w:rsidRDefault="0029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E7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E7C" w:rsidRDefault="002940F1">
          <w:pPr>
            <w:jc w:val="left"/>
            <w:rPr>
              <w:sz w:val="18"/>
            </w:rPr>
          </w:pPr>
          <w:r>
            <w:rPr>
              <w:sz w:val="18"/>
            </w:rPr>
            <w:t>Id: 2130290B-065D-437B-9AB3-99B1B7F8AF8F.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E7C" w:rsidRDefault="002940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B33">
            <w:rPr>
              <w:sz w:val="18"/>
            </w:rPr>
            <w:fldChar w:fldCharType="separate"/>
          </w:r>
          <w:r w:rsidR="007B5B3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E7C" w:rsidRDefault="006A4E7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F1" w:rsidRDefault="002940F1">
      <w:r>
        <w:separator/>
      </w:r>
    </w:p>
  </w:footnote>
  <w:footnote w:type="continuationSeparator" w:id="0">
    <w:p w:rsidR="002940F1" w:rsidRDefault="00294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940F1"/>
    <w:rsid w:val="006A4E7C"/>
    <w:rsid w:val="007B5B3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207AB6-6E86-4D60-BC35-89CFED25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Koluszek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uchwalenia regulaminu korzystania z^wypożyczalni sprzętu pływającego zlokalizowanego na terenie rekreacyjnym położonym na działce 187^obręb Lisowice</dc:subject>
  <dc:creator>a.supera</dc:creator>
  <cp:lastModifiedBy>adam as. supera</cp:lastModifiedBy>
  <cp:revision>2</cp:revision>
  <dcterms:created xsi:type="dcterms:W3CDTF">2022-05-19T12:55:00Z</dcterms:created>
  <dcterms:modified xsi:type="dcterms:W3CDTF">2022-05-19T12:55:00Z</dcterms:modified>
  <cp:category>Akt prawny</cp:category>
</cp:coreProperties>
</file>