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25" w:rsidRDefault="00ED1367" w:rsidP="009A6E25">
      <w:pPr>
        <w:pStyle w:val="pktpunkt"/>
        <w:spacing w:before="0" w:beforeAutospacing="0" w:after="0" w:afterAutospacing="0"/>
        <w:jc w:val="right"/>
        <w:rPr>
          <w:rFonts w:ascii="Trebuchet MS" w:hAnsi="Trebuchet MS" w:cs="Arial"/>
          <w:b/>
          <w:sz w:val="20"/>
          <w:szCs w:val="20"/>
        </w:rPr>
      </w:pPr>
      <w:bookmarkStart w:id="0" w:name="_GoBack"/>
      <w:bookmarkEnd w:id="0"/>
      <w:r>
        <w:rPr>
          <w:rFonts w:ascii="Trebuchet MS" w:hAnsi="Trebuchet MS" w:cs="Arial"/>
          <w:b/>
          <w:sz w:val="20"/>
          <w:szCs w:val="20"/>
        </w:rPr>
        <w:t>Bielsk, dnia</w:t>
      </w:r>
      <w:r w:rsidR="004F5DB3">
        <w:rPr>
          <w:rFonts w:ascii="Trebuchet MS" w:hAnsi="Trebuchet MS" w:cs="Arial"/>
          <w:b/>
          <w:sz w:val="20"/>
          <w:szCs w:val="20"/>
        </w:rPr>
        <w:t>....................</w:t>
      </w:r>
      <w:r>
        <w:rPr>
          <w:rFonts w:ascii="Trebuchet MS" w:hAnsi="Trebuchet MS" w:cs="Arial"/>
          <w:b/>
          <w:sz w:val="20"/>
          <w:szCs w:val="20"/>
        </w:rPr>
        <w:t>22r.</w:t>
      </w:r>
    </w:p>
    <w:p w:rsidR="009A6E25" w:rsidRDefault="009A6E25" w:rsidP="009A6E25">
      <w:pPr>
        <w:pStyle w:val="pktpunkt"/>
        <w:spacing w:before="0" w:beforeAutospacing="0" w:after="0" w:afterAutospacing="0"/>
        <w:jc w:val="right"/>
        <w:rPr>
          <w:rFonts w:ascii="Trebuchet MS" w:hAnsi="Trebuchet MS" w:cs="Arial"/>
          <w:b/>
          <w:sz w:val="20"/>
          <w:szCs w:val="20"/>
        </w:rPr>
      </w:pPr>
    </w:p>
    <w:p w:rsidR="004440CE" w:rsidRDefault="004440CE" w:rsidP="009A6E25">
      <w:pPr>
        <w:pStyle w:val="pktpunkt"/>
        <w:spacing w:before="0" w:beforeAutospacing="0" w:after="0" w:afterAutospacing="0"/>
        <w:jc w:val="right"/>
        <w:rPr>
          <w:rFonts w:ascii="Trebuchet MS" w:hAnsi="Trebuchet MS" w:cs="Arial"/>
          <w:b/>
          <w:sz w:val="20"/>
          <w:szCs w:val="20"/>
        </w:rPr>
      </w:pPr>
    </w:p>
    <w:p w:rsidR="009A6E25" w:rsidRDefault="009A6E25" w:rsidP="009A6E25">
      <w:pPr>
        <w:pStyle w:val="pktpunkt"/>
        <w:spacing w:before="0" w:beforeAutospacing="0" w:after="0" w:afterAutospacing="0"/>
        <w:jc w:val="right"/>
        <w:rPr>
          <w:rFonts w:ascii="Trebuchet MS" w:hAnsi="Trebuchet MS" w:cs="Arial"/>
          <w:b/>
          <w:sz w:val="20"/>
          <w:szCs w:val="20"/>
        </w:rPr>
      </w:pPr>
    </w:p>
    <w:p w:rsidR="00ED1367" w:rsidRDefault="00ED1367" w:rsidP="001000A9">
      <w:pPr>
        <w:pStyle w:val="pktpunkt"/>
        <w:spacing w:before="0" w:beforeAutospacing="0" w:after="0" w:afterAutospacing="0"/>
        <w:jc w:val="center"/>
        <w:rPr>
          <w:rFonts w:ascii="Trebuchet MS" w:hAnsi="Trebuchet MS" w:cs="Arial"/>
          <w:b/>
          <w:sz w:val="20"/>
          <w:szCs w:val="20"/>
        </w:rPr>
      </w:pPr>
    </w:p>
    <w:p w:rsidR="001000A9" w:rsidRPr="001000A9" w:rsidRDefault="001000A9" w:rsidP="001000A9">
      <w:pPr>
        <w:pStyle w:val="pktpunkt"/>
        <w:spacing w:before="0" w:beforeAutospacing="0" w:after="0" w:afterAutospacing="0"/>
        <w:jc w:val="center"/>
        <w:rPr>
          <w:rFonts w:ascii="Trebuchet MS" w:hAnsi="Trebuchet MS" w:cs="Arial"/>
          <w:b/>
          <w:sz w:val="20"/>
          <w:szCs w:val="20"/>
        </w:rPr>
      </w:pPr>
      <w:r w:rsidRPr="001000A9">
        <w:rPr>
          <w:rFonts w:ascii="Trebuchet MS" w:hAnsi="Trebuchet MS" w:cs="Arial"/>
          <w:b/>
          <w:sz w:val="20"/>
          <w:szCs w:val="20"/>
        </w:rPr>
        <w:t>FORMULARZ ZGŁOSZENIA DANYCH</w:t>
      </w:r>
    </w:p>
    <w:p w:rsidR="001000A9" w:rsidRDefault="001000A9" w:rsidP="001000A9">
      <w:pPr>
        <w:pStyle w:val="pktpunkt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82"/>
        <w:gridCol w:w="1365"/>
        <w:gridCol w:w="5220"/>
      </w:tblGrid>
      <w:tr w:rsidR="001000A9" w:rsidTr="004440CE">
        <w:trPr>
          <w:trHeight w:val="673"/>
        </w:trPr>
        <w:tc>
          <w:tcPr>
            <w:tcW w:w="3847" w:type="dxa"/>
            <w:gridSpan w:val="2"/>
            <w:vAlign w:val="center"/>
          </w:tcPr>
          <w:p w:rsidR="001000A9" w:rsidRPr="001000A9" w:rsidRDefault="001000A9" w:rsidP="001000A9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000A9">
              <w:rPr>
                <w:rFonts w:ascii="Trebuchet MS" w:hAnsi="Trebuchet MS" w:cs="Arial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5220" w:type="dxa"/>
          </w:tcPr>
          <w:p w:rsidR="001000A9" w:rsidRDefault="001000A9" w:rsidP="001000A9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000A9" w:rsidTr="004440CE">
        <w:tc>
          <w:tcPr>
            <w:tcW w:w="3847" w:type="dxa"/>
            <w:gridSpan w:val="2"/>
            <w:vAlign w:val="center"/>
          </w:tcPr>
          <w:p w:rsidR="001000A9" w:rsidRDefault="001000A9" w:rsidP="001000A9">
            <w:pPr>
              <w:pStyle w:val="pktpunkt"/>
              <w:spacing w:before="0" w:beforeAutospacing="0" w:after="0" w:afterAutospacing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</w:t>
            </w:r>
            <w:r w:rsidRPr="001F0FDF">
              <w:rPr>
                <w:rFonts w:ascii="Trebuchet MS" w:hAnsi="Trebuchet MS" w:cs="Arial"/>
                <w:sz w:val="20"/>
                <w:szCs w:val="20"/>
              </w:rPr>
              <w:t>umer i seri</w:t>
            </w:r>
            <w:r>
              <w:rPr>
                <w:rFonts w:ascii="Trebuchet MS" w:hAnsi="Trebuchet MS" w:cs="Arial"/>
                <w:sz w:val="20"/>
                <w:szCs w:val="20"/>
              </w:rPr>
              <w:t>a</w:t>
            </w:r>
            <w:r w:rsidRPr="001F0FDF">
              <w:rPr>
                <w:rFonts w:ascii="Trebuchet MS" w:hAnsi="Trebuchet MS" w:cs="Arial"/>
                <w:sz w:val="20"/>
                <w:szCs w:val="20"/>
              </w:rPr>
              <w:t xml:space="preserve"> dokumentu potwierdzającego tożsamość dziecka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– w przypadku, gdy dziecku nie nadano numeru PESEL</w:t>
            </w:r>
          </w:p>
        </w:tc>
        <w:tc>
          <w:tcPr>
            <w:tcW w:w="5220" w:type="dxa"/>
          </w:tcPr>
          <w:p w:rsidR="001000A9" w:rsidRDefault="001000A9" w:rsidP="001000A9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000A9" w:rsidTr="004440CE">
        <w:trPr>
          <w:trHeight w:val="573"/>
        </w:trPr>
        <w:tc>
          <w:tcPr>
            <w:tcW w:w="2482" w:type="dxa"/>
            <w:vMerge w:val="restart"/>
            <w:vAlign w:val="center"/>
          </w:tcPr>
          <w:p w:rsidR="001000A9" w:rsidRDefault="001000A9" w:rsidP="001000A9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Data urodzenia</w:t>
            </w:r>
          </w:p>
        </w:tc>
        <w:tc>
          <w:tcPr>
            <w:tcW w:w="1365" w:type="dxa"/>
            <w:vAlign w:val="center"/>
          </w:tcPr>
          <w:p w:rsidR="001000A9" w:rsidRDefault="00066101" w:rsidP="009A6E25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</w:t>
            </w:r>
            <w:r w:rsidR="001000A9">
              <w:rPr>
                <w:rFonts w:ascii="Trebuchet MS" w:hAnsi="Trebuchet MS" w:cs="Arial"/>
                <w:sz w:val="20"/>
                <w:szCs w:val="20"/>
              </w:rPr>
              <w:t>atki</w:t>
            </w:r>
          </w:p>
        </w:tc>
        <w:tc>
          <w:tcPr>
            <w:tcW w:w="5220" w:type="dxa"/>
          </w:tcPr>
          <w:p w:rsidR="001000A9" w:rsidRDefault="001000A9" w:rsidP="001000A9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000A9" w:rsidTr="004440CE">
        <w:trPr>
          <w:trHeight w:val="553"/>
        </w:trPr>
        <w:tc>
          <w:tcPr>
            <w:tcW w:w="2482" w:type="dxa"/>
            <w:vMerge/>
            <w:vAlign w:val="center"/>
          </w:tcPr>
          <w:p w:rsidR="001000A9" w:rsidRDefault="001000A9" w:rsidP="001000A9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1000A9" w:rsidRDefault="00066101" w:rsidP="009A6E25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</w:t>
            </w:r>
            <w:r w:rsidR="001000A9">
              <w:rPr>
                <w:rFonts w:ascii="Trebuchet MS" w:hAnsi="Trebuchet MS" w:cs="Arial"/>
                <w:sz w:val="20"/>
                <w:szCs w:val="20"/>
              </w:rPr>
              <w:t>jca</w:t>
            </w:r>
          </w:p>
        </w:tc>
        <w:tc>
          <w:tcPr>
            <w:tcW w:w="5220" w:type="dxa"/>
          </w:tcPr>
          <w:p w:rsidR="001000A9" w:rsidRDefault="001000A9" w:rsidP="001000A9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66101" w:rsidTr="004440CE">
        <w:trPr>
          <w:trHeight w:val="662"/>
        </w:trPr>
        <w:tc>
          <w:tcPr>
            <w:tcW w:w="2482" w:type="dxa"/>
            <w:vMerge w:val="restart"/>
            <w:vAlign w:val="center"/>
          </w:tcPr>
          <w:p w:rsidR="00066101" w:rsidRDefault="00A27458" w:rsidP="00066101">
            <w:pPr>
              <w:pStyle w:val="pktpunkt"/>
              <w:spacing w:before="0" w:beforeAutospacing="0" w:after="0" w:afterAutospacing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 </w:t>
            </w:r>
            <w:r w:rsidR="00066101">
              <w:rPr>
                <w:rFonts w:ascii="Trebuchet MS" w:hAnsi="Trebuchet MS" w:cs="Arial"/>
                <w:sz w:val="20"/>
                <w:szCs w:val="20"/>
              </w:rPr>
              <w:t xml:space="preserve">PESEL, </w:t>
            </w:r>
          </w:p>
          <w:p w:rsidR="00066101" w:rsidRDefault="00066101" w:rsidP="00066101">
            <w:pPr>
              <w:pStyle w:val="pktpunkt"/>
              <w:spacing w:before="0" w:beforeAutospacing="0" w:after="0" w:afterAutospacing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 przypadku, gdy nie nadano numeru PESEL - n</w:t>
            </w:r>
            <w:r w:rsidRPr="001F0FDF">
              <w:rPr>
                <w:rFonts w:ascii="Trebuchet MS" w:hAnsi="Trebuchet MS" w:cs="Arial"/>
                <w:sz w:val="20"/>
                <w:szCs w:val="20"/>
              </w:rPr>
              <w:t>umer i seri</w:t>
            </w:r>
            <w:r>
              <w:rPr>
                <w:rFonts w:ascii="Trebuchet MS" w:hAnsi="Trebuchet MS" w:cs="Arial"/>
                <w:sz w:val="20"/>
                <w:szCs w:val="20"/>
              </w:rPr>
              <w:t>a</w:t>
            </w:r>
            <w:r w:rsidRPr="001F0FDF">
              <w:rPr>
                <w:rFonts w:ascii="Trebuchet MS" w:hAnsi="Trebuchet MS" w:cs="Arial"/>
                <w:sz w:val="20"/>
                <w:szCs w:val="20"/>
              </w:rPr>
              <w:t xml:space="preserve"> dokumentu </w:t>
            </w:r>
            <w:r>
              <w:rPr>
                <w:rFonts w:ascii="Trebuchet MS" w:hAnsi="Trebuchet MS" w:cs="Arial"/>
                <w:sz w:val="20"/>
                <w:szCs w:val="20"/>
              </w:rPr>
              <w:t>p</w:t>
            </w:r>
            <w:r w:rsidRPr="001F0FDF">
              <w:rPr>
                <w:rFonts w:ascii="Trebuchet MS" w:hAnsi="Trebuchet MS" w:cs="Arial"/>
                <w:sz w:val="20"/>
                <w:szCs w:val="20"/>
              </w:rPr>
              <w:t>otwierdzającego tożsamość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  <w:tc>
          <w:tcPr>
            <w:tcW w:w="1365" w:type="dxa"/>
            <w:vAlign w:val="center"/>
          </w:tcPr>
          <w:p w:rsidR="00066101" w:rsidRDefault="00066101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matki</w:t>
            </w:r>
          </w:p>
        </w:tc>
        <w:tc>
          <w:tcPr>
            <w:tcW w:w="5220" w:type="dxa"/>
          </w:tcPr>
          <w:p w:rsidR="00066101" w:rsidRDefault="00066101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66101" w:rsidTr="004440CE">
        <w:trPr>
          <w:trHeight w:val="465"/>
        </w:trPr>
        <w:tc>
          <w:tcPr>
            <w:tcW w:w="2482" w:type="dxa"/>
            <w:vMerge/>
            <w:vAlign w:val="center"/>
          </w:tcPr>
          <w:p w:rsidR="00066101" w:rsidRDefault="00066101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66101" w:rsidRDefault="00066101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ojca</w:t>
            </w:r>
          </w:p>
        </w:tc>
        <w:tc>
          <w:tcPr>
            <w:tcW w:w="5220" w:type="dxa"/>
          </w:tcPr>
          <w:p w:rsidR="00066101" w:rsidRDefault="00066101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E5DBD" w:rsidTr="004440CE">
        <w:trPr>
          <w:trHeight w:val="465"/>
        </w:trPr>
        <w:tc>
          <w:tcPr>
            <w:tcW w:w="2482" w:type="dxa"/>
            <w:vAlign w:val="center"/>
          </w:tcPr>
          <w:p w:rsidR="005E5DBD" w:rsidRDefault="005E5DBD" w:rsidP="005E5DBD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Nr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tel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. </w:t>
            </w:r>
          </w:p>
          <w:p w:rsidR="005E5DBD" w:rsidRDefault="005E5DBD" w:rsidP="005E5DBD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e-mail</w:t>
            </w:r>
          </w:p>
        </w:tc>
        <w:tc>
          <w:tcPr>
            <w:tcW w:w="1365" w:type="dxa"/>
            <w:vAlign w:val="center"/>
          </w:tcPr>
          <w:p w:rsidR="005E5DBD" w:rsidRDefault="005E5DBD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matki</w:t>
            </w:r>
          </w:p>
        </w:tc>
        <w:tc>
          <w:tcPr>
            <w:tcW w:w="5220" w:type="dxa"/>
          </w:tcPr>
          <w:p w:rsidR="005E5DBD" w:rsidRDefault="005E5DBD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E5DBD" w:rsidRDefault="005E5DBD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E5DBD" w:rsidRDefault="005E5DBD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E5DBD" w:rsidTr="004440CE">
        <w:trPr>
          <w:trHeight w:val="465"/>
        </w:trPr>
        <w:tc>
          <w:tcPr>
            <w:tcW w:w="2482" w:type="dxa"/>
            <w:vAlign w:val="center"/>
          </w:tcPr>
          <w:p w:rsidR="005E5DBD" w:rsidRDefault="005E5DBD" w:rsidP="005E5DBD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Nr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tel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. </w:t>
            </w:r>
          </w:p>
          <w:p w:rsidR="005E5DBD" w:rsidRDefault="005E5DBD" w:rsidP="005E5DBD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e-mail</w:t>
            </w:r>
          </w:p>
        </w:tc>
        <w:tc>
          <w:tcPr>
            <w:tcW w:w="1365" w:type="dxa"/>
            <w:vAlign w:val="center"/>
          </w:tcPr>
          <w:p w:rsidR="005E5DBD" w:rsidRDefault="005E5DBD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ojca</w:t>
            </w:r>
          </w:p>
        </w:tc>
        <w:tc>
          <w:tcPr>
            <w:tcW w:w="5220" w:type="dxa"/>
          </w:tcPr>
          <w:p w:rsidR="005E5DBD" w:rsidRDefault="005E5DBD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E5DBD" w:rsidRDefault="005E5DBD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E5DBD" w:rsidRDefault="005E5DBD" w:rsidP="00066101">
            <w:pPr>
              <w:pStyle w:val="pktpunkt"/>
              <w:spacing w:before="0" w:beforeAutospacing="0" w:after="0" w:afterAutospacing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1000A9" w:rsidRDefault="001000A9" w:rsidP="001000A9">
      <w:pPr>
        <w:pStyle w:val="pktpunkt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1000A9" w:rsidRDefault="001000A9" w:rsidP="001000A9">
      <w:pPr>
        <w:pStyle w:val="pktpunkt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4F5DB3" w:rsidRDefault="004F5DB3" w:rsidP="001000A9">
      <w:pPr>
        <w:pStyle w:val="pktpunkt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92054E" w:rsidRDefault="0092054E" w:rsidP="001000A9">
      <w:pPr>
        <w:pStyle w:val="pktpunkt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92054E" w:rsidRDefault="0092054E" w:rsidP="0092054E">
      <w:pPr>
        <w:pStyle w:val="pktpunkt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  <w:r>
        <w:t xml:space="preserve">____________________                              </w:t>
      </w:r>
      <w:r w:rsidR="004440CE">
        <w:tab/>
      </w:r>
      <w:r w:rsidR="004440CE">
        <w:tab/>
      </w:r>
      <w:r w:rsidR="004440CE">
        <w:tab/>
      </w:r>
      <w:r>
        <w:t xml:space="preserve">     ____________________    </w:t>
      </w:r>
    </w:p>
    <w:p w:rsidR="0092054E" w:rsidRPr="0092054E" w:rsidRDefault="0092054E" w:rsidP="0092054E">
      <w:pPr>
        <w:spacing w:line="480" w:lineRule="auto"/>
        <w:rPr>
          <w:sz w:val="18"/>
          <w:szCs w:val="18"/>
        </w:rPr>
      </w:pPr>
      <w:r w:rsidRPr="0092054E">
        <w:rPr>
          <w:sz w:val="18"/>
          <w:szCs w:val="18"/>
        </w:rPr>
        <w:t xml:space="preserve">          Podpis matki</w:t>
      </w:r>
      <w:r w:rsidRPr="0092054E">
        <w:rPr>
          <w:sz w:val="18"/>
          <w:szCs w:val="18"/>
        </w:rPr>
        <w:tab/>
      </w:r>
      <w:r w:rsidRPr="0092054E">
        <w:rPr>
          <w:sz w:val="18"/>
          <w:szCs w:val="18"/>
        </w:rPr>
        <w:tab/>
      </w:r>
      <w:r w:rsidRPr="0092054E">
        <w:rPr>
          <w:sz w:val="18"/>
          <w:szCs w:val="18"/>
        </w:rPr>
        <w:tab/>
      </w:r>
      <w:r w:rsidRPr="0092054E">
        <w:rPr>
          <w:sz w:val="18"/>
          <w:szCs w:val="18"/>
        </w:rPr>
        <w:tab/>
      </w:r>
      <w:r w:rsidRPr="0092054E">
        <w:rPr>
          <w:sz w:val="18"/>
          <w:szCs w:val="18"/>
        </w:rPr>
        <w:tab/>
        <w:t xml:space="preserve">  </w:t>
      </w:r>
      <w:r w:rsidR="004440CE">
        <w:rPr>
          <w:sz w:val="18"/>
          <w:szCs w:val="18"/>
        </w:rPr>
        <w:tab/>
      </w:r>
      <w:r w:rsidR="004440CE">
        <w:rPr>
          <w:sz w:val="18"/>
          <w:szCs w:val="18"/>
        </w:rPr>
        <w:tab/>
      </w:r>
      <w:r w:rsidRPr="0092054E">
        <w:rPr>
          <w:sz w:val="18"/>
          <w:szCs w:val="18"/>
        </w:rPr>
        <w:t xml:space="preserve">   Podpis ojca  </w:t>
      </w:r>
    </w:p>
    <w:p w:rsidR="0092054E" w:rsidRDefault="0092054E" w:rsidP="001000A9">
      <w:pPr>
        <w:pStyle w:val="pktpunkt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9A6E25" w:rsidRDefault="009A6E25"/>
    <w:p w:rsidR="0092054E" w:rsidRDefault="0092054E"/>
    <w:p w:rsidR="00ED1367" w:rsidRDefault="00ED1367"/>
    <w:p w:rsidR="004F5DB3" w:rsidRDefault="004F5DB3" w:rsidP="00ED1367">
      <w:pPr>
        <w:pStyle w:val="NormalnyWeb"/>
        <w:jc w:val="center"/>
        <w:rPr>
          <w:rStyle w:val="Pogrubienie"/>
        </w:rPr>
      </w:pPr>
    </w:p>
    <w:p w:rsidR="004F5DB3" w:rsidRDefault="004F5DB3" w:rsidP="00ED1367">
      <w:pPr>
        <w:pStyle w:val="NormalnyWeb"/>
        <w:jc w:val="center"/>
        <w:rPr>
          <w:rStyle w:val="Pogrubienie"/>
        </w:rPr>
      </w:pPr>
    </w:p>
    <w:p w:rsidR="004F5DB3" w:rsidRDefault="004F5DB3" w:rsidP="00ED1367">
      <w:pPr>
        <w:pStyle w:val="NormalnyWeb"/>
        <w:jc w:val="center"/>
        <w:rPr>
          <w:rStyle w:val="Pogrubienie"/>
        </w:rPr>
      </w:pPr>
    </w:p>
    <w:p w:rsidR="004F5DB3" w:rsidRDefault="004F5DB3" w:rsidP="00ED1367">
      <w:pPr>
        <w:pStyle w:val="NormalnyWeb"/>
        <w:jc w:val="center"/>
        <w:rPr>
          <w:rStyle w:val="Pogrubienie"/>
        </w:rPr>
      </w:pPr>
    </w:p>
    <w:p w:rsidR="004F5DB3" w:rsidRDefault="004F5DB3" w:rsidP="00ED1367">
      <w:pPr>
        <w:pStyle w:val="NormalnyWeb"/>
        <w:jc w:val="center"/>
        <w:rPr>
          <w:rStyle w:val="Pogrubienie"/>
        </w:rPr>
      </w:pPr>
    </w:p>
    <w:p w:rsidR="004F5DB3" w:rsidRDefault="004F5DB3" w:rsidP="00ED1367">
      <w:pPr>
        <w:pStyle w:val="NormalnyWeb"/>
        <w:jc w:val="center"/>
        <w:rPr>
          <w:rStyle w:val="Pogrubienie"/>
        </w:rPr>
      </w:pPr>
    </w:p>
    <w:p w:rsidR="004F5DB3" w:rsidRDefault="004F5DB3" w:rsidP="00ED1367">
      <w:pPr>
        <w:pStyle w:val="NormalnyWeb"/>
        <w:jc w:val="center"/>
        <w:rPr>
          <w:rStyle w:val="Pogrubienie"/>
        </w:rPr>
      </w:pPr>
    </w:p>
    <w:p w:rsidR="004F5DB3" w:rsidRDefault="004F5DB3" w:rsidP="00ED1367">
      <w:pPr>
        <w:pStyle w:val="NormalnyWeb"/>
        <w:jc w:val="center"/>
        <w:rPr>
          <w:rStyle w:val="Pogrubienie"/>
        </w:rPr>
      </w:pPr>
    </w:p>
    <w:p w:rsidR="00ED1367" w:rsidRDefault="00ED1367" w:rsidP="00ED1367">
      <w:pPr>
        <w:pStyle w:val="NormalnyWeb"/>
        <w:jc w:val="center"/>
      </w:pPr>
      <w:r>
        <w:rPr>
          <w:rStyle w:val="Pogrubienie"/>
        </w:rPr>
        <w:t>Klauzula informacyjna</w:t>
      </w:r>
    </w:p>
    <w:p w:rsidR="00ED1367" w:rsidRPr="004F5DB3" w:rsidRDefault="00ED1367" w:rsidP="00ED1367">
      <w:pPr>
        <w:pStyle w:val="NormalnyWeb"/>
        <w:jc w:val="both"/>
        <w:rPr>
          <w:sz w:val="22"/>
          <w:szCs w:val="22"/>
        </w:rPr>
      </w:pPr>
      <w:r>
        <w:br/>
      </w:r>
      <w:r w:rsidRPr="004F5DB3">
        <w:rPr>
          <w:sz w:val="22"/>
          <w:szCs w:val="22"/>
        </w:rPr>
        <w:t xml:space="preserve">Zgodnie 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osobowych. </w:t>
      </w:r>
      <w:r w:rsidRPr="004F5DB3">
        <w:rPr>
          <w:sz w:val="22"/>
          <w:szCs w:val="22"/>
        </w:rPr>
        <w:br/>
        <w:t>1. Administratorem Pani/Pana danych osobowych  jest Urząd Gminy Bielsk  reprezentowany przez Wójta Gminy Bielsk.</w:t>
      </w:r>
    </w:p>
    <w:p w:rsidR="009A6E25" w:rsidRPr="004F5DB3" w:rsidRDefault="00ED1367" w:rsidP="001D64B4">
      <w:pPr>
        <w:pStyle w:val="NormalnyWeb"/>
        <w:rPr>
          <w:sz w:val="22"/>
        </w:rPr>
      </w:pPr>
      <w:r w:rsidRPr="004F5DB3">
        <w:rPr>
          <w:sz w:val="22"/>
          <w:szCs w:val="22"/>
        </w:rPr>
        <w:t xml:space="preserve"> </w:t>
      </w:r>
      <w:r w:rsidRPr="004F5DB3">
        <w:rPr>
          <w:sz w:val="22"/>
          <w:szCs w:val="22"/>
        </w:rPr>
        <w:br/>
        <w:t xml:space="preserve">2. Z administratorem danych może się Pani/Pan skontaktować pod adresem: Urząd Gminy Bielsk, Plac Wolności 3A, 09-230 Bielsk, tel.: 24 265-01-01, e-mail: </w:t>
      </w:r>
      <w:hyperlink r:id="rId4" w:history="1">
        <w:r w:rsidRPr="004F5DB3">
          <w:rPr>
            <w:rStyle w:val="Hipercze"/>
            <w:sz w:val="22"/>
            <w:szCs w:val="22"/>
          </w:rPr>
          <w:t>gmina@bielsk.pl</w:t>
        </w:r>
      </w:hyperlink>
      <w:r w:rsidRPr="004F5DB3">
        <w:rPr>
          <w:sz w:val="22"/>
          <w:szCs w:val="22"/>
        </w:rPr>
        <w:br/>
        <w:t xml:space="preserve">3. Administrator wyznaczył inspektora ochrony danych. Jeżeli ma Pani/Pan pytania dotyczące sposobu i zakresu przetwarzania Pani/Pana danych osobowych w zakresie działania Urzędu Gminy Bielsk, a także przysługujących Pani/Panu uprawnień, może się Pani/Pan z nim skontaktować pod adresem e-mail: </w:t>
      </w:r>
      <w:hyperlink r:id="rId5" w:history="1">
        <w:r w:rsidRPr="004F5DB3">
          <w:rPr>
            <w:rStyle w:val="Hipercze"/>
            <w:sz w:val="22"/>
            <w:szCs w:val="22"/>
          </w:rPr>
          <w:t>iod@bielsk.pl</w:t>
        </w:r>
      </w:hyperlink>
      <w:r w:rsidRPr="004F5DB3">
        <w:rPr>
          <w:sz w:val="22"/>
          <w:szCs w:val="22"/>
        </w:rPr>
        <w:br/>
        <w:t>4. Pani/Pana dane osob</w:t>
      </w:r>
      <w:r w:rsidR="00A172E4" w:rsidRPr="004F5DB3">
        <w:rPr>
          <w:sz w:val="22"/>
          <w:szCs w:val="22"/>
        </w:rPr>
        <w:t>owe przetwarzamy w celu</w:t>
      </w:r>
      <w:r w:rsidRPr="004F5DB3">
        <w:rPr>
          <w:sz w:val="22"/>
          <w:szCs w:val="22"/>
        </w:rPr>
        <w:t xml:space="preserve"> wypełnienia obowiązku prawnego</w:t>
      </w:r>
      <w:r w:rsidR="00A172E4" w:rsidRPr="004F5DB3">
        <w:rPr>
          <w:rFonts w:cstheme="minorHAnsi"/>
          <w:sz w:val="22"/>
          <w:szCs w:val="22"/>
        </w:rPr>
        <w:t xml:space="preserve"> na podstawie art. 6 ust. 1 </w:t>
      </w:r>
      <w:proofErr w:type="spellStart"/>
      <w:r w:rsidR="00A172E4" w:rsidRPr="004F5DB3">
        <w:rPr>
          <w:rFonts w:cstheme="minorHAnsi"/>
          <w:sz w:val="22"/>
          <w:szCs w:val="22"/>
        </w:rPr>
        <w:t>lt</w:t>
      </w:r>
      <w:proofErr w:type="spellEnd"/>
      <w:r w:rsidR="00A172E4" w:rsidRPr="004F5DB3">
        <w:rPr>
          <w:rFonts w:cstheme="minorHAnsi"/>
          <w:sz w:val="22"/>
          <w:szCs w:val="22"/>
        </w:rPr>
        <w:t>. c RODO</w:t>
      </w:r>
      <w:r w:rsidRPr="004F5DB3">
        <w:rPr>
          <w:sz w:val="22"/>
          <w:szCs w:val="22"/>
        </w:rPr>
        <w:t xml:space="preserve">, wynikającego z przepisów ustawy z dnia 8 marca 1990 r. o samorządzie gminnym (Dz. U. z 2019r. poz. 506 ze zm.) oraz </w:t>
      </w:r>
      <w:r w:rsidR="00A172E4" w:rsidRPr="005E5DBD">
        <w:rPr>
          <w:sz w:val="22"/>
          <w:szCs w:val="22"/>
        </w:rPr>
        <w:t>ustaw</w:t>
      </w:r>
      <w:r w:rsidR="00A172E4" w:rsidRPr="004F5DB3">
        <w:rPr>
          <w:sz w:val="22"/>
          <w:szCs w:val="22"/>
        </w:rPr>
        <w:t>y z</w:t>
      </w:r>
      <w:r w:rsidR="00A172E4" w:rsidRPr="005E5DBD">
        <w:rPr>
          <w:sz w:val="22"/>
          <w:szCs w:val="22"/>
        </w:rPr>
        <w:t xml:space="preserve">  </w:t>
      </w:r>
      <w:proofErr w:type="spellStart"/>
      <w:r w:rsidR="00A172E4" w:rsidRPr="005E5DBD">
        <w:rPr>
          <w:sz w:val="22"/>
          <w:szCs w:val="22"/>
        </w:rPr>
        <w:t>z</w:t>
      </w:r>
      <w:proofErr w:type="spellEnd"/>
      <w:r w:rsidR="00A172E4" w:rsidRPr="005E5DBD">
        <w:rPr>
          <w:sz w:val="22"/>
          <w:szCs w:val="22"/>
        </w:rPr>
        <w:t xml:space="preserve"> dnia 17 listopada 2021 r. o rodzinnym kapitale opiekuńczym</w:t>
      </w:r>
      <w:r w:rsidR="00A172E4" w:rsidRPr="004F5DB3">
        <w:rPr>
          <w:sz w:val="22"/>
          <w:szCs w:val="22"/>
        </w:rPr>
        <w:t xml:space="preserve">.  </w:t>
      </w:r>
      <w:r w:rsidR="00A172E4" w:rsidRPr="004F5DB3">
        <w:rPr>
          <w:rFonts w:cstheme="minorHAnsi"/>
          <w:sz w:val="22"/>
          <w:szCs w:val="22"/>
        </w:rPr>
        <w:br/>
      </w:r>
      <w:r w:rsidRPr="004F5DB3">
        <w:rPr>
          <w:sz w:val="22"/>
          <w:szCs w:val="22"/>
        </w:rPr>
        <w:t xml:space="preserve">6. W związku z przetwarzaniem danych w celach, o których mowa w pkt 4 będziemy przekazywać Pani/Pana dane osobowe wyłącznie: </w:t>
      </w:r>
      <w:r w:rsidRPr="004F5DB3">
        <w:rPr>
          <w:sz w:val="22"/>
          <w:szCs w:val="22"/>
        </w:rPr>
        <w:br/>
        <w:t xml:space="preserve">a) naszym pracownikom, którzy muszą mieć dostęp do danych, aby wykonywać swoje obowiązki, </w:t>
      </w:r>
      <w:r w:rsidRPr="004F5DB3">
        <w:rPr>
          <w:sz w:val="22"/>
          <w:szCs w:val="22"/>
        </w:rPr>
        <w:br/>
        <w:t xml:space="preserve">b) podmiotom przetwarzającym, którym zlecimy wykonywanie zadań, </w:t>
      </w:r>
      <w:r w:rsidRPr="004F5DB3">
        <w:rPr>
          <w:sz w:val="22"/>
          <w:szCs w:val="22"/>
        </w:rPr>
        <w:br/>
        <w:t xml:space="preserve">c) innym organom administracji państwowej lub samorządowej, jeśli obowiązują nas do tego przepisy prawa. </w:t>
      </w:r>
      <w:r w:rsidRPr="004F5DB3">
        <w:rPr>
          <w:sz w:val="22"/>
          <w:szCs w:val="22"/>
        </w:rPr>
        <w:br/>
        <w:t xml:space="preserve">7. Pani/Pana dane osobowe przetwarzamy w ramach dokumentacji prowadzonej przez Urząd Gminy Bielsk  na podstawie przepisów prawa dotyczących archiwizacji, przez okres niezbędny do realizacji celów przetwarzania, lecz nie krócej niż okres wskazany w przepisach o archiwizacji. </w:t>
      </w:r>
      <w:r w:rsidRPr="004F5DB3">
        <w:rPr>
          <w:sz w:val="22"/>
          <w:szCs w:val="22"/>
        </w:rPr>
        <w:br/>
        <w:t xml:space="preserve">8. W związku z przetwarzaniem przez nas Pani/Pana danych osobowych, przysługuje Pani/Panu prawo do: </w:t>
      </w:r>
      <w:r w:rsidRPr="004F5DB3">
        <w:rPr>
          <w:sz w:val="22"/>
          <w:szCs w:val="22"/>
        </w:rPr>
        <w:br/>
        <w:t xml:space="preserve">a) dostępu do treści danych osobowych, w tym prawo do uzyskania kopii tych danych,   </w:t>
      </w:r>
      <w:r w:rsidRPr="004F5DB3">
        <w:rPr>
          <w:sz w:val="22"/>
          <w:szCs w:val="22"/>
        </w:rPr>
        <w:br/>
        <w:t xml:space="preserve">b) sprostowania danych, </w:t>
      </w:r>
      <w:r w:rsidRPr="004F5DB3">
        <w:rPr>
          <w:sz w:val="22"/>
          <w:szCs w:val="22"/>
        </w:rPr>
        <w:br/>
        <w:t xml:space="preserve">c) usunięcia danych przetwarzanych na podstawie Pani/Pana zgody; w pozostałych przypadkach, w których przetwarzamy dane osobowe na podstawie przepisów prawa, dane mogą być usunięte po zakończeniu okresu archiwizacji, </w:t>
      </w:r>
      <w:r w:rsidRPr="004F5DB3">
        <w:rPr>
          <w:sz w:val="22"/>
          <w:szCs w:val="22"/>
        </w:rPr>
        <w:br/>
        <w:t xml:space="preserve">d) ograniczenia przetwarzania danych, </w:t>
      </w:r>
      <w:r w:rsidRPr="004F5DB3">
        <w:rPr>
          <w:sz w:val="22"/>
          <w:szCs w:val="22"/>
        </w:rPr>
        <w:br/>
        <w:t xml:space="preserve">e) wniesienia sprzeciwu wobec przetwarzanych danych, z zastrzeżeniem, że nie dotyczy to przypadków, w których posiadamy uprawnienie do przetwarzania danych na podstawie przepisów prawa. </w:t>
      </w:r>
      <w:r w:rsidRPr="004F5DB3">
        <w:rPr>
          <w:sz w:val="22"/>
          <w:szCs w:val="22"/>
        </w:rPr>
        <w:br/>
      </w:r>
      <w:r w:rsidR="00A172E4" w:rsidRPr="004F5DB3">
        <w:rPr>
          <w:sz w:val="22"/>
          <w:szCs w:val="22"/>
        </w:rPr>
        <w:t>9. W przypadku gdy uzna Pani/Pan, iż przetwarzanie przez nas Pani/Pana danych osobowych narusza przepisy RODO,  przysługuje Pani/Panu prawo wniesienia skargi do organu nadzorczego, tj. Prezesa Urzędu Ochrony Danych Osobowych z siedzibą w Warszawie, ul. Stawki 2 (kod pocztowy: 00-193 Warszawa), w przypadku gdy zachodzi poważne popełnienie naruszenia bezpieczeństwa danych osobowych, które Państwa dotyczą.</w:t>
      </w:r>
      <w:r w:rsidR="00A172E4" w:rsidRPr="004F5DB3">
        <w:rPr>
          <w:sz w:val="22"/>
          <w:szCs w:val="22"/>
        </w:rPr>
        <w:br/>
        <w:t>10. Podanie przez Panią/Pana danych osobowych jest obowiązkowe w sytuacji gdy przetwarzamy Pani/Pana dane osobowe na podstawie przepisów prawa</w:t>
      </w:r>
      <w:r w:rsidR="004F5DB3" w:rsidRPr="004F5DB3">
        <w:rPr>
          <w:sz w:val="22"/>
          <w:szCs w:val="22"/>
        </w:rPr>
        <w:t>.</w:t>
      </w:r>
      <w:r w:rsidR="00A172E4" w:rsidRPr="004F5DB3">
        <w:rPr>
          <w:sz w:val="22"/>
          <w:szCs w:val="22"/>
        </w:rPr>
        <w:t xml:space="preserve"> </w:t>
      </w:r>
      <w:r w:rsidR="00A172E4" w:rsidRPr="004F5DB3">
        <w:rPr>
          <w:sz w:val="22"/>
          <w:szCs w:val="22"/>
        </w:rPr>
        <w:br/>
        <w:t xml:space="preserve">11. Pani/Pana danych osobowych nie będziemy przetwarzać w sposób zautomatyzowany </w:t>
      </w:r>
      <w:r w:rsidR="00A172E4" w:rsidRPr="004F5DB3">
        <w:rPr>
          <w:sz w:val="22"/>
          <w:szCs w:val="22"/>
        </w:rPr>
        <w:br/>
        <w:t xml:space="preserve">i dane osobowe nie będą profilowane. </w:t>
      </w:r>
      <w:r w:rsidR="00A172E4" w:rsidRPr="004F5DB3">
        <w:rPr>
          <w:sz w:val="22"/>
          <w:szCs w:val="22"/>
        </w:rPr>
        <w:br/>
        <w:t>12. Pani/Pana dane osobowe nie będą przekazywane do państwa trzeciego/organizacji międzynarodowej</w:t>
      </w:r>
    </w:p>
    <w:sectPr w:rsidR="009A6E25" w:rsidRPr="004F5DB3" w:rsidSect="004440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AF"/>
    <w:rsid w:val="00066101"/>
    <w:rsid w:val="001000A9"/>
    <w:rsid w:val="001D64B4"/>
    <w:rsid w:val="00335A8C"/>
    <w:rsid w:val="004440CE"/>
    <w:rsid w:val="00484C75"/>
    <w:rsid w:val="004B109D"/>
    <w:rsid w:val="004F5DB3"/>
    <w:rsid w:val="005E5DBD"/>
    <w:rsid w:val="00726154"/>
    <w:rsid w:val="0087581E"/>
    <w:rsid w:val="0092054E"/>
    <w:rsid w:val="009A6E25"/>
    <w:rsid w:val="00A172E4"/>
    <w:rsid w:val="00A27458"/>
    <w:rsid w:val="00EC0641"/>
    <w:rsid w:val="00ED1367"/>
    <w:rsid w:val="00F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5C1C-38B5-4A3A-B6B4-267BFEF8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1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punkt"/>
    <w:basedOn w:val="Normalny"/>
    <w:rsid w:val="0010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81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D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36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1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bielsk.pl" TargetMode="External"/><Relationship Id="rId4" Type="http://schemas.openxmlformats.org/officeDocument/2006/relationships/hyperlink" Target="mailto:gmina@biel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Jagiełło-Kłos</dc:creator>
  <cp:keywords/>
  <dc:description/>
  <cp:lastModifiedBy>DOM_STE</cp:lastModifiedBy>
  <cp:revision>8</cp:revision>
  <cp:lastPrinted>2022-01-03T10:02:00Z</cp:lastPrinted>
  <dcterms:created xsi:type="dcterms:W3CDTF">2022-01-03T10:02:00Z</dcterms:created>
  <dcterms:modified xsi:type="dcterms:W3CDTF">2022-01-05T06:05:00Z</dcterms:modified>
</cp:coreProperties>
</file>