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7FE8" w14:textId="77777777" w:rsidR="00781A35" w:rsidRPr="00951F6F" w:rsidRDefault="00781A35" w:rsidP="00781A35">
      <w:pPr>
        <w:ind w:left="360"/>
        <w:jc w:val="center"/>
        <w:rPr>
          <w:rFonts w:ascii="Arial" w:hAnsi="Arial" w:cs="Arial"/>
          <w:color w:val="000000" w:themeColor="text1"/>
          <w:sz w:val="28"/>
          <w:szCs w:val="28"/>
        </w:rPr>
      </w:pPr>
    </w:p>
    <w:p w14:paraId="0493AEB1" w14:textId="77777777" w:rsidR="00781A35" w:rsidRDefault="00781A35" w:rsidP="00781A35">
      <w:pPr>
        <w:ind w:left="360"/>
        <w:jc w:val="center"/>
        <w:rPr>
          <w:rFonts w:ascii="Arial" w:hAnsi="Arial" w:cs="Arial"/>
          <w:b/>
          <w:bCs/>
          <w:color w:val="000000" w:themeColor="text1"/>
          <w:sz w:val="24"/>
          <w:szCs w:val="24"/>
        </w:rPr>
      </w:pPr>
      <w:r w:rsidRPr="00CA7296">
        <w:rPr>
          <w:rFonts w:ascii="Arial" w:hAnsi="Arial" w:cs="Arial"/>
          <w:b/>
          <w:bCs/>
          <w:color w:val="000000" w:themeColor="text1"/>
          <w:sz w:val="24"/>
          <w:szCs w:val="24"/>
        </w:rPr>
        <w:t xml:space="preserve">Zasady realizacji projektu </w:t>
      </w:r>
      <w:r w:rsidRPr="00CA7296">
        <w:rPr>
          <w:rFonts w:ascii="Arial" w:hAnsi="Arial" w:cs="Arial"/>
          <w:b/>
          <w:bCs/>
          <w:color w:val="000000" w:themeColor="text1"/>
          <w:sz w:val="24"/>
          <w:szCs w:val="24"/>
        </w:rPr>
        <w:br/>
        <w:t>pn. „</w:t>
      </w:r>
      <w:r w:rsidR="00CA7296" w:rsidRPr="00CA7296">
        <w:rPr>
          <w:rFonts w:ascii="Arial" w:hAnsi="Arial" w:cs="Arial"/>
          <w:b/>
          <w:bCs/>
          <w:color w:val="000000" w:themeColor="text1"/>
          <w:sz w:val="24"/>
          <w:szCs w:val="24"/>
        </w:rPr>
        <w:t>Odnawialne źródła energii dla mieszkańców w gminie Pysznica</w:t>
      </w:r>
      <w:r w:rsidRPr="00CA7296">
        <w:rPr>
          <w:rFonts w:ascii="Arial" w:hAnsi="Arial" w:cs="Arial"/>
          <w:b/>
          <w:bCs/>
          <w:color w:val="000000" w:themeColor="text1"/>
          <w:sz w:val="24"/>
          <w:szCs w:val="24"/>
        </w:rPr>
        <w:t>”</w:t>
      </w:r>
    </w:p>
    <w:p w14:paraId="30A173C0" w14:textId="77777777" w:rsidR="00CA7296" w:rsidRDefault="004C59B4" w:rsidP="00781A35">
      <w:pPr>
        <w:ind w:left="360"/>
        <w:jc w:val="center"/>
        <w:rPr>
          <w:rFonts w:ascii="Arial" w:hAnsi="Arial" w:cs="Arial"/>
          <w:b/>
          <w:bCs/>
          <w:color w:val="000000" w:themeColor="text1"/>
          <w:sz w:val="24"/>
          <w:szCs w:val="24"/>
        </w:rPr>
      </w:pPr>
      <w:r>
        <w:rPr>
          <w:rFonts w:ascii="Arial" w:hAnsi="Arial" w:cs="Arial"/>
          <w:noProof/>
          <w:color w:val="000000" w:themeColor="text1"/>
          <w:sz w:val="24"/>
          <w:szCs w:val="24"/>
          <w:lang w:eastAsia="pl-PL"/>
        </w:rPr>
        <w:object w:dxaOrig="1440" w:dyaOrig="1440" w14:anchorId="2F29C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75pt;margin-top:15.15pt;width:73.6pt;height:86.6pt;z-index:251658240" o:allowincell="f">
            <v:imagedata r:id="rId7" o:title=""/>
          </v:shape>
          <o:OLEObject Type="Embed" ProgID="CorelDRAW.Graphic.9" ShapeID="_x0000_s1026" DrawAspect="Content" ObjectID="_1709980401" r:id="rId8"/>
        </w:object>
      </w:r>
    </w:p>
    <w:p w14:paraId="3CE2501C" w14:textId="77777777" w:rsidR="00CA7296" w:rsidRDefault="00CA7296" w:rsidP="00781A35">
      <w:pPr>
        <w:ind w:left="360"/>
        <w:jc w:val="center"/>
        <w:rPr>
          <w:rFonts w:ascii="Arial" w:hAnsi="Arial" w:cs="Arial"/>
          <w:b/>
          <w:bCs/>
          <w:color w:val="000000" w:themeColor="text1"/>
          <w:sz w:val="24"/>
          <w:szCs w:val="24"/>
        </w:rPr>
      </w:pPr>
    </w:p>
    <w:p w14:paraId="51282753" w14:textId="77777777" w:rsidR="00CA7296" w:rsidRDefault="00CA7296" w:rsidP="00781A35">
      <w:pPr>
        <w:ind w:left="360"/>
        <w:jc w:val="center"/>
        <w:rPr>
          <w:rFonts w:ascii="Arial" w:hAnsi="Arial" w:cs="Arial"/>
          <w:b/>
          <w:bCs/>
          <w:color w:val="000000" w:themeColor="text1"/>
          <w:sz w:val="24"/>
          <w:szCs w:val="24"/>
        </w:rPr>
      </w:pPr>
    </w:p>
    <w:p w14:paraId="0C797D3D" w14:textId="77777777" w:rsidR="00CA7296" w:rsidRDefault="00CA7296" w:rsidP="00781A35">
      <w:pPr>
        <w:ind w:left="360"/>
        <w:jc w:val="center"/>
        <w:rPr>
          <w:rFonts w:ascii="Arial" w:hAnsi="Arial" w:cs="Arial"/>
          <w:b/>
          <w:bCs/>
          <w:color w:val="000000" w:themeColor="text1"/>
          <w:sz w:val="24"/>
          <w:szCs w:val="24"/>
        </w:rPr>
      </w:pPr>
    </w:p>
    <w:p w14:paraId="2BC637B9" w14:textId="77777777" w:rsidR="00CA7296" w:rsidRPr="00CA7296" w:rsidRDefault="00CA7296" w:rsidP="00781A35">
      <w:pPr>
        <w:ind w:left="360"/>
        <w:jc w:val="center"/>
        <w:rPr>
          <w:rFonts w:ascii="Arial" w:hAnsi="Arial" w:cs="Arial"/>
          <w:color w:val="000000" w:themeColor="text1"/>
          <w:sz w:val="24"/>
          <w:szCs w:val="24"/>
        </w:rPr>
      </w:pPr>
    </w:p>
    <w:p w14:paraId="6E546E46" w14:textId="77777777" w:rsidR="001D37F3" w:rsidRPr="001D37F3" w:rsidRDefault="002E4C13" w:rsidP="001D37F3">
      <w:pPr>
        <w:pStyle w:val="Akapitzlist"/>
        <w:numPr>
          <w:ilvl w:val="0"/>
          <w:numId w:val="2"/>
        </w:numPr>
        <w:jc w:val="both"/>
        <w:rPr>
          <w:rFonts w:ascii="Times New Roman" w:hAnsi="Times New Roman" w:cs="Times New Roman"/>
          <w:b/>
          <w:bCs/>
          <w:color w:val="000000" w:themeColor="text1"/>
          <w:sz w:val="24"/>
          <w:szCs w:val="24"/>
        </w:rPr>
      </w:pPr>
      <w:r w:rsidRPr="00951F6F">
        <w:rPr>
          <w:rFonts w:ascii="Times New Roman" w:hAnsi="Times New Roman" w:cs="Times New Roman"/>
          <w:b/>
          <w:bCs/>
          <w:color w:val="000000" w:themeColor="text1"/>
          <w:sz w:val="24"/>
          <w:szCs w:val="24"/>
        </w:rPr>
        <w:t xml:space="preserve">Zasady realizacji projektu parasolowego. </w:t>
      </w:r>
      <w:r w:rsidRPr="001D37F3">
        <w:rPr>
          <w:rFonts w:ascii="Times New Roman" w:hAnsi="Times New Roman" w:cs="Times New Roman"/>
          <w:color w:val="000000" w:themeColor="text1"/>
          <w:sz w:val="24"/>
          <w:szCs w:val="24"/>
        </w:rPr>
        <w:t xml:space="preserve">Gmina </w:t>
      </w:r>
      <w:r w:rsidR="00795691">
        <w:rPr>
          <w:rFonts w:ascii="Times New Roman" w:hAnsi="Times New Roman" w:cs="Times New Roman"/>
          <w:color w:val="000000" w:themeColor="text1"/>
          <w:sz w:val="24"/>
          <w:szCs w:val="24"/>
        </w:rPr>
        <w:t>Pysznica</w:t>
      </w:r>
      <w:r w:rsidRPr="001D37F3">
        <w:rPr>
          <w:rFonts w:ascii="Times New Roman" w:hAnsi="Times New Roman" w:cs="Times New Roman"/>
          <w:color w:val="000000" w:themeColor="text1"/>
          <w:sz w:val="24"/>
          <w:szCs w:val="24"/>
        </w:rPr>
        <w:t xml:space="preserve"> prowadzi nabór uczestników, dokonuje wyboru wykonawcy w</w:t>
      </w:r>
      <w:r w:rsidR="00951F6F" w:rsidRPr="001D37F3">
        <w:rPr>
          <w:rFonts w:ascii="Times New Roman" w:hAnsi="Times New Roman" w:cs="Times New Roman"/>
          <w:color w:val="000000" w:themeColor="text1"/>
          <w:sz w:val="24"/>
          <w:szCs w:val="24"/>
        </w:rPr>
        <w:t> </w:t>
      </w:r>
      <w:r w:rsidRPr="001D37F3">
        <w:rPr>
          <w:rFonts w:ascii="Times New Roman" w:hAnsi="Times New Roman" w:cs="Times New Roman"/>
          <w:color w:val="000000" w:themeColor="text1"/>
          <w:sz w:val="24"/>
          <w:szCs w:val="24"/>
        </w:rPr>
        <w:t>drodze postępowania przetargowego, który będzie montował instalację w</w:t>
      </w:r>
      <w:r w:rsidR="00951F6F" w:rsidRPr="001D37F3">
        <w:rPr>
          <w:rFonts w:ascii="Times New Roman" w:hAnsi="Times New Roman" w:cs="Times New Roman"/>
          <w:color w:val="000000" w:themeColor="text1"/>
          <w:sz w:val="24"/>
          <w:szCs w:val="24"/>
        </w:rPr>
        <w:t> </w:t>
      </w:r>
      <w:r w:rsidRPr="001D37F3">
        <w:rPr>
          <w:rFonts w:ascii="Times New Roman" w:hAnsi="Times New Roman" w:cs="Times New Roman"/>
          <w:color w:val="000000" w:themeColor="text1"/>
          <w:sz w:val="24"/>
          <w:szCs w:val="24"/>
        </w:rPr>
        <w:t>gospodarstwach domowych.</w:t>
      </w:r>
    </w:p>
    <w:p w14:paraId="38176ADE" w14:textId="77777777" w:rsidR="002E4C13" w:rsidRPr="001D37F3" w:rsidRDefault="002E4C13" w:rsidP="001D37F3">
      <w:pPr>
        <w:pStyle w:val="Akapitzlist"/>
        <w:jc w:val="both"/>
        <w:rPr>
          <w:rFonts w:ascii="Times New Roman" w:hAnsi="Times New Roman" w:cs="Times New Roman"/>
          <w:b/>
          <w:bCs/>
          <w:color w:val="000000" w:themeColor="text1"/>
          <w:sz w:val="24"/>
          <w:szCs w:val="24"/>
        </w:rPr>
      </w:pPr>
      <w:r w:rsidRPr="001D37F3">
        <w:rPr>
          <w:rFonts w:ascii="Times New Roman" w:hAnsi="Times New Roman" w:cs="Times New Roman"/>
          <w:b/>
          <w:bCs/>
          <w:color w:val="000000" w:themeColor="text1"/>
          <w:sz w:val="24"/>
          <w:szCs w:val="24"/>
        </w:rPr>
        <w:t xml:space="preserve">Mieszkańcy zobowiązani są do wniesienia wkładu własnego </w:t>
      </w:r>
      <w:r w:rsidR="00CF6E78" w:rsidRPr="001D37F3">
        <w:rPr>
          <w:rFonts w:ascii="Times New Roman" w:hAnsi="Times New Roman" w:cs="Times New Roman"/>
          <w:b/>
          <w:bCs/>
          <w:color w:val="000000" w:themeColor="text1"/>
          <w:sz w:val="24"/>
          <w:szCs w:val="24"/>
        </w:rPr>
        <w:t>minimum 1</w:t>
      </w:r>
      <w:r w:rsidR="003D412D">
        <w:rPr>
          <w:rFonts w:ascii="Times New Roman" w:hAnsi="Times New Roman" w:cs="Times New Roman"/>
          <w:b/>
          <w:bCs/>
          <w:color w:val="000000" w:themeColor="text1"/>
          <w:sz w:val="24"/>
          <w:szCs w:val="24"/>
        </w:rPr>
        <w:t>5</w:t>
      </w:r>
      <w:r w:rsidRPr="001D37F3">
        <w:rPr>
          <w:rFonts w:ascii="Times New Roman" w:hAnsi="Times New Roman" w:cs="Times New Roman"/>
          <w:b/>
          <w:bCs/>
          <w:color w:val="000000" w:themeColor="text1"/>
          <w:sz w:val="24"/>
          <w:szCs w:val="24"/>
        </w:rPr>
        <w:t xml:space="preserve">% kwoty netto oraz 100% podatku VAT i pozostałych kosztów niekwalifikowanych. </w:t>
      </w:r>
    </w:p>
    <w:p w14:paraId="756B8ECD" w14:textId="77777777" w:rsidR="00795691" w:rsidRDefault="002E4C13" w:rsidP="009B5649">
      <w:pPr>
        <w:pStyle w:val="Akapitzlist"/>
        <w:numPr>
          <w:ilvl w:val="0"/>
          <w:numId w:val="2"/>
        </w:numPr>
        <w:jc w:val="both"/>
        <w:rPr>
          <w:rFonts w:ascii="Times New Roman" w:hAnsi="Times New Roman" w:cs="Times New Roman"/>
          <w:color w:val="000000" w:themeColor="text1"/>
          <w:sz w:val="24"/>
          <w:szCs w:val="24"/>
        </w:rPr>
      </w:pPr>
      <w:r w:rsidRPr="00951F6F">
        <w:rPr>
          <w:rFonts w:ascii="Times New Roman" w:hAnsi="Times New Roman" w:cs="Times New Roman"/>
          <w:color w:val="000000" w:themeColor="text1"/>
          <w:sz w:val="24"/>
          <w:szCs w:val="24"/>
        </w:rPr>
        <w:t xml:space="preserve">Po stronie mieszkańca jest przygotowanie miejsca montażu, za nośność i stan techniczny konstrukcji dachu odpowiada mieszkaniec. Moc przyłącza energetycznego umożliwiająca przyłączenie nowej instalacji. </w:t>
      </w:r>
    </w:p>
    <w:p w14:paraId="3A524B9B" w14:textId="77777777" w:rsidR="00795691" w:rsidRPr="00795691" w:rsidRDefault="002E4C13" w:rsidP="009B5649">
      <w:pPr>
        <w:pStyle w:val="Akapitzlist"/>
        <w:numPr>
          <w:ilvl w:val="0"/>
          <w:numId w:val="2"/>
        </w:numPr>
        <w:jc w:val="both"/>
        <w:rPr>
          <w:rFonts w:ascii="Times New Roman" w:hAnsi="Times New Roman" w:cs="Times New Roman"/>
          <w:b/>
          <w:bCs/>
          <w:color w:val="000000" w:themeColor="text1"/>
          <w:sz w:val="24"/>
          <w:szCs w:val="24"/>
        </w:rPr>
      </w:pPr>
      <w:r w:rsidRPr="00795691">
        <w:rPr>
          <w:rFonts w:ascii="Times New Roman" w:hAnsi="Times New Roman" w:cs="Times New Roman"/>
          <w:b/>
          <w:bCs/>
          <w:color w:val="000000" w:themeColor="text1"/>
          <w:sz w:val="24"/>
          <w:szCs w:val="24"/>
        </w:rPr>
        <w:t xml:space="preserve">Obligatoryjne jest posiadanie umowy kompleksowej z dostawcą energii. </w:t>
      </w:r>
    </w:p>
    <w:p w14:paraId="022B39FA" w14:textId="77777777" w:rsidR="002E4C13" w:rsidRPr="00951F6F" w:rsidRDefault="002E4C13" w:rsidP="009B5649">
      <w:pPr>
        <w:pStyle w:val="Akapitzlist"/>
        <w:numPr>
          <w:ilvl w:val="0"/>
          <w:numId w:val="2"/>
        </w:numPr>
        <w:jc w:val="both"/>
        <w:rPr>
          <w:rFonts w:ascii="Times New Roman" w:hAnsi="Times New Roman" w:cs="Times New Roman"/>
          <w:color w:val="000000" w:themeColor="text1"/>
          <w:sz w:val="24"/>
          <w:szCs w:val="24"/>
        </w:rPr>
      </w:pPr>
      <w:r w:rsidRPr="00951F6F">
        <w:rPr>
          <w:rFonts w:ascii="Times New Roman" w:hAnsi="Times New Roman" w:cs="Times New Roman"/>
          <w:color w:val="000000" w:themeColor="text1"/>
          <w:sz w:val="24"/>
          <w:szCs w:val="24"/>
        </w:rPr>
        <w:t xml:space="preserve">Dach nie może być wykonany z eternitu. </w:t>
      </w:r>
      <w:r w:rsidR="005F451A" w:rsidRPr="00951F6F">
        <w:rPr>
          <w:rFonts w:ascii="Times New Roman" w:hAnsi="Times New Roman" w:cs="Times New Roman"/>
          <w:color w:val="000000" w:themeColor="text1"/>
          <w:sz w:val="24"/>
          <w:szCs w:val="24"/>
        </w:rPr>
        <w:t>Przeszkody powodujące zacien</w:t>
      </w:r>
      <w:r w:rsidR="00711339">
        <w:rPr>
          <w:rFonts w:ascii="Times New Roman" w:hAnsi="Times New Roman" w:cs="Times New Roman"/>
          <w:color w:val="000000" w:themeColor="text1"/>
          <w:sz w:val="24"/>
          <w:szCs w:val="24"/>
        </w:rPr>
        <w:t>ienie</w:t>
      </w:r>
      <w:r w:rsidR="005F451A" w:rsidRPr="00951F6F">
        <w:rPr>
          <w:rFonts w:ascii="Times New Roman" w:hAnsi="Times New Roman" w:cs="Times New Roman"/>
          <w:color w:val="000000" w:themeColor="text1"/>
          <w:sz w:val="24"/>
          <w:szCs w:val="24"/>
        </w:rPr>
        <w:t xml:space="preserve"> usuwa Mieszkaniec. Wymagany jest również dostęp</w:t>
      </w:r>
      <w:r w:rsidR="003D412D">
        <w:rPr>
          <w:rFonts w:ascii="Times New Roman" w:hAnsi="Times New Roman" w:cs="Times New Roman"/>
          <w:color w:val="000000" w:themeColor="text1"/>
          <w:sz w:val="24"/>
          <w:szCs w:val="24"/>
        </w:rPr>
        <w:t xml:space="preserve"> do sieci internetowej. Każdy z </w:t>
      </w:r>
      <w:r w:rsidR="005F451A" w:rsidRPr="00951F6F">
        <w:rPr>
          <w:rFonts w:ascii="Times New Roman" w:hAnsi="Times New Roman" w:cs="Times New Roman"/>
          <w:color w:val="000000" w:themeColor="text1"/>
          <w:sz w:val="24"/>
          <w:szCs w:val="24"/>
        </w:rPr>
        <w:t>mieszkańców zobowiązany</w:t>
      </w:r>
      <w:r w:rsidR="005F451A" w:rsidRPr="003D412D">
        <w:rPr>
          <w:rFonts w:ascii="Times New Roman" w:hAnsi="Times New Roman" w:cs="Times New Roman"/>
          <w:color w:val="000000" w:themeColor="text1"/>
          <w:sz w:val="24"/>
          <w:szCs w:val="24"/>
        </w:rPr>
        <w:t xml:space="preserve"> jest do zawarcia umowy użyczenia</w:t>
      </w:r>
      <w:r w:rsidR="005F451A" w:rsidRPr="00951F6F">
        <w:rPr>
          <w:rFonts w:ascii="Times New Roman" w:hAnsi="Times New Roman" w:cs="Times New Roman"/>
          <w:color w:val="000000" w:themeColor="text1"/>
          <w:sz w:val="24"/>
          <w:szCs w:val="24"/>
        </w:rPr>
        <w:t xml:space="preserve">. </w:t>
      </w:r>
    </w:p>
    <w:p w14:paraId="4F5BD5EE" w14:textId="77777777" w:rsidR="009B5649" w:rsidRPr="00951F6F" w:rsidRDefault="009B5649" w:rsidP="009B5649">
      <w:pPr>
        <w:pStyle w:val="Akapitzlist"/>
        <w:numPr>
          <w:ilvl w:val="0"/>
          <w:numId w:val="2"/>
        </w:numPr>
        <w:jc w:val="both"/>
        <w:rPr>
          <w:rFonts w:ascii="Times New Roman" w:hAnsi="Times New Roman" w:cs="Times New Roman"/>
          <w:color w:val="000000" w:themeColor="text1"/>
          <w:sz w:val="24"/>
          <w:szCs w:val="24"/>
        </w:rPr>
      </w:pPr>
      <w:r w:rsidRPr="00951F6F">
        <w:rPr>
          <w:rFonts w:ascii="Times New Roman" w:hAnsi="Times New Roman" w:cs="Times New Roman"/>
          <w:color w:val="000000" w:themeColor="text1"/>
          <w:sz w:val="24"/>
          <w:szCs w:val="24"/>
        </w:rPr>
        <w:t>Do udziału w projekcie niezbędne jest zawarcie Umowy z Gminą.</w:t>
      </w:r>
    </w:p>
    <w:p w14:paraId="112AE874" w14:textId="77777777" w:rsidR="001D37F3" w:rsidRPr="001D37F3" w:rsidRDefault="001D37F3" w:rsidP="001D37F3">
      <w:pPr>
        <w:pStyle w:val="Akapitzlist"/>
        <w:numPr>
          <w:ilvl w:val="0"/>
          <w:numId w:val="2"/>
        </w:numPr>
        <w:autoSpaceDE w:val="0"/>
        <w:autoSpaceDN w:val="0"/>
        <w:adjustRightInd w:val="0"/>
        <w:spacing w:after="0" w:line="240" w:lineRule="auto"/>
        <w:jc w:val="both"/>
        <w:rPr>
          <w:rFonts w:ascii="Times New Roman" w:hAnsi="Times New Roman"/>
          <w:color w:val="000000"/>
          <w:sz w:val="24"/>
          <w:szCs w:val="24"/>
        </w:rPr>
      </w:pPr>
      <w:r w:rsidRPr="001D37F3">
        <w:rPr>
          <w:rFonts w:ascii="Times New Roman" w:hAnsi="Times New Roman"/>
          <w:color w:val="000000"/>
          <w:sz w:val="24"/>
          <w:szCs w:val="24"/>
        </w:rPr>
        <w:t xml:space="preserve">Dopuszcza się złożenie tylko jednej ankiety z zakresu fotowoltaiki przez jednego z mieszkańców (właścicieli lub głównych użytkowników budynku mieszkalnego, którego dotyczy montowana instalacja fotowoltaiczna)  gminy </w:t>
      </w:r>
      <w:r w:rsidR="00795691">
        <w:rPr>
          <w:rFonts w:ascii="Times New Roman" w:hAnsi="Times New Roman"/>
          <w:color w:val="000000"/>
          <w:sz w:val="24"/>
          <w:szCs w:val="24"/>
        </w:rPr>
        <w:t>Pysznica</w:t>
      </w:r>
      <w:r w:rsidRPr="001D37F3">
        <w:rPr>
          <w:rFonts w:ascii="Times New Roman" w:hAnsi="Times New Roman"/>
          <w:color w:val="000000"/>
          <w:sz w:val="24"/>
          <w:szCs w:val="24"/>
        </w:rPr>
        <w:t>.</w:t>
      </w:r>
      <w:r w:rsidR="00262894">
        <w:rPr>
          <w:rFonts w:ascii="Times New Roman" w:hAnsi="Times New Roman"/>
          <w:color w:val="000000"/>
          <w:sz w:val="24"/>
          <w:szCs w:val="24"/>
        </w:rPr>
        <w:t xml:space="preserve"> </w:t>
      </w:r>
      <w:r w:rsidR="00262894" w:rsidRPr="00262894">
        <w:rPr>
          <w:rFonts w:ascii="Times New Roman" w:hAnsi="Times New Roman"/>
          <w:b/>
          <w:bCs/>
          <w:color w:val="000000"/>
          <w:sz w:val="24"/>
          <w:szCs w:val="24"/>
        </w:rPr>
        <w:t>Mieszkaniec może złożyć tylko jedną ankietę.</w:t>
      </w:r>
      <w:r w:rsidR="00262894">
        <w:rPr>
          <w:rFonts w:ascii="Times New Roman" w:hAnsi="Times New Roman"/>
          <w:color w:val="000000"/>
          <w:sz w:val="24"/>
          <w:szCs w:val="24"/>
        </w:rPr>
        <w:t xml:space="preserve"> </w:t>
      </w:r>
    </w:p>
    <w:p w14:paraId="36245E37" w14:textId="77777777" w:rsidR="009B5649" w:rsidRPr="00951F6F" w:rsidRDefault="009B5649" w:rsidP="009B5649">
      <w:pPr>
        <w:pStyle w:val="Akapitzlist"/>
        <w:numPr>
          <w:ilvl w:val="0"/>
          <w:numId w:val="2"/>
        </w:numPr>
        <w:jc w:val="both"/>
        <w:rPr>
          <w:rFonts w:ascii="Times New Roman" w:hAnsi="Times New Roman" w:cs="Times New Roman"/>
          <w:color w:val="000000" w:themeColor="text1"/>
          <w:sz w:val="24"/>
          <w:szCs w:val="24"/>
        </w:rPr>
      </w:pPr>
      <w:r w:rsidRPr="00951F6F">
        <w:rPr>
          <w:rFonts w:ascii="Times New Roman" w:hAnsi="Times New Roman" w:cs="Times New Roman"/>
          <w:color w:val="000000" w:themeColor="text1"/>
          <w:sz w:val="24"/>
          <w:szCs w:val="24"/>
        </w:rPr>
        <w:t xml:space="preserve">Istnieje możliwość </w:t>
      </w:r>
      <w:r w:rsidR="00951F6F">
        <w:rPr>
          <w:rFonts w:ascii="Times New Roman" w:hAnsi="Times New Roman" w:cs="Times New Roman"/>
          <w:color w:val="000000" w:themeColor="text1"/>
          <w:sz w:val="24"/>
          <w:szCs w:val="24"/>
        </w:rPr>
        <w:t>montażu</w:t>
      </w:r>
      <w:r w:rsidRPr="00951F6F">
        <w:rPr>
          <w:rFonts w:ascii="Times New Roman" w:hAnsi="Times New Roman" w:cs="Times New Roman"/>
          <w:color w:val="000000" w:themeColor="text1"/>
          <w:sz w:val="24"/>
          <w:szCs w:val="24"/>
        </w:rPr>
        <w:t xml:space="preserve"> instalacji </w:t>
      </w:r>
      <w:r w:rsidR="00951F6F">
        <w:rPr>
          <w:rFonts w:ascii="Times New Roman" w:hAnsi="Times New Roman" w:cs="Times New Roman"/>
          <w:color w:val="000000" w:themeColor="text1"/>
          <w:sz w:val="24"/>
          <w:szCs w:val="24"/>
        </w:rPr>
        <w:t>na gruncie</w:t>
      </w:r>
      <w:r w:rsidR="001D37F3">
        <w:rPr>
          <w:rFonts w:ascii="Times New Roman" w:hAnsi="Times New Roman" w:cs="Times New Roman"/>
          <w:color w:val="000000" w:themeColor="text1"/>
          <w:sz w:val="24"/>
          <w:szCs w:val="24"/>
        </w:rPr>
        <w:t xml:space="preserve">, </w:t>
      </w:r>
      <w:r w:rsidR="003D412D">
        <w:rPr>
          <w:rFonts w:ascii="Times New Roman" w:hAnsi="Times New Roman" w:cs="Times New Roman"/>
          <w:color w:val="000000" w:themeColor="text1"/>
          <w:sz w:val="24"/>
          <w:szCs w:val="24"/>
        </w:rPr>
        <w:t>na budynku gospodarczym oraz na </w:t>
      </w:r>
      <w:r w:rsidR="001D37F3">
        <w:rPr>
          <w:rFonts w:ascii="Times New Roman" w:hAnsi="Times New Roman" w:cs="Times New Roman"/>
          <w:color w:val="000000" w:themeColor="text1"/>
          <w:sz w:val="24"/>
          <w:szCs w:val="24"/>
        </w:rPr>
        <w:t xml:space="preserve">budynku mieszkalnym, pod warunkiem, iż wartość całej wyprodukowanej energii zostanie przeznaczona na potrzeby budynku mieszkalnego. </w:t>
      </w:r>
      <w:r w:rsidR="00951F6F">
        <w:rPr>
          <w:rFonts w:ascii="Times New Roman" w:hAnsi="Times New Roman" w:cs="Times New Roman"/>
          <w:color w:val="000000" w:themeColor="text1"/>
          <w:sz w:val="24"/>
          <w:szCs w:val="24"/>
        </w:rPr>
        <w:t xml:space="preserve"> </w:t>
      </w:r>
      <w:r w:rsidRPr="00951F6F">
        <w:rPr>
          <w:rFonts w:ascii="Times New Roman" w:hAnsi="Times New Roman" w:cs="Times New Roman"/>
          <w:color w:val="000000" w:themeColor="text1"/>
          <w:sz w:val="24"/>
          <w:szCs w:val="24"/>
        </w:rPr>
        <w:t xml:space="preserve"> </w:t>
      </w:r>
    </w:p>
    <w:p w14:paraId="2C3F470A" w14:textId="77777777" w:rsidR="009B5649" w:rsidRPr="00951F6F" w:rsidRDefault="009B5649" w:rsidP="009B5649">
      <w:pPr>
        <w:pStyle w:val="Akapitzlist"/>
        <w:numPr>
          <w:ilvl w:val="0"/>
          <w:numId w:val="2"/>
        </w:numPr>
        <w:jc w:val="both"/>
        <w:rPr>
          <w:rFonts w:ascii="Times New Roman" w:hAnsi="Times New Roman" w:cs="Times New Roman"/>
          <w:color w:val="000000" w:themeColor="text1"/>
          <w:sz w:val="24"/>
          <w:szCs w:val="24"/>
        </w:rPr>
      </w:pPr>
      <w:r w:rsidRPr="00951F6F">
        <w:rPr>
          <w:rFonts w:ascii="Times New Roman" w:hAnsi="Times New Roman" w:cs="Times New Roman"/>
          <w:color w:val="000000" w:themeColor="text1"/>
          <w:sz w:val="24"/>
          <w:szCs w:val="24"/>
        </w:rPr>
        <w:t xml:space="preserve">Realizatorem projektu jest Gmina </w:t>
      </w:r>
      <w:r w:rsidR="00795691">
        <w:rPr>
          <w:rFonts w:ascii="Times New Roman" w:hAnsi="Times New Roman" w:cs="Times New Roman"/>
          <w:color w:val="000000" w:themeColor="text1"/>
          <w:sz w:val="24"/>
          <w:szCs w:val="24"/>
        </w:rPr>
        <w:t>Pysznica</w:t>
      </w:r>
      <w:r w:rsidRPr="00951F6F">
        <w:rPr>
          <w:rFonts w:ascii="Times New Roman" w:hAnsi="Times New Roman" w:cs="Times New Roman"/>
          <w:color w:val="000000" w:themeColor="text1"/>
          <w:sz w:val="24"/>
          <w:szCs w:val="24"/>
        </w:rPr>
        <w:t>, która przez okres realizacji i okres trwałości (5 lat) będzie właścicielem instalacji. Mieszkańcy będą odpowiedzialni za bieżącą właściwą eksploatację instalacji</w:t>
      </w:r>
      <w:r w:rsidR="005F451A" w:rsidRPr="00951F6F">
        <w:rPr>
          <w:rFonts w:ascii="Times New Roman" w:hAnsi="Times New Roman" w:cs="Times New Roman"/>
          <w:color w:val="000000" w:themeColor="text1"/>
          <w:sz w:val="24"/>
          <w:szCs w:val="24"/>
        </w:rPr>
        <w:t xml:space="preserve"> i ubezpieczenie.</w:t>
      </w:r>
    </w:p>
    <w:p w14:paraId="1295030F" w14:textId="77777777" w:rsidR="009B5649" w:rsidRPr="00951F6F" w:rsidRDefault="009B5649" w:rsidP="009B5649">
      <w:pPr>
        <w:pStyle w:val="Akapitzlist"/>
        <w:numPr>
          <w:ilvl w:val="0"/>
          <w:numId w:val="2"/>
        </w:numPr>
        <w:jc w:val="both"/>
        <w:rPr>
          <w:rFonts w:ascii="Times New Roman" w:hAnsi="Times New Roman" w:cs="Times New Roman"/>
          <w:color w:val="000000" w:themeColor="text1"/>
          <w:sz w:val="24"/>
          <w:szCs w:val="24"/>
        </w:rPr>
      </w:pPr>
      <w:r w:rsidRPr="00951F6F">
        <w:rPr>
          <w:rFonts w:ascii="Times New Roman" w:hAnsi="Times New Roman" w:cs="Times New Roman"/>
          <w:color w:val="000000" w:themeColor="text1"/>
          <w:sz w:val="24"/>
          <w:szCs w:val="24"/>
        </w:rPr>
        <w:t xml:space="preserve">Energia może być wykorzystana jedynie na potrzeby </w:t>
      </w:r>
      <w:proofErr w:type="spellStart"/>
      <w:r w:rsidRPr="00951F6F">
        <w:rPr>
          <w:rFonts w:ascii="Times New Roman" w:hAnsi="Times New Roman" w:cs="Times New Roman"/>
          <w:color w:val="000000" w:themeColor="text1"/>
          <w:sz w:val="24"/>
          <w:szCs w:val="24"/>
        </w:rPr>
        <w:t>socjalno</w:t>
      </w:r>
      <w:proofErr w:type="spellEnd"/>
      <w:r w:rsidRPr="00951F6F">
        <w:rPr>
          <w:rFonts w:ascii="Times New Roman" w:hAnsi="Times New Roman" w:cs="Times New Roman"/>
          <w:color w:val="000000" w:themeColor="text1"/>
          <w:sz w:val="24"/>
          <w:szCs w:val="24"/>
        </w:rPr>
        <w:t xml:space="preserve"> – bytowe budynku mieszkalnego. Dopuszcza się prowadzenie działalności gospodarczej w budynku, pod warunkiem, iż powierzchnia przeznaczona pod działalność gospodarcza nie przekracza 20% powierzchni użytkowej budynku.</w:t>
      </w:r>
    </w:p>
    <w:p w14:paraId="79A3014E" w14:textId="77777777" w:rsidR="009B5649" w:rsidRPr="00951F6F" w:rsidRDefault="009B5649" w:rsidP="009B5649">
      <w:pPr>
        <w:pStyle w:val="Akapitzlist"/>
        <w:numPr>
          <w:ilvl w:val="0"/>
          <w:numId w:val="2"/>
        </w:numPr>
        <w:tabs>
          <w:tab w:val="left" w:pos="3407"/>
        </w:tabs>
        <w:autoSpaceDE w:val="0"/>
        <w:autoSpaceDN w:val="0"/>
        <w:adjustRightInd w:val="0"/>
        <w:spacing w:after="0" w:line="276" w:lineRule="auto"/>
        <w:jc w:val="both"/>
        <w:rPr>
          <w:rFonts w:ascii="Times New Roman" w:hAnsi="Times New Roman" w:cs="Times New Roman"/>
          <w:color w:val="000000" w:themeColor="text1"/>
          <w:sz w:val="24"/>
          <w:szCs w:val="24"/>
          <w:lang w:eastAsia="pl-PL"/>
        </w:rPr>
      </w:pPr>
      <w:r w:rsidRPr="00951F6F">
        <w:rPr>
          <w:rFonts w:ascii="Times New Roman" w:hAnsi="Times New Roman" w:cs="Times New Roman"/>
          <w:color w:val="000000" w:themeColor="text1"/>
          <w:sz w:val="24"/>
          <w:szCs w:val="24"/>
        </w:rPr>
        <w:t xml:space="preserve">Dopuszcza się prowadzenie działalności gospodarczej w budynku mieszkalnym do 20% powierzchni przeznaczonej pod działalność gospodarczą do powierzchni budynku mieszkalnego </w:t>
      </w:r>
    </w:p>
    <w:p w14:paraId="7D7609A3" w14:textId="1D12376E" w:rsidR="009B5649" w:rsidRDefault="009B5649" w:rsidP="001D37F3">
      <w:pPr>
        <w:pStyle w:val="Akapitzlist"/>
        <w:numPr>
          <w:ilvl w:val="0"/>
          <w:numId w:val="2"/>
        </w:numPr>
        <w:tabs>
          <w:tab w:val="left" w:pos="3407"/>
        </w:tabs>
        <w:autoSpaceDE w:val="0"/>
        <w:autoSpaceDN w:val="0"/>
        <w:adjustRightInd w:val="0"/>
        <w:spacing w:after="0" w:line="276" w:lineRule="auto"/>
        <w:jc w:val="both"/>
        <w:rPr>
          <w:rFonts w:ascii="Times New Roman" w:hAnsi="Times New Roman" w:cs="Times New Roman"/>
          <w:color w:val="000000" w:themeColor="text1"/>
          <w:sz w:val="24"/>
          <w:szCs w:val="24"/>
          <w:lang w:eastAsia="pl-PL"/>
        </w:rPr>
      </w:pPr>
      <w:bookmarkStart w:id="0" w:name="_Hlk96498740"/>
      <w:r w:rsidRPr="00951F6F">
        <w:rPr>
          <w:rFonts w:ascii="Times New Roman" w:hAnsi="Times New Roman" w:cs="Times New Roman"/>
          <w:color w:val="000000" w:themeColor="text1"/>
          <w:sz w:val="24"/>
          <w:szCs w:val="24"/>
        </w:rPr>
        <w:t xml:space="preserve">Rozmiar (zdolność wytwórcza) instalacji nie przekracza realnego zapotrzebowania budynku mieszkalnego na energię elektryczną (co będzie weryfikowane na podstawie średniego rocznego zużycia energii na moment zawarcia umowy, na moment montażu instalacji oraz corocznie po zakończeniu roku kalendarzowego do </w:t>
      </w:r>
      <w:r w:rsidR="00A50C6A" w:rsidRPr="00951F6F">
        <w:rPr>
          <w:rFonts w:ascii="Times New Roman" w:hAnsi="Times New Roman" w:cs="Times New Roman"/>
          <w:color w:val="000000" w:themeColor="text1"/>
          <w:sz w:val="24"/>
          <w:szCs w:val="24"/>
        </w:rPr>
        <w:t>końca lutego</w:t>
      </w:r>
      <w:r w:rsidRPr="00951F6F">
        <w:rPr>
          <w:rFonts w:ascii="Times New Roman" w:hAnsi="Times New Roman" w:cs="Times New Roman"/>
          <w:color w:val="000000" w:themeColor="text1"/>
          <w:sz w:val="24"/>
          <w:szCs w:val="24"/>
        </w:rPr>
        <w:t>)</w:t>
      </w:r>
      <w:bookmarkEnd w:id="0"/>
      <w:r w:rsidRPr="001D37F3">
        <w:rPr>
          <w:rFonts w:ascii="Times New Roman" w:hAnsi="Times New Roman" w:cs="Times New Roman"/>
          <w:color w:val="000000" w:themeColor="text1"/>
          <w:sz w:val="24"/>
          <w:szCs w:val="24"/>
        </w:rPr>
        <w:t>.</w:t>
      </w:r>
    </w:p>
    <w:p w14:paraId="5EE54256" w14:textId="4DBA9E74" w:rsidR="004C59B4" w:rsidRDefault="004C59B4" w:rsidP="004C59B4">
      <w:pPr>
        <w:tabs>
          <w:tab w:val="left" w:pos="3407"/>
        </w:tabs>
        <w:autoSpaceDE w:val="0"/>
        <w:autoSpaceDN w:val="0"/>
        <w:adjustRightInd w:val="0"/>
        <w:spacing w:after="0" w:line="276" w:lineRule="auto"/>
        <w:jc w:val="both"/>
        <w:rPr>
          <w:rFonts w:ascii="Times New Roman" w:hAnsi="Times New Roman" w:cs="Times New Roman"/>
          <w:color w:val="000000" w:themeColor="text1"/>
          <w:sz w:val="24"/>
          <w:szCs w:val="24"/>
          <w:lang w:eastAsia="pl-PL"/>
        </w:rPr>
      </w:pPr>
    </w:p>
    <w:p w14:paraId="0B5DB312" w14:textId="24AB6560" w:rsidR="004C59B4" w:rsidRDefault="004C59B4" w:rsidP="004C59B4">
      <w:pPr>
        <w:tabs>
          <w:tab w:val="left" w:pos="3407"/>
        </w:tabs>
        <w:autoSpaceDE w:val="0"/>
        <w:autoSpaceDN w:val="0"/>
        <w:adjustRightInd w:val="0"/>
        <w:spacing w:after="0" w:line="276" w:lineRule="auto"/>
        <w:jc w:val="both"/>
        <w:rPr>
          <w:rFonts w:ascii="Times New Roman" w:hAnsi="Times New Roman" w:cs="Times New Roman"/>
          <w:color w:val="000000" w:themeColor="text1"/>
          <w:sz w:val="24"/>
          <w:szCs w:val="24"/>
          <w:lang w:eastAsia="pl-PL"/>
        </w:rPr>
      </w:pPr>
    </w:p>
    <w:p w14:paraId="5E5CD151" w14:textId="77777777" w:rsidR="004C59B4" w:rsidRPr="004C59B4" w:rsidRDefault="004C59B4" w:rsidP="004C59B4">
      <w:pPr>
        <w:tabs>
          <w:tab w:val="left" w:pos="3407"/>
        </w:tabs>
        <w:autoSpaceDE w:val="0"/>
        <w:autoSpaceDN w:val="0"/>
        <w:adjustRightInd w:val="0"/>
        <w:spacing w:after="0" w:line="276" w:lineRule="auto"/>
        <w:jc w:val="both"/>
        <w:rPr>
          <w:rFonts w:ascii="Times New Roman" w:hAnsi="Times New Roman" w:cs="Times New Roman"/>
          <w:color w:val="000000" w:themeColor="text1"/>
          <w:sz w:val="24"/>
          <w:szCs w:val="24"/>
          <w:lang w:eastAsia="pl-PL"/>
        </w:rPr>
      </w:pPr>
    </w:p>
    <w:p w14:paraId="345CBF9B" w14:textId="77777777" w:rsidR="009B5649" w:rsidRDefault="002B6F77" w:rsidP="002B6F77">
      <w:pPr>
        <w:pStyle w:val="Akapitzlist"/>
        <w:numPr>
          <w:ilvl w:val="0"/>
          <w:numId w:val="2"/>
        </w:numPr>
        <w:tabs>
          <w:tab w:val="left" w:pos="3407"/>
        </w:tabs>
        <w:autoSpaceDE w:val="0"/>
        <w:autoSpaceDN w:val="0"/>
        <w:adjustRightInd w:val="0"/>
        <w:spacing w:after="0" w:line="276" w:lineRule="auto"/>
        <w:jc w:val="both"/>
        <w:rPr>
          <w:rFonts w:ascii="Times New Roman" w:hAnsi="Times New Roman" w:cs="Times New Roman"/>
          <w:color w:val="000000" w:themeColor="text1"/>
          <w:sz w:val="24"/>
          <w:szCs w:val="24"/>
          <w:lang w:eastAsia="pl-PL"/>
        </w:rPr>
      </w:pPr>
      <w:r w:rsidRPr="00951F6F">
        <w:rPr>
          <w:rFonts w:ascii="Times New Roman" w:hAnsi="Times New Roman" w:cs="Times New Roman"/>
          <w:color w:val="000000" w:themeColor="text1"/>
          <w:sz w:val="24"/>
          <w:szCs w:val="24"/>
        </w:rPr>
        <w:t xml:space="preserve">Mieszkaniec jest zobowiązany do sfinansowania </w:t>
      </w:r>
      <w:r w:rsidR="009B5649" w:rsidRPr="00951F6F">
        <w:rPr>
          <w:rFonts w:ascii="Times New Roman" w:hAnsi="Times New Roman" w:cs="Times New Roman"/>
          <w:color w:val="000000" w:themeColor="text1"/>
          <w:sz w:val="24"/>
          <w:szCs w:val="24"/>
          <w:lang w:eastAsia="pl-PL"/>
        </w:rPr>
        <w:t>ewentualn</w:t>
      </w:r>
      <w:r w:rsidRPr="00951F6F">
        <w:rPr>
          <w:rFonts w:ascii="Times New Roman" w:hAnsi="Times New Roman" w:cs="Times New Roman"/>
          <w:color w:val="000000" w:themeColor="text1"/>
          <w:sz w:val="24"/>
          <w:szCs w:val="24"/>
          <w:lang w:eastAsia="pl-PL"/>
        </w:rPr>
        <w:t>ej</w:t>
      </w:r>
      <w:r w:rsidR="009B5649" w:rsidRPr="00951F6F">
        <w:rPr>
          <w:rFonts w:ascii="Times New Roman" w:hAnsi="Times New Roman" w:cs="Times New Roman"/>
          <w:color w:val="000000" w:themeColor="text1"/>
          <w:sz w:val="24"/>
          <w:szCs w:val="24"/>
          <w:lang w:eastAsia="pl-PL"/>
        </w:rPr>
        <w:t xml:space="preserve"> nadwyżk</w:t>
      </w:r>
      <w:r w:rsidRPr="00951F6F">
        <w:rPr>
          <w:rFonts w:ascii="Times New Roman" w:hAnsi="Times New Roman" w:cs="Times New Roman"/>
          <w:color w:val="000000" w:themeColor="text1"/>
          <w:sz w:val="24"/>
          <w:szCs w:val="24"/>
          <w:lang w:eastAsia="pl-PL"/>
        </w:rPr>
        <w:t>i</w:t>
      </w:r>
      <w:r w:rsidR="009B5649" w:rsidRPr="00951F6F">
        <w:rPr>
          <w:rFonts w:ascii="Times New Roman" w:hAnsi="Times New Roman" w:cs="Times New Roman"/>
          <w:color w:val="000000" w:themeColor="text1"/>
          <w:sz w:val="24"/>
          <w:szCs w:val="24"/>
          <w:lang w:eastAsia="pl-PL"/>
        </w:rPr>
        <w:t xml:space="preserve"> kosztów po ogłoszeniu przetargowym, jeżeli koszty montażu instalacji będą wyższe względem wartości ustalonej w projekcie.</w:t>
      </w:r>
    </w:p>
    <w:p w14:paraId="652F6DDB" w14:textId="77777777" w:rsidR="001D37F3" w:rsidRPr="001D37F3" w:rsidRDefault="001D37F3" w:rsidP="001D37F3">
      <w:pPr>
        <w:pStyle w:val="Akapitzlist"/>
        <w:numPr>
          <w:ilvl w:val="0"/>
          <w:numId w:val="2"/>
        </w:numPr>
        <w:autoSpaceDE w:val="0"/>
        <w:autoSpaceDN w:val="0"/>
        <w:adjustRightInd w:val="0"/>
        <w:spacing w:after="0" w:line="240" w:lineRule="auto"/>
        <w:jc w:val="both"/>
        <w:rPr>
          <w:rFonts w:ascii="Times New Roman" w:hAnsi="Times New Roman"/>
          <w:color w:val="000000"/>
          <w:sz w:val="24"/>
          <w:szCs w:val="24"/>
        </w:rPr>
      </w:pPr>
      <w:r w:rsidRPr="001D37F3">
        <w:rPr>
          <w:rFonts w:ascii="Times New Roman" w:hAnsi="Times New Roman"/>
          <w:color w:val="000000"/>
          <w:sz w:val="24"/>
          <w:szCs w:val="24"/>
        </w:rPr>
        <w:t xml:space="preserve">Do projektu może zostać zakwalifikowany jedynie Mieszkaniec, </w:t>
      </w:r>
      <w:r w:rsidR="00D31079" w:rsidRPr="00241B72">
        <w:rPr>
          <w:rFonts w:ascii="Times New Roman" w:hAnsi="Times New Roman"/>
          <w:b/>
          <w:bCs/>
          <w:color w:val="000000"/>
          <w:sz w:val="24"/>
          <w:szCs w:val="24"/>
        </w:rPr>
        <w:t xml:space="preserve">który na moment </w:t>
      </w:r>
      <w:r w:rsidR="00D31079">
        <w:rPr>
          <w:rFonts w:ascii="Times New Roman" w:hAnsi="Times New Roman"/>
          <w:b/>
          <w:bCs/>
          <w:color w:val="000000"/>
          <w:sz w:val="24"/>
          <w:szCs w:val="24"/>
        </w:rPr>
        <w:t>zawarcia Umowy w sprawie ustalenia wzajemny</w:t>
      </w:r>
      <w:r w:rsidR="003D412D">
        <w:rPr>
          <w:rFonts w:ascii="Times New Roman" w:hAnsi="Times New Roman"/>
          <w:b/>
          <w:bCs/>
          <w:color w:val="000000"/>
          <w:sz w:val="24"/>
          <w:szCs w:val="24"/>
        </w:rPr>
        <w:t>ch zobowiązań organizacyjnych i </w:t>
      </w:r>
      <w:r w:rsidR="00D31079">
        <w:rPr>
          <w:rFonts w:ascii="Times New Roman" w:hAnsi="Times New Roman"/>
          <w:b/>
          <w:bCs/>
          <w:color w:val="000000"/>
          <w:sz w:val="24"/>
          <w:szCs w:val="24"/>
        </w:rPr>
        <w:t>finansowych</w:t>
      </w:r>
      <w:r w:rsidRPr="001D37F3">
        <w:rPr>
          <w:rFonts w:ascii="Times New Roman" w:hAnsi="Times New Roman"/>
          <w:color w:val="000000"/>
          <w:sz w:val="24"/>
          <w:szCs w:val="24"/>
        </w:rPr>
        <w:t xml:space="preserve"> posiada uregulowane wszystkie zobowiązania finansowe wobec Gminy </w:t>
      </w:r>
      <w:r w:rsidR="00795691">
        <w:rPr>
          <w:rFonts w:ascii="Times New Roman" w:hAnsi="Times New Roman"/>
          <w:color w:val="000000"/>
          <w:sz w:val="24"/>
          <w:szCs w:val="24"/>
        </w:rPr>
        <w:t>Pysznica</w:t>
      </w:r>
      <w:r w:rsidRPr="001D37F3">
        <w:rPr>
          <w:rFonts w:ascii="Times New Roman" w:hAnsi="Times New Roman"/>
          <w:color w:val="000000"/>
          <w:sz w:val="24"/>
          <w:szCs w:val="24"/>
        </w:rPr>
        <w:t xml:space="preserve"> oraz </w:t>
      </w:r>
      <w:r w:rsidR="00795691">
        <w:rPr>
          <w:rFonts w:ascii="Times New Roman" w:hAnsi="Times New Roman"/>
          <w:color w:val="000000"/>
          <w:sz w:val="24"/>
          <w:szCs w:val="24"/>
        </w:rPr>
        <w:t>ZGK Sp. z o.o. w Pysznicy</w:t>
      </w:r>
      <w:r w:rsidRPr="001D37F3">
        <w:rPr>
          <w:rFonts w:ascii="Times New Roman" w:hAnsi="Times New Roman"/>
          <w:color w:val="000000"/>
          <w:sz w:val="24"/>
          <w:szCs w:val="24"/>
        </w:rPr>
        <w:t xml:space="preserve">. Ponadto każdy z mieszkańców zobowiązany jest do złożenia aktualnej deklaracji </w:t>
      </w:r>
      <w:r w:rsidRPr="001D37F3">
        <w:rPr>
          <w:rFonts w:ascii="Times New Roman" w:hAnsi="Times New Roman"/>
          <w:sz w:val="24"/>
          <w:szCs w:val="24"/>
        </w:rPr>
        <w:t xml:space="preserve">o wysokości opłat za gospodarowanie odpadów komunalnych  do Gminy </w:t>
      </w:r>
      <w:r w:rsidR="00795691">
        <w:rPr>
          <w:rFonts w:ascii="Times New Roman" w:hAnsi="Times New Roman"/>
          <w:sz w:val="24"/>
          <w:szCs w:val="24"/>
        </w:rPr>
        <w:t>Pysznica</w:t>
      </w:r>
      <w:r w:rsidRPr="001D37F3">
        <w:rPr>
          <w:rFonts w:ascii="Times New Roman" w:hAnsi="Times New Roman"/>
          <w:sz w:val="24"/>
          <w:szCs w:val="24"/>
        </w:rPr>
        <w:t xml:space="preserve"> i nie posiadania zaległości z tytułu opłat za odbiór odpadów komunalnych.</w:t>
      </w:r>
      <w:r>
        <w:rPr>
          <w:rFonts w:ascii="Times New Roman" w:hAnsi="Times New Roman"/>
          <w:sz w:val="24"/>
          <w:szCs w:val="24"/>
        </w:rPr>
        <w:t xml:space="preserve"> </w:t>
      </w:r>
    </w:p>
    <w:p w14:paraId="67964E83" w14:textId="77777777" w:rsidR="00781A35" w:rsidRPr="00951F6F" w:rsidRDefault="00781A35" w:rsidP="002B6F77">
      <w:pPr>
        <w:pStyle w:val="Akapitzlist"/>
        <w:numPr>
          <w:ilvl w:val="0"/>
          <w:numId w:val="2"/>
        </w:numPr>
        <w:tabs>
          <w:tab w:val="left" w:pos="3407"/>
        </w:tabs>
        <w:autoSpaceDE w:val="0"/>
        <w:autoSpaceDN w:val="0"/>
        <w:adjustRightInd w:val="0"/>
        <w:spacing w:after="0" w:line="276" w:lineRule="auto"/>
        <w:jc w:val="both"/>
        <w:rPr>
          <w:rFonts w:ascii="Times New Roman" w:hAnsi="Times New Roman" w:cs="Times New Roman"/>
          <w:color w:val="000000" w:themeColor="text1"/>
          <w:sz w:val="24"/>
          <w:szCs w:val="24"/>
          <w:lang w:eastAsia="pl-PL"/>
        </w:rPr>
      </w:pPr>
      <w:r w:rsidRPr="00951F6F">
        <w:rPr>
          <w:rFonts w:ascii="Times New Roman" w:hAnsi="Times New Roman" w:cs="Times New Roman"/>
          <w:color w:val="000000" w:themeColor="text1"/>
          <w:sz w:val="24"/>
          <w:szCs w:val="24"/>
          <w:lang w:eastAsia="pl-PL"/>
        </w:rPr>
        <w:t>Potencjalny poziom wyliczenia wkładu własnego:</w:t>
      </w:r>
    </w:p>
    <w:p w14:paraId="0C4EDD45" w14:textId="77777777" w:rsidR="003861A6" w:rsidRPr="00951F6F" w:rsidRDefault="003861A6" w:rsidP="003861A6">
      <w:pPr>
        <w:pStyle w:val="Akapitzlist"/>
        <w:tabs>
          <w:tab w:val="left" w:pos="3407"/>
        </w:tabs>
        <w:autoSpaceDE w:val="0"/>
        <w:autoSpaceDN w:val="0"/>
        <w:adjustRightInd w:val="0"/>
        <w:spacing w:after="0" w:line="276" w:lineRule="auto"/>
        <w:jc w:val="both"/>
        <w:rPr>
          <w:rFonts w:ascii="Times New Roman" w:hAnsi="Times New Roman" w:cs="Times New Roman"/>
          <w:color w:val="000000" w:themeColor="text1"/>
          <w:sz w:val="24"/>
          <w:szCs w:val="24"/>
          <w:lang w:eastAsia="pl-PL"/>
        </w:rPr>
      </w:pPr>
    </w:p>
    <w:p w14:paraId="488B6633" w14:textId="77777777" w:rsidR="00781A35" w:rsidRPr="00951F6F" w:rsidRDefault="00781A35" w:rsidP="0048613D">
      <w:pPr>
        <w:pStyle w:val="Akapitzlist"/>
        <w:tabs>
          <w:tab w:val="left" w:pos="3407"/>
        </w:tabs>
        <w:autoSpaceDE w:val="0"/>
        <w:autoSpaceDN w:val="0"/>
        <w:adjustRightInd w:val="0"/>
        <w:spacing w:after="0" w:line="276" w:lineRule="auto"/>
        <w:jc w:val="center"/>
        <w:rPr>
          <w:rFonts w:ascii="Times New Roman" w:hAnsi="Times New Roman" w:cs="Times New Roman"/>
          <w:b/>
          <w:bCs/>
          <w:color w:val="000000" w:themeColor="text1"/>
          <w:sz w:val="28"/>
          <w:szCs w:val="28"/>
          <w:lang w:eastAsia="pl-PL"/>
        </w:rPr>
      </w:pPr>
      <w:r w:rsidRPr="00951F6F">
        <w:rPr>
          <w:rFonts w:ascii="Times New Roman" w:hAnsi="Times New Roman" w:cs="Times New Roman"/>
          <w:b/>
          <w:bCs/>
          <w:color w:val="000000" w:themeColor="text1"/>
          <w:sz w:val="28"/>
          <w:szCs w:val="28"/>
          <w:lang w:eastAsia="pl-PL"/>
        </w:rPr>
        <w:t xml:space="preserve">Instalacja </w:t>
      </w:r>
      <w:r w:rsidR="00711339">
        <w:rPr>
          <w:rFonts w:ascii="Times New Roman" w:hAnsi="Times New Roman" w:cs="Times New Roman"/>
          <w:b/>
          <w:bCs/>
          <w:color w:val="000000" w:themeColor="text1"/>
          <w:sz w:val="28"/>
          <w:szCs w:val="28"/>
          <w:lang w:eastAsia="pl-PL"/>
        </w:rPr>
        <w:t>4</w:t>
      </w:r>
      <w:r w:rsidRPr="00951F6F">
        <w:rPr>
          <w:rFonts w:ascii="Times New Roman" w:hAnsi="Times New Roman" w:cs="Times New Roman"/>
          <w:b/>
          <w:bCs/>
          <w:color w:val="000000" w:themeColor="text1"/>
          <w:sz w:val="28"/>
          <w:szCs w:val="28"/>
          <w:lang w:eastAsia="pl-PL"/>
        </w:rPr>
        <w:t>,0 kW</w:t>
      </w:r>
    </w:p>
    <w:p w14:paraId="26DC8CF8" w14:textId="77777777" w:rsidR="00781A35" w:rsidRPr="00951F6F" w:rsidRDefault="00781A35" w:rsidP="0048613D">
      <w:pPr>
        <w:pStyle w:val="Akapitzlist"/>
        <w:tabs>
          <w:tab w:val="left" w:pos="3407"/>
        </w:tabs>
        <w:autoSpaceDE w:val="0"/>
        <w:autoSpaceDN w:val="0"/>
        <w:adjustRightInd w:val="0"/>
        <w:spacing w:after="0" w:line="276" w:lineRule="auto"/>
        <w:jc w:val="center"/>
        <w:rPr>
          <w:rFonts w:ascii="Times New Roman" w:hAnsi="Times New Roman" w:cs="Times New Roman"/>
          <w:b/>
          <w:bCs/>
          <w:color w:val="000000" w:themeColor="text1"/>
          <w:sz w:val="24"/>
          <w:szCs w:val="24"/>
          <w:lang w:eastAsia="pl-PL"/>
        </w:rPr>
      </w:pPr>
      <w:r w:rsidRPr="00951F6F">
        <w:rPr>
          <w:rFonts w:ascii="Times New Roman" w:hAnsi="Times New Roman" w:cs="Times New Roman"/>
          <w:b/>
          <w:bCs/>
          <w:color w:val="000000" w:themeColor="text1"/>
          <w:sz w:val="24"/>
          <w:szCs w:val="24"/>
          <w:lang w:eastAsia="pl-PL"/>
        </w:rPr>
        <w:t>Koszt całkowity = 18 000,00 brutto (16 666,67 zł netto + 1333,33 zł VAT 8%)</w:t>
      </w:r>
    </w:p>
    <w:p w14:paraId="7618C2C8" w14:textId="77777777" w:rsidR="00781A35" w:rsidRPr="00951F6F" w:rsidRDefault="00781A35" w:rsidP="0048613D">
      <w:pPr>
        <w:pStyle w:val="Akapitzlist"/>
        <w:tabs>
          <w:tab w:val="left" w:pos="3407"/>
        </w:tabs>
        <w:autoSpaceDE w:val="0"/>
        <w:autoSpaceDN w:val="0"/>
        <w:adjustRightInd w:val="0"/>
        <w:spacing w:after="0" w:line="276" w:lineRule="auto"/>
        <w:jc w:val="center"/>
        <w:rPr>
          <w:rFonts w:ascii="Times New Roman" w:hAnsi="Times New Roman" w:cs="Times New Roman"/>
          <w:b/>
          <w:bCs/>
          <w:color w:val="000000" w:themeColor="text1"/>
          <w:sz w:val="24"/>
          <w:szCs w:val="24"/>
          <w:lang w:eastAsia="pl-PL"/>
        </w:rPr>
      </w:pPr>
      <w:r w:rsidRPr="00951F6F">
        <w:rPr>
          <w:rFonts w:ascii="Times New Roman" w:hAnsi="Times New Roman" w:cs="Times New Roman"/>
          <w:b/>
          <w:bCs/>
          <w:color w:val="000000" w:themeColor="text1"/>
          <w:sz w:val="24"/>
          <w:szCs w:val="24"/>
          <w:lang w:eastAsia="pl-PL"/>
        </w:rPr>
        <w:t>Dotacja = 8</w:t>
      </w:r>
      <w:r w:rsidR="003D412D">
        <w:rPr>
          <w:rFonts w:ascii="Times New Roman" w:hAnsi="Times New Roman" w:cs="Times New Roman"/>
          <w:b/>
          <w:bCs/>
          <w:color w:val="000000" w:themeColor="text1"/>
          <w:sz w:val="24"/>
          <w:szCs w:val="24"/>
          <w:lang w:eastAsia="pl-PL"/>
        </w:rPr>
        <w:t>5</w:t>
      </w:r>
      <w:r w:rsidRPr="00951F6F">
        <w:rPr>
          <w:rFonts w:ascii="Times New Roman" w:hAnsi="Times New Roman" w:cs="Times New Roman"/>
          <w:b/>
          <w:bCs/>
          <w:color w:val="000000" w:themeColor="text1"/>
          <w:sz w:val="24"/>
          <w:szCs w:val="24"/>
          <w:lang w:eastAsia="pl-PL"/>
        </w:rPr>
        <w:t>% x 16 666,67 zł = 14</w:t>
      </w:r>
      <w:r w:rsidR="003D412D">
        <w:rPr>
          <w:rFonts w:ascii="Times New Roman" w:hAnsi="Times New Roman" w:cs="Times New Roman"/>
          <w:b/>
          <w:bCs/>
          <w:color w:val="000000" w:themeColor="text1"/>
          <w:sz w:val="24"/>
          <w:szCs w:val="24"/>
          <w:lang w:eastAsia="pl-PL"/>
        </w:rPr>
        <w:t> 166,66</w:t>
      </w:r>
      <w:r w:rsidRPr="00951F6F">
        <w:rPr>
          <w:rFonts w:ascii="Times New Roman" w:hAnsi="Times New Roman" w:cs="Times New Roman"/>
          <w:b/>
          <w:bCs/>
          <w:color w:val="000000" w:themeColor="text1"/>
          <w:sz w:val="24"/>
          <w:szCs w:val="24"/>
          <w:lang w:eastAsia="pl-PL"/>
        </w:rPr>
        <w:t xml:space="preserve"> zł</w:t>
      </w:r>
    </w:p>
    <w:p w14:paraId="2EF577CE" w14:textId="77777777" w:rsidR="00781A35" w:rsidRDefault="00781A35" w:rsidP="0048613D">
      <w:pPr>
        <w:pStyle w:val="Akapitzlist"/>
        <w:tabs>
          <w:tab w:val="left" w:pos="3407"/>
        </w:tabs>
        <w:autoSpaceDE w:val="0"/>
        <w:autoSpaceDN w:val="0"/>
        <w:adjustRightInd w:val="0"/>
        <w:spacing w:after="0" w:line="276" w:lineRule="auto"/>
        <w:jc w:val="center"/>
        <w:rPr>
          <w:rFonts w:ascii="Times New Roman" w:hAnsi="Times New Roman" w:cs="Times New Roman"/>
          <w:b/>
          <w:bCs/>
          <w:color w:val="000000" w:themeColor="text1"/>
          <w:sz w:val="24"/>
          <w:szCs w:val="24"/>
          <w:lang w:eastAsia="pl-PL"/>
        </w:rPr>
      </w:pPr>
      <w:r w:rsidRPr="00951F6F">
        <w:rPr>
          <w:rFonts w:ascii="Times New Roman" w:hAnsi="Times New Roman" w:cs="Times New Roman"/>
          <w:b/>
          <w:bCs/>
          <w:color w:val="000000" w:themeColor="text1"/>
          <w:sz w:val="24"/>
          <w:szCs w:val="24"/>
          <w:lang w:eastAsia="pl-PL"/>
        </w:rPr>
        <w:t>Wkład własny Mieszkańca = 2</w:t>
      </w:r>
      <w:r w:rsidR="003D412D">
        <w:rPr>
          <w:rFonts w:ascii="Times New Roman" w:hAnsi="Times New Roman" w:cs="Times New Roman"/>
          <w:b/>
          <w:bCs/>
          <w:color w:val="000000" w:themeColor="text1"/>
          <w:sz w:val="24"/>
          <w:szCs w:val="24"/>
          <w:lang w:eastAsia="pl-PL"/>
        </w:rPr>
        <w:t> 500,00</w:t>
      </w:r>
      <w:r w:rsidRPr="00951F6F">
        <w:rPr>
          <w:rFonts w:ascii="Times New Roman" w:hAnsi="Times New Roman" w:cs="Times New Roman"/>
          <w:b/>
          <w:bCs/>
          <w:color w:val="000000" w:themeColor="text1"/>
          <w:sz w:val="24"/>
          <w:szCs w:val="24"/>
          <w:lang w:eastAsia="pl-PL"/>
        </w:rPr>
        <w:t xml:space="preserve"> zł netto (1</w:t>
      </w:r>
      <w:r w:rsidR="003D412D">
        <w:rPr>
          <w:rFonts w:ascii="Times New Roman" w:hAnsi="Times New Roman" w:cs="Times New Roman"/>
          <w:b/>
          <w:bCs/>
          <w:color w:val="000000" w:themeColor="text1"/>
          <w:sz w:val="24"/>
          <w:szCs w:val="24"/>
          <w:lang w:eastAsia="pl-PL"/>
        </w:rPr>
        <w:t>5</w:t>
      </w:r>
      <w:r w:rsidRPr="00951F6F">
        <w:rPr>
          <w:rFonts w:ascii="Times New Roman" w:hAnsi="Times New Roman" w:cs="Times New Roman"/>
          <w:b/>
          <w:bCs/>
          <w:color w:val="000000" w:themeColor="text1"/>
          <w:sz w:val="24"/>
          <w:szCs w:val="24"/>
          <w:lang w:eastAsia="pl-PL"/>
        </w:rPr>
        <w:t xml:space="preserve">% netto) + 1333,33 (100% podatek VAT) = </w:t>
      </w:r>
      <w:r w:rsidR="003D412D">
        <w:rPr>
          <w:rFonts w:ascii="Times New Roman" w:hAnsi="Times New Roman" w:cs="Times New Roman"/>
          <w:b/>
          <w:bCs/>
          <w:color w:val="000000" w:themeColor="text1"/>
          <w:sz w:val="24"/>
          <w:szCs w:val="24"/>
          <w:lang w:eastAsia="pl-PL"/>
        </w:rPr>
        <w:t>3 833,33</w:t>
      </w:r>
      <w:r w:rsidR="0048613D" w:rsidRPr="00951F6F">
        <w:rPr>
          <w:rFonts w:ascii="Times New Roman" w:hAnsi="Times New Roman" w:cs="Times New Roman"/>
          <w:b/>
          <w:bCs/>
          <w:color w:val="000000" w:themeColor="text1"/>
          <w:sz w:val="24"/>
          <w:szCs w:val="24"/>
          <w:lang w:eastAsia="pl-PL"/>
        </w:rPr>
        <w:t xml:space="preserve"> zł</w:t>
      </w:r>
    </w:p>
    <w:p w14:paraId="1A01EB23" w14:textId="77777777" w:rsidR="00A029F2" w:rsidRDefault="00A029F2" w:rsidP="00A029F2">
      <w:pPr>
        <w:rPr>
          <w:rFonts w:ascii="Times New Roman" w:hAnsi="Times New Roman" w:cs="Times New Roman"/>
          <w:b/>
          <w:bCs/>
          <w:color w:val="000000" w:themeColor="text1"/>
          <w:sz w:val="24"/>
          <w:szCs w:val="24"/>
          <w:lang w:eastAsia="pl-PL"/>
        </w:rPr>
      </w:pPr>
    </w:p>
    <w:p w14:paraId="56A65443" w14:textId="77777777" w:rsidR="00A029F2" w:rsidRDefault="00A029F2" w:rsidP="00A029F2">
      <w:pPr>
        <w:pStyle w:val="Akapitzlist"/>
        <w:numPr>
          <w:ilvl w:val="0"/>
          <w:numId w:val="2"/>
        </w:numPr>
        <w:tabs>
          <w:tab w:val="left" w:pos="2104"/>
        </w:tabs>
        <w:rPr>
          <w:rFonts w:ascii="Times New Roman" w:hAnsi="Times New Roman" w:cs="Times New Roman"/>
          <w:sz w:val="24"/>
          <w:szCs w:val="24"/>
          <w:lang w:eastAsia="pl-PL"/>
        </w:rPr>
      </w:pPr>
      <w:r w:rsidRPr="00A029F2">
        <w:rPr>
          <w:rFonts w:ascii="Times New Roman" w:hAnsi="Times New Roman" w:cs="Times New Roman"/>
          <w:sz w:val="24"/>
          <w:szCs w:val="24"/>
          <w:lang w:eastAsia="pl-PL"/>
        </w:rPr>
        <w:t xml:space="preserve">Mieszkaniec zobowiązany jest do wpłaty wkładu własnego na podstawie wystawionej faktury przez Gminę </w:t>
      </w:r>
      <w:r w:rsidR="00795691">
        <w:rPr>
          <w:rFonts w:ascii="Times New Roman" w:hAnsi="Times New Roman" w:cs="Times New Roman"/>
          <w:sz w:val="24"/>
          <w:szCs w:val="24"/>
          <w:lang w:eastAsia="pl-PL"/>
        </w:rPr>
        <w:t>Pysznica</w:t>
      </w:r>
      <w:r w:rsidRPr="00A029F2">
        <w:rPr>
          <w:rFonts w:ascii="Times New Roman" w:hAnsi="Times New Roman" w:cs="Times New Roman"/>
          <w:sz w:val="24"/>
          <w:szCs w:val="24"/>
          <w:lang w:eastAsia="pl-PL"/>
        </w:rPr>
        <w:t xml:space="preserve"> w dwóch transzach:</w:t>
      </w:r>
    </w:p>
    <w:p w14:paraId="45FB712C" w14:textId="77777777" w:rsidR="00A029F2" w:rsidRDefault="00A029F2" w:rsidP="00A029F2">
      <w:pPr>
        <w:pStyle w:val="Akapitzlist"/>
        <w:numPr>
          <w:ilvl w:val="0"/>
          <w:numId w:val="5"/>
        </w:numPr>
        <w:spacing w:after="0" w:line="240" w:lineRule="auto"/>
        <w:ind w:left="1134"/>
        <w:jc w:val="both"/>
        <w:rPr>
          <w:rFonts w:ascii="Times New Roman" w:eastAsia="Times New Roman" w:hAnsi="Times New Roman" w:cs="Times New Roman"/>
          <w:color w:val="000000" w:themeColor="text1"/>
          <w:sz w:val="24"/>
          <w:szCs w:val="24"/>
          <w:lang w:eastAsia="pl-PL"/>
        </w:rPr>
      </w:pPr>
      <w:r w:rsidRPr="00A029F2">
        <w:rPr>
          <w:rFonts w:ascii="Times New Roman" w:eastAsia="Times New Roman" w:hAnsi="Times New Roman" w:cs="Times New Roman"/>
          <w:color w:val="000000" w:themeColor="text1"/>
          <w:sz w:val="24"/>
          <w:szCs w:val="24"/>
          <w:lang w:eastAsia="pl-PL"/>
        </w:rPr>
        <w:t xml:space="preserve">Pierwsza transza – zaliczka w kwocie 1000,00 brutto </w:t>
      </w:r>
      <w:r>
        <w:rPr>
          <w:rFonts w:ascii="Times New Roman" w:eastAsia="Times New Roman" w:hAnsi="Times New Roman" w:cs="Times New Roman"/>
          <w:color w:val="000000" w:themeColor="text1"/>
          <w:sz w:val="24"/>
          <w:szCs w:val="24"/>
          <w:lang w:eastAsia="pl-PL"/>
        </w:rPr>
        <w:t xml:space="preserve">płatna </w:t>
      </w:r>
      <w:r w:rsidRPr="00A029F2">
        <w:rPr>
          <w:rFonts w:ascii="Times New Roman" w:eastAsia="Times New Roman" w:hAnsi="Times New Roman" w:cs="Times New Roman"/>
          <w:color w:val="000000" w:themeColor="text1"/>
          <w:sz w:val="24"/>
          <w:szCs w:val="24"/>
          <w:lang w:eastAsia="pl-PL"/>
        </w:rPr>
        <w:t xml:space="preserve">po podpisaniu umowy w terminie 7 dni od doręczenia faktury przez Gminę </w:t>
      </w:r>
      <w:r w:rsidR="00795691">
        <w:rPr>
          <w:rFonts w:ascii="Times New Roman" w:eastAsia="Times New Roman" w:hAnsi="Times New Roman" w:cs="Times New Roman"/>
          <w:color w:val="000000" w:themeColor="text1"/>
          <w:sz w:val="24"/>
          <w:szCs w:val="24"/>
          <w:lang w:eastAsia="pl-PL"/>
        </w:rPr>
        <w:t>Pysznica</w:t>
      </w:r>
      <w:r w:rsidRPr="00A029F2">
        <w:rPr>
          <w:rFonts w:ascii="Times New Roman" w:eastAsia="Times New Roman" w:hAnsi="Times New Roman" w:cs="Times New Roman"/>
          <w:color w:val="000000" w:themeColor="text1"/>
          <w:sz w:val="24"/>
          <w:szCs w:val="24"/>
          <w:lang w:eastAsia="pl-PL"/>
        </w:rPr>
        <w:t>;</w:t>
      </w:r>
    </w:p>
    <w:p w14:paraId="5A316EDD" w14:textId="77777777" w:rsidR="00A029F2" w:rsidRPr="00A029F2" w:rsidRDefault="00A029F2" w:rsidP="00A029F2">
      <w:pPr>
        <w:pStyle w:val="Akapitzlist"/>
        <w:numPr>
          <w:ilvl w:val="0"/>
          <w:numId w:val="5"/>
        </w:numPr>
        <w:spacing w:after="0" w:line="240" w:lineRule="auto"/>
        <w:ind w:left="1134"/>
        <w:jc w:val="both"/>
        <w:rPr>
          <w:rFonts w:ascii="Times New Roman" w:eastAsia="Times New Roman" w:hAnsi="Times New Roman" w:cs="Times New Roman"/>
          <w:color w:val="000000" w:themeColor="text1"/>
          <w:sz w:val="24"/>
          <w:szCs w:val="24"/>
          <w:lang w:eastAsia="pl-PL"/>
        </w:rPr>
      </w:pPr>
      <w:r w:rsidRPr="00A029F2">
        <w:rPr>
          <w:rFonts w:ascii="Times New Roman" w:eastAsia="Times New Roman" w:hAnsi="Times New Roman" w:cs="Times New Roman"/>
          <w:color w:val="000000" w:themeColor="text1"/>
          <w:sz w:val="24"/>
          <w:szCs w:val="24"/>
          <w:lang w:eastAsia="pl-PL"/>
        </w:rPr>
        <w:t>Druga transza do wysokości pełnego wk</w:t>
      </w:r>
      <w:r w:rsidR="003A4EBD">
        <w:rPr>
          <w:rFonts w:ascii="Times New Roman" w:eastAsia="Times New Roman" w:hAnsi="Times New Roman" w:cs="Times New Roman"/>
          <w:color w:val="000000" w:themeColor="text1"/>
          <w:sz w:val="24"/>
          <w:szCs w:val="24"/>
          <w:lang w:eastAsia="pl-PL"/>
        </w:rPr>
        <w:t>ładu własnego przypadającego na </w:t>
      </w:r>
      <w:r w:rsidRPr="00A029F2">
        <w:rPr>
          <w:rFonts w:ascii="Times New Roman" w:eastAsia="Times New Roman" w:hAnsi="Times New Roman" w:cs="Times New Roman"/>
          <w:color w:val="000000" w:themeColor="text1"/>
          <w:sz w:val="24"/>
          <w:szCs w:val="24"/>
          <w:lang w:eastAsia="pl-PL"/>
        </w:rPr>
        <w:t xml:space="preserve">Uczestnika Projektu, pomniejszona o wartość pierwszej transzy </w:t>
      </w:r>
      <w:r>
        <w:rPr>
          <w:rFonts w:ascii="Times New Roman" w:eastAsia="Times New Roman" w:hAnsi="Times New Roman" w:cs="Times New Roman"/>
          <w:color w:val="000000" w:themeColor="text1"/>
          <w:sz w:val="24"/>
          <w:szCs w:val="24"/>
          <w:lang w:eastAsia="pl-PL"/>
        </w:rPr>
        <w:t xml:space="preserve">płatna </w:t>
      </w:r>
      <w:r w:rsidR="003A4EBD">
        <w:rPr>
          <w:rFonts w:ascii="Times New Roman" w:eastAsia="Times New Roman" w:hAnsi="Times New Roman" w:cs="Times New Roman"/>
          <w:color w:val="000000" w:themeColor="text1"/>
          <w:sz w:val="24"/>
          <w:szCs w:val="24"/>
          <w:lang w:eastAsia="pl-PL"/>
        </w:rPr>
        <w:t>w </w:t>
      </w:r>
      <w:r w:rsidRPr="00A029F2">
        <w:rPr>
          <w:rFonts w:ascii="Times New Roman" w:eastAsia="Times New Roman" w:hAnsi="Times New Roman" w:cs="Times New Roman"/>
          <w:color w:val="000000" w:themeColor="text1"/>
          <w:sz w:val="24"/>
          <w:szCs w:val="24"/>
          <w:lang w:eastAsia="pl-PL"/>
        </w:rPr>
        <w:t xml:space="preserve">terminie 21 dni od doręczenia faktury wystawionej przez Gminę </w:t>
      </w:r>
      <w:r w:rsidR="00795691">
        <w:rPr>
          <w:rFonts w:ascii="Times New Roman" w:eastAsia="Times New Roman" w:hAnsi="Times New Roman" w:cs="Times New Roman"/>
          <w:color w:val="000000" w:themeColor="text1"/>
          <w:sz w:val="24"/>
          <w:szCs w:val="24"/>
          <w:lang w:eastAsia="pl-PL"/>
        </w:rPr>
        <w:t>Pysznica</w:t>
      </w:r>
      <w:r w:rsidRPr="00A029F2">
        <w:rPr>
          <w:rFonts w:ascii="Times New Roman" w:eastAsia="Times New Roman" w:hAnsi="Times New Roman" w:cs="Times New Roman"/>
          <w:color w:val="000000" w:themeColor="text1"/>
          <w:sz w:val="24"/>
          <w:szCs w:val="24"/>
          <w:lang w:eastAsia="pl-PL"/>
        </w:rPr>
        <w:t xml:space="preserve">. Druga transza będzie płatna po podpisaniu umowy przez Gminę </w:t>
      </w:r>
      <w:r w:rsidR="00795691">
        <w:rPr>
          <w:rFonts w:ascii="Times New Roman" w:eastAsia="Times New Roman" w:hAnsi="Times New Roman" w:cs="Times New Roman"/>
          <w:color w:val="000000" w:themeColor="text1"/>
          <w:sz w:val="24"/>
          <w:szCs w:val="24"/>
          <w:lang w:eastAsia="pl-PL"/>
        </w:rPr>
        <w:t>Pysznica</w:t>
      </w:r>
      <w:r w:rsidRPr="00A029F2" w:rsidDel="00170D51">
        <w:rPr>
          <w:rFonts w:ascii="Times New Roman" w:eastAsia="Times New Roman" w:hAnsi="Times New Roman" w:cs="Times New Roman"/>
          <w:color w:val="000000" w:themeColor="text1"/>
          <w:sz w:val="24"/>
          <w:szCs w:val="24"/>
          <w:lang w:eastAsia="pl-PL"/>
        </w:rPr>
        <w:t xml:space="preserve"> </w:t>
      </w:r>
      <w:r w:rsidRPr="00A029F2">
        <w:rPr>
          <w:rFonts w:ascii="Times New Roman" w:eastAsia="Times New Roman" w:hAnsi="Times New Roman" w:cs="Times New Roman"/>
          <w:color w:val="000000" w:themeColor="text1"/>
          <w:sz w:val="24"/>
          <w:szCs w:val="24"/>
          <w:lang w:eastAsia="pl-PL"/>
        </w:rPr>
        <w:t xml:space="preserve"> z</w:t>
      </w:r>
      <w:r w:rsidR="00AE0396">
        <w:rPr>
          <w:rFonts w:ascii="Times New Roman" w:eastAsia="Times New Roman" w:hAnsi="Times New Roman" w:cs="Times New Roman"/>
          <w:color w:val="000000" w:themeColor="text1"/>
          <w:sz w:val="24"/>
          <w:szCs w:val="24"/>
          <w:lang w:eastAsia="pl-PL"/>
        </w:rPr>
        <w:t> </w:t>
      </w:r>
      <w:r w:rsidRPr="00A029F2">
        <w:rPr>
          <w:rFonts w:ascii="Times New Roman" w:eastAsia="Times New Roman" w:hAnsi="Times New Roman" w:cs="Times New Roman"/>
          <w:color w:val="000000" w:themeColor="text1"/>
          <w:sz w:val="24"/>
          <w:szCs w:val="24"/>
          <w:lang w:eastAsia="pl-PL"/>
        </w:rPr>
        <w:t>Wykonawcą Instalacji</w:t>
      </w:r>
      <w:r>
        <w:rPr>
          <w:rFonts w:ascii="Times New Roman" w:eastAsia="Times New Roman" w:hAnsi="Times New Roman" w:cs="Times New Roman"/>
          <w:color w:val="000000" w:themeColor="text1"/>
          <w:sz w:val="24"/>
          <w:szCs w:val="24"/>
          <w:lang w:eastAsia="pl-PL"/>
        </w:rPr>
        <w:t xml:space="preserve"> – po ogłoszonym postępowaniu przetargowym. </w:t>
      </w:r>
    </w:p>
    <w:p w14:paraId="3576F1DF" w14:textId="77777777" w:rsidR="00A029F2" w:rsidRPr="00A029F2" w:rsidRDefault="00A029F2" w:rsidP="00A029F2">
      <w:pPr>
        <w:pStyle w:val="Akapitzlist"/>
        <w:tabs>
          <w:tab w:val="left" w:pos="2104"/>
        </w:tabs>
        <w:rPr>
          <w:lang w:eastAsia="pl-PL"/>
        </w:rPr>
      </w:pPr>
    </w:p>
    <w:sectPr w:rsidR="00A029F2" w:rsidRPr="00A029F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A4E0" w14:textId="77777777" w:rsidR="008457BB" w:rsidRDefault="008457BB" w:rsidP="00781A35">
      <w:pPr>
        <w:spacing w:after="0" w:line="240" w:lineRule="auto"/>
      </w:pPr>
      <w:r>
        <w:separator/>
      </w:r>
    </w:p>
  </w:endnote>
  <w:endnote w:type="continuationSeparator" w:id="0">
    <w:p w14:paraId="5F48172D" w14:textId="77777777" w:rsidR="008457BB" w:rsidRDefault="008457BB" w:rsidP="0078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3D287" w14:textId="77777777" w:rsidR="008457BB" w:rsidRDefault="008457BB" w:rsidP="00781A35">
      <w:pPr>
        <w:spacing w:after="0" w:line="240" w:lineRule="auto"/>
      </w:pPr>
      <w:r>
        <w:separator/>
      </w:r>
    </w:p>
  </w:footnote>
  <w:footnote w:type="continuationSeparator" w:id="0">
    <w:p w14:paraId="3FA5A76C" w14:textId="77777777" w:rsidR="008457BB" w:rsidRDefault="008457BB" w:rsidP="00781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3895" w14:textId="77777777" w:rsidR="00781A35" w:rsidRDefault="00781A35">
    <w:pPr>
      <w:pStyle w:val="Nagwek"/>
    </w:pPr>
    <w:r w:rsidRPr="00781A35">
      <w:rPr>
        <w:noProof/>
        <w:lang w:eastAsia="pl-PL"/>
      </w:rPr>
      <w:drawing>
        <wp:inline distT="0" distB="0" distL="0" distR="0" wp14:anchorId="5D18C91A" wp14:editId="1AE7C1E4">
          <wp:extent cx="5760720" cy="421005"/>
          <wp:effectExtent l="0" t="0" r="0" b="0"/>
          <wp:docPr id="4" name="Obraz 3">
            <a:extLst xmlns:a="http://schemas.openxmlformats.org/drawingml/2006/main">
              <a:ext uri="{FF2B5EF4-FFF2-40B4-BE49-F238E27FC236}">
                <a16:creationId xmlns:a16="http://schemas.microsoft.com/office/drawing/2014/main" id="{A77D10E6-8107-47A0-8563-D54DE9E03B87}"/>
              </a:ext>
            </a:extLst>
          </wp:docPr>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a16="http://schemas.microsoft.com/office/drawing/2014/main" id="{A77D10E6-8107-47A0-8563-D54DE9E03B87}"/>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60720" cy="421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1665"/>
    <w:multiLevelType w:val="hybridMultilevel"/>
    <w:tmpl w:val="D46250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AF0133"/>
    <w:multiLevelType w:val="hybridMultilevel"/>
    <w:tmpl w:val="F71CB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1E39C4"/>
    <w:multiLevelType w:val="hybridMultilevel"/>
    <w:tmpl w:val="2D66F844"/>
    <w:lvl w:ilvl="0" w:tplc="785A89BE">
      <w:start w:val="1"/>
      <w:numFmt w:val="decimal"/>
      <w:lvlText w:val="%1."/>
      <w:lvlJc w:val="left"/>
      <w:pPr>
        <w:ind w:left="720" w:hanging="360"/>
      </w:pPr>
      <w:rPr>
        <w:rFonts w:hint="default"/>
        <w:color w:val="000000" w:themeColor="text1"/>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4C08A1"/>
    <w:multiLevelType w:val="hybridMultilevel"/>
    <w:tmpl w:val="AA400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B60C7E"/>
    <w:multiLevelType w:val="hybridMultilevel"/>
    <w:tmpl w:val="BB2ADE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65"/>
    <w:rsid w:val="00050E85"/>
    <w:rsid w:val="00073F5B"/>
    <w:rsid w:val="000D7A7B"/>
    <w:rsid w:val="001A71AC"/>
    <w:rsid w:val="001D37F3"/>
    <w:rsid w:val="00262894"/>
    <w:rsid w:val="002B6F77"/>
    <w:rsid w:val="002E4C13"/>
    <w:rsid w:val="00304986"/>
    <w:rsid w:val="00305111"/>
    <w:rsid w:val="003861A6"/>
    <w:rsid w:val="003A4EBD"/>
    <w:rsid w:val="003D412D"/>
    <w:rsid w:val="0048613D"/>
    <w:rsid w:val="00496B0E"/>
    <w:rsid w:val="004C59B4"/>
    <w:rsid w:val="005B103E"/>
    <w:rsid w:val="005F451A"/>
    <w:rsid w:val="006A061C"/>
    <w:rsid w:val="006E7B08"/>
    <w:rsid w:val="00711339"/>
    <w:rsid w:val="007171BA"/>
    <w:rsid w:val="00781A35"/>
    <w:rsid w:val="00785687"/>
    <w:rsid w:val="00795691"/>
    <w:rsid w:val="008457BB"/>
    <w:rsid w:val="008F1CB8"/>
    <w:rsid w:val="009209FF"/>
    <w:rsid w:val="00951F6F"/>
    <w:rsid w:val="009B5649"/>
    <w:rsid w:val="00A029F2"/>
    <w:rsid w:val="00A50C6A"/>
    <w:rsid w:val="00AC7215"/>
    <w:rsid w:val="00AE0396"/>
    <w:rsid w:val="00C43DBA"/>
    <w:rsid w:val="00CA7296"/>
    <w:rsid w:val="00CF6E78"/>
    <w:rsid w:val="00D31079"/>
    <w:rsid w:val="00EF1843"/>
    <w:rsid w:val="00F67A65"/>
    <w:rsid w:val="00FA0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457E6E"/>
  <w15:chartTrackingRefBased/>
  <w15:docId w15:val="{8B59E475-D3E3-4B77-8533-EF872F3E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F67A65"/>
    <w:pPr>
      <w:ind w:left="720"/>
      <w:contextualSpacing/>
    </w:pPr>
  </w:style>
  <w:style w:type="table" w:styleId="Tabela-Siatka">
    <w:name w:val="Table Grid"/>
    <w:basedOn w:val="Standardowy"/>
    <w:rsid w:val="009B564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81A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1A35"/>
  </w:style>
  <w:style w:type="paragraph" w:styleId="Stopka">
    <w:name w:val="footer"/>
    <w:basedOn w:val="Normalny"/>
    <w:link w:val="StopkaZnak"/>
    <w:uiPriority w:val="99"/>
    <w:unhideWhenUsed/>
    <w:rsid w:val="00781A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1A35"/>
  </w:style>
  <w:style w:type="paragraph" w:styleId="Tekstdymka">
    <w:name w:val="Balloon Text"/>
    <w:basedOn w:val="Normalny"/>
    <w:link w:val="TekstdymkaZnak"/>
    <w:uiPriority w:val="99"/>
    <w:semiHidden/>
    <w:unhideWhenUsed/>
    <w:rsid w:val="003D41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4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581</Words>
  <Characters>3489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K-Haliniak</dc:creator>
  <cp:keywords/>
  <dc:description/>
  <cp:lastModifiedBy>Urząd Gminy Pysznica</cp:lastModifiedBy>
  <cp:revision>6</cp:revision>
  <cp:lastPrinted>2022-03-25T12:17:00Z</cp:lastPrinted>
  <dcterms:created xsi:type="dcterms:W3CDTF">2022-03-24T09:40:00Z</dcterms:created>
  <dcterms:modified xsi:type="dcterms:W3CDTF">2022-03-28T11:47:00Z</dcterms:modified>
</cp:coreProperties>
</file>