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A5110" w14:textId="77226B23" w:rsidR="009629F8" w:rsidRPr="00276716" w:rsidRDefault="009629F8" w:rsidP="007E08C1">
      <w:pPr>
        <w:pStyle w:val="Tekstpodstawowy"/>
        <w:spacing w:after="80" w:line="280" w:lineRule="atLeast"/>
        <w:ind w:left="567" w:right="567"/>
      </w:pPr>
      <w:r w:rsidRPr="00276716">
        <w:t>WZÓR</w:t>
      </w:r>
      <w:r w:rsidR="00493B5D">
        <w:t xml:space="preserve"> UMOWY</w:t>
      </w:r>
    </w:p>
    <w:p w14:paraId="0CC58310" w14:textId="7D47D82C" w:rsidR="00276716" w:rsidRPr="001C6301" w:rsidRDefault="009629F8" w:rsidP="00276716">
      <w:pPr>
        <w:pStyle w:val="Nagwek5"/>
        <w:spacing w:after="80" w:line="280" w:lineRule="atLeast"/>
        <w:ind w:left="567" w:right="567"/>
        <w:jc w:val="center"/>
        <w:rPr>
          <w:smallCaps/>
        </w:rPr>
      </w:pPr>
      <w:r w:rsidRPr="001C6301">
        <w:rPr>
          <w:smallCaps/>
        </w:rPr>
        <w:t xml:space="preserve">Umowa o dofinansowanie </w:t>
      </w:r>
      <w:r w:rsidR="00493B5D">
        <w:rPr>
          <w:smallCaps/>
        </w:rPr>
        <w:br/>
      </w:r>
      <w:r w:rsidRPr="001C6301">
        <w:rPr>
          <w:smallCaps/>
        </w:rPr>
        <w:t>w ramach programu priorytetowego „Ciepłe Mieszkanie” – Nabór II</w:t>
      </w:r>
      <w:r w:rsidR="00493B5D">
        <w:rPr>
          <w:smallCaps/>
        </w:rPr>
        <w:t xml:space="preserve"> </w:t>
      </w:r>
      <w:r w:rsidR="00493B5D">
        <w:rPr>
          <w:smallCaps/>
        </w:rPr>
        <w:br/>
      </w:r>
      <w:r w:rsidRPr="001C6301">
        <w:rPr>
          <w:smallCaps/>
        </w:rPr>
        <w:t xml:space="preserve">na terenie Gminy Stara Kiszewa </w:t>
      </w:r>
      <w:r w:rsidR="001C6301">
        <w:rPr>
          <w:smallCaps/>
        </w:rPr>
        <w:br/>
      </w:r>
      <w:r w:rsidR="00555896">
        <w:rPr>
          <w:smallCaps/>
        </w:rPr>
        <w:t>OŚ……………………..</w:t>
      </w:r>
    </w:p>
    <w:p w14:paraId="2A6F4E77" w14:textId="1041B829" w:rsidR="009629F8" w:rsidRPr="00493B5D" w:rsidRDefault="009629F8" w:rsidP="00493B5D">
      <w:pPr>
        <w:pStyle w:val="Nagwek5"/>
        <w:spacing w:line="200" w:lineRule="atLeast"/>
        <w:ind w:left="567" w:right="567"/>
        <w:jc w:val="center"/>
        <w:rPr>
          <w:sz w:val="16"/>
          <w:szCs w:val="16"/>
        </w:rPr>
      </w:pPr>
    </w:p>
    <w:p w14:paraId="0B21F1BE" w14:textId="24A84A2F" w:rsidR="009629F8" w:rsidRPr="00276716" w:rsidRDefault="009629F8" w:rsidP="00276716">
      <w:pPr>
        <w:pStyle w:val="Tekstpodstawowy"/>
        <w:tabs>
          <w:tab w:val="left" w:leader="dot" w:pos="2619"/>
        </w:tabs>
        <w:spacing w:after="80" w:line="280" w:lineRule="atLeast"/>
        <w:ind w:left="567" w:right="567"/>
        <w:jc w:val="center"/>
      </w:pPr>
      <w:r w:rsidRPr="00276716">
        <w:t>zawarta w dniu</w:t>
      </w:r>
      <w:r w:rsidR="007E08C1">
        <w:t xml:space="preserve"> </w:t>
      </w:r>
      <w:r w:rsidR="00555896">
        <w:t>………………………….</w:t>
      </w:r>
      <w:r w:rsidRPr="00276716">
        <w:t xml:space="preserve">w </w:t>
      </w:r>
      <w:r w:rsidR="00555896">
        <w:t>Starej Kiszewie</w:t>
      </w:r>
      <w:r w:rsidR="007E08C1">
        <w:t>,</w:t>
      </w:r>
    </w:p>
    <w:p w14:paraId="3043B694" w14:textId="77777777" w:rsidR="009629F8" w:rsidRPr="00493B5D" w:rsidRDefault="009629F8" w:rsidP="00493B5D">
      <w:pPr>
        <w:pStyle w:val="Tekstpodstawowy"/>
        <w:spacing w:line="200" w:lineRule="atLeast"/>
        <w:ind w:left="567" w:right="567"/>
        <w:rPr>
          <w:sz w:val="20"/>
          <w:szCs w:val="20"/>
        </w:rPr>
      </w:pPr>
    </w:p>
    <w:p w14:paraId="4CA6077F" w14:textId="77777777" w:rsidR="00276716" w:rsidRPr="00276716" w:rsidRDefault="009629F8" w:rsidP="00276716">
      <w:pPr>
        <w:pStyle w:val="Tekstpodstawowy"/>
        <w:spacing w:after="80" w:line="280" w:lineRule="atLeast"/>
        <w:ind w:left="567" w:right="567"/>
      </w:pPr>
      <w:r w:rsidRPr="00276716">
        <w:t xml:space="preserve">pomiędzy: </w:t>
      </w:r>
    </w:p>
    <w:p w14:paraId="77AC049C" w14:textId="10A26ABD" w:rsidR="009629F8" w:rsidRPr="00276716" w:rsidRDefault="009629F8" w:rsidP="00276716">
      <w:pPr>
        <w:pStyle w:val="Tekstpodstawowy"/>
        <w:spacing w:after="80" w:line="280" w:lineRule="atLeast"/>
        <w:ind w:left="567" w:right="567"/>
      </w:pPr>
      <w:r w:rsidRPr="007E08C1">
        <w:rPr>
          <w:b/>
          <w:bCs/>
        </w:rPr>
        <w:t>Gminą Stara</w:t>
      </w:r>
      <w:r w:rsidR="00360B2D" w:rsidRPr="007E08C1">
        <w:rPr>
          <w:b/>
          <w:bCs/>
        </w:rPr>
        <w:t xml:space="preserve"> </w:t>
      </w:r>
      <w:r w:rsidRPr="007E08C1">
        <w:rPr>
          <w:b/>
          <w:bCs/>
        </w:rPr>
        <w:t>Kiszewa</w:t>
      </w:r>
      <w:r w:rsidRPr="00276716">
        <w:t xml:space="preserve">, </w:t>
      </w:r>
    </w:p>
    <w:p w14:paraId="144BA332" w14:textId="4FD6D161" w:rsidR="009629F8" w:rsidRPr="00276716" w:rsidRDefault="009629F8" w:rsidP="00276716">
      <w:pPr>
        <w:pStyle w:val="Tekstpodstawowy"/>
        <w:spacing w:after="80" w:line="280" w:lineRule="atLeast"/>
        <w:ind w:left="567" w:right="567"/>
      </w:pPr>
      <w:r w:rsidRPr="00276716">
        <w:t>ul. Ogrodowa 1, 83-430 Stara Kiszewa,</w:t>
      </w:r>
    </w:p>
    <w:p w14:paraId="55B47F27" w14:textId="60203E4C" w:rsidR="009629F8" w:rsidRPr="00276716" w:rsidRDefault="009629F8" w:rsidP="00276716">
      <w:pPr>
        <w:pStyle w:val="Tekstpodstawowy"/>
        <w:spacing w:after="80" w:line="280" w:lineRule="atLeast"/>
        <w:ind w:left="567" w:right="567"/>
        <w:rPr>
          <w:b/>
        </w:rPr>
      </w:pPr>
      <w:r w:rsidRPr="00276716">
        <w:t>zwan</w:t>
      </w:r>
      <w:r w:rsidR="007E08C1">
        <w:t>ą</w:t>
      </w:r>
      <w:r w:rsidRPr="00276716">
        <w:t xml:space="preserve"> dalej </w:t>
      </w:r>
      <w:r w:rsidRPr="00D859A4">
        <w:rPr>
          <w:bCs/>
        </w:rPr>
        <w:t>„</w:t>
      </w:r>
      <w:r w:rsidRPr="00276716">
        <w:rPr>
          <w:b/>
        </w:rPr>
        <w:t>Dotują</w:t>
      </w:r>
      <w:r w:rsidR="008412E4">
        <w:rPr>
          <w:b/>
        </w:rPr>
        <w:t>cym’’</w:t>
      </w:r>
    </w:p>
    <w:p w14:paraId="750D40A7" w14:textId="77777777" w:rsidR="007E08C1" w:rsidRPr="00276716" w:rsidRDefault="007E08C1" w:rsidP="007E08C1">
      <w:pPr>
        <w:pStyle w:val="Tekstpodstawowy"/>
        <w:spacing w:after="80" w:line="280" w:lineRule="atLeast"/>
        <w:ind w:left="567" w:right="567"/>
      </w:pPr>
      <w:r w:rsidRPr="00276716">
        <w:t>reprezentowaną przez:</w:t>
      </w:r>
    </w:p>
    <w:p w14:paraId="18762B26" w14:textId="4BF68C59" w:rsidR="007E08C1" w:rsidRPr="00276716" w:rsidRDefault="007E08C1" w:rsidP="007E08C1">
      <w:pPr>
        <w:pStyle w:val="Tekstpodstawowy"/>
        <w:spacing w:after="80" w:line="280" w:lineRule="atLeast"/>
        <w:ind w:left="567" w:right="567"/>
      </w:pPr>
      <w:r w:rsidRPr="00276716">
        <w:t xml:space="preserve">Wójta Gminy Andrzeja Hinc, </w:t>
      </w:r>
    </w:p>
    <w:p w14:paraId="087EDFBA" w14:textId="4C7305BA" w:rsidR="009629F8" w:rsidRDefault="009629F8" w:rsidP="00276716">
      <w:pPr>
        <w:pStyle w:val="Tekstpodstawowy"/>
        <w:spacing w:after="80" w:line="280" w:lineRule="atLeast"/>
        <w:ind w:left="567" w:right="567"/>
      </w:pPr>
      <w:r w:rsidRPr="00276716">
        <w:t xml:space="preserve">przy kontrasygnacie Skarbnika Joanny </w:t>
      </w:r>
      <w:proofErr w:type="spellStart"/>
      <w:r w:rsidRPr="00276716">
        <w:t>Wantoch</w:t>
      </w:r>
      <w:proofErr w:type="spellEnd"/>
      <w:r w:rsidRPr="00276716">
        <w:t xml:space="preserve"> - Rekowskiej,</w:t>
      </w:r>
    </w:p>
    <w:p w14:paraId="79FC3056" w14:textId="77777777" w:rsidR="00892E8E" w:rsidRDefault="00892E8E" w:rsidP="00892E8E">
      <w:pPr>
        <w:pStyle w:val="Tekstpodstawowy"/>
        <w:spacing w:after="80" w:line="280" w:lineRule="atLeast"/>
        <w:ind w:left="567" w:right="567"/>
      </w:pPr>
      <w:r>
        <w:t>email __________________________________________________________,</w:t>
      </w:r>
    </w:p>
    <w:p w14:paraId="31672B23" w14:textId="77777777" w:rsidR="00493B5D" w:rsidRDefault="007E08C1" w:rsidP="00276716">
      <w:pPr>
        <w:pStyle w:val="Tekstpodstawowy"/>
        <w:spacing w:after="80" w:line="280" w:lineRule="atLeast"/>
        <w:ind w:left="567" w:right="567"/>
      </w:pPr>
      <w:r>
        <w:t xml:space="preserve">a </w:t>
      </w:r>
    </w:p>
    <w:p w14:paraId="3497B084" w14:textId="41C053E8" w:rsidR="007E08C1" w:rsidRDefault="007E08C1" w:rsidP="00276716">
      <w:pPr>
        <w:pStyle w:val="Tekstpodstawowy"/>
        <w:spacing w:after="80" w:line="280" w:lineRule="atLeast"/>
        <w:ind w:left="567" w:right="567"/>
      </w:pPr>
      <w:r>
        <w:t>*</w:t>
      </w:r>
      <w:r w:rsidR="001262D7">
        <w:t>p</w:t>
      </w:r>
      <w:r>
        <w:t>anią/</w:t>
      </w:r>
      <w:r w:rsidR="001262D7">
        <w:t>p</w:t>
      </w:r>
      <w:r>
        <w:t>anem ________________________________</w:t>
      </w:r>
      <w:r w:rsidR="00C93914">
        <w:t>____</w:t>
      </w:r>
      <w:r>
        <w:t xml:space="preserve">_______________, </w:t>
      </w:r>
    </w:p>
    <w:p w14:paraId="70D1CDAB" w14:textId="23E43C1A" w:rsidR="007E08C1" w:rsidRDefault="007E08C1" w:rsidP="00276716">
      <w:pPr>
        <w:pStyle w:val="Tekstpodstawowy"/>
        <w:spacing w:after="80" w:line="280" w:lineRule="atLeast"/>
        <w:ind w:left="567" w:right="567"/>
      </w:pPr>
      <w:r>
        <w:t>zamieszkałą/</w:t>
      </w:r>
      <w:proofErr w:type="spellStart"/>
      <w:r>
        <w:t>ym</w:t>
      </w:r>
      <w:proofErr w:type="spellEnd"/>
      <w:r>
        <w:t xml:space="preserve"> __________________________________________________, </w:t>
      </w:r>
      <w:r w:rsidR="00F76443">
        <w:t>pesel _______________________,</w:t>
      </w:r>
    </w:p>
    <w:p w14:paraId="47E0757E" w14:textId="77777777" w:rsidR="007E08C1" w:rsidRPr="007E08C1" w:rsidRDefault="007E08C1" w:rsidP="007E08C1">
      <w:pPr>
        <w:spacing w:line="200" w:lineRule="atLeast"/>
        <w:ind w:left="567" w:right="567"/>
        <w:rPr>
          <w:sz w:val="16"/>
          <w:szCs w:val="16"/>
        </w:rPr>
      </w:pPr>
    </w:p>
    <w:p w14:paraId="0B61D5BD" w14:textId="780AE349" w:rsidR="007E08C1" w:rsidRDefault="007E08C1" w:rsidP="00276716">
      <w:pPr>
        <w:spacing w:after="80" w:line="280" w:lineRule="atLeast"/>
        <w:ind w:left="567" w:right="567"/>
      </w:pPr>
      <w:r>
        <w:t>*</w:t>
      </w:r>
      <w:r w:rsidR="001262D7">
        <w:t>w</w:t>
      </w:r>
      <w:r>
        <w:t xml:space="preserve">spólnotą </w:t>
      </w:r>
      <w:r w:rsidR="001262D7">
        <w:t>m</w:t>
      </w:r>
      <w:r>
        <w:t>ieszkaniową pod adresem ___________________________________________________________,</w:t>
      </w:r>
    </w:p>
    <w:p w14:paraId="2D19E1A5" w14:textId="48F6187E" w:rsidR="007E08C1" w:rsidRDefault="007E08C1" w:rsidP="00276716">
      <w:pPr>
        <w:spacing w:after="80" w:line="280" w:lineRule="atLeast"/>
        <w:ind w:left="567" w:right="567"/>
      </w:pPr>
      <w:r>
        <w:t>NIP</w:t>
      </w:r>
      <w:r w:rsidR="00C93914">
        <w:t xml:space="preserve"> lub </w:t>
      </w:r>
      <w:r>
        <w:t xml:space="preserve">REGON _________________________________, </w:t>
      </w:r>
    </w:p>
    <w:p w14:paraId="4A9633F3" w14:textId="30C2D2BA" w:rsidR="007E08C1" w:rsidRDefault="007E08C1" w:rsidP="00276716">
      <w:pPr>
        <w:spacing w:after="80" w:line="280" w:lineRule="atLeast"/>
        <w:ind w:left="567" w:right="567"/>
      </w:pPr>
      <w:r>
        <w:t xml:space="preserve">reprezentowaną przez </w:t>
      </w:r>
      <w:r w:rsidR="001262D7">
        <w:t>p</w:t>
      </w:r>
      <w:r>
        <w:t>anią/</w:t>
      </w:r>
      <w:r w:rsidR="001262D7">
        <w:t>p</w:t>
      </w:r>
      <w:r>
        <w:t>ana ____________________</w:t>
      </w:r>
      <w:r w:rsidR="00C93914">
        <w:t>___</w:t>
      </w:r>
      <w:r>
        <w:t xml:space="preserve">____________, </w:t>
      </w:r>
    </w:p>
    <w:p w14:paraId="20D93F30" w14:textId="676BCBE2" w:rsidR="009629F8" w:rsidRPr="00276716" w:rsidRDefault="009629F8" w:rsidP="00276716">
      <w:pPr>
        <w:spacing w:after="80" w:line="280" w:lineRule="atLeast"/>
        <w:ind w:left="567" w:right="567"/>
        <w:rPr>
          <w:b/>
        </w:rPr>
      </w:pPr>
      <w:r w:rsidRPr="00276716">
        <w:t>zwan</w:t>
      </w:r>
      <w:r w:rsidR="007E08C1">
        <w:t>ą</w:t>
      </w:r>
      <w:r w:rsidRPr="00276716">
        <w:t>/</w:t>
      </w:r>
      <w:proofErr w:type="spellStart"/>
      <w:r w:rsidR="007E08C1">
        <w:t>ym</w:t>
      </w:r>
      <w:proofErr w:type="spellEnd"/>
      <w:r w:rsidRPr="00276716">
        <w:rPr>
          <w:b/>
        </w:rPr>
        <w:t xml:space="preserve"> </w:t>
      </w:r>
      <w:r w:rsidRPr="00276716">
        <w:t xml:space="preserve">dalej </w:t>
      </w:r>
      <w:r w:rsidRPr="00D859A4">
        <w:rPr>
          <w:bCs/>
        </w:rPr>
        <w:t>„</w:t>
      </w:r>
      <w:r w:rsidRPr="00276716">
        <w:rPr>
          <w:b/>
        </w:rPr>
        <w:t>Dotowanym</w:t>
      </w:r>
      <w:r w:rsidRPr="00D859A4">
        <w:rPr>
          <w:bCs/>
        </w:rPr>
        <w:t>”</w:t>
      </w:r>
      <w:r w:rsidRPr="00276716">
        <w:rPr>
          <w:b/>
        </w:rPr>
        <w:t xml:space="preserve"> </w:t>
      </w:r>
    </w:p>
    <w:p w14:paraId="0B83FD13" w14:textId="14BA42D0" w:rsidR="009629F8" w:rsidRPr="00276716" w:rsidRDefault="009629F8" w:rsidP="00276716">
      <w:pPr>
        <w:spacing w:after="80" w:line="280" w:lineRule="atLeast"/>
        <w:ind w:left="567" w:right="567"/>
      </w:pPr>
      <w:r w:rsidRPr="00276716">
        <w:t>zwanymi dalej łącznie „</w:t>
      </w:r>
      <w:r w:rsidRPr="00276716">
        <w:rPr>
          <w:b/>
          <w:bCs/>
        </w:rPr>
        <w:t>Stronami</w:t>
      </w:r>
      <w:r w:rsidRPr="00276716">
        <w:t>”, a każda z osobna „</w:t>
      </w:r>
      <w:r w:rsidRPr="00276716">
        <w:rPr>
          <w:b/>
          <w:bCs/>
        </w:rPr>
        <w:t>Stroną</w:t>
      </w:r>
      <w:r w:rsidRPr="00276716">
        <w:t>”,</w:t>
      </w:r>
    </w:p>
    <w:p w14:paraId="13AF38A2" w14:textId="50EF6860" w:rsidR="009629F8" w:rsidRPr="00276716" w:rsidRDefault="009629F8" w:rsidP="00276716">
      <w:pPr>
        <w:spacing w:after="80" w:line="280" w:lineRule="atLeast"/>
        <w:ind w:left="567" w:right="567"/>
      </w:pPr>
      <w:r w:rsidRPr="00276716">
        <w:t>o następującej treści:</w:t>
      </w:r>
    </w:p>
    <w:p w14:paraId="370F092C" w14:textId="77777777" w:rsidR="00493B5D" w:rsidRPr="00276716" w:rsidRDefault="00493B5D" w:rsidP="00276716">
      <w:pPr>
        <w:pStyle w:val="Tekstpodstawowy"/>
        <w:spacing w:after="80" w:line="280" w:lineRule="atLeast"/>
        <w:ind w:left="567" w:right="567"/>
        <w:rPr>
          <w:sz w:val="17"/>
        </w:rPr>
      </w:pPr>
    </w:p>
    <w:p w14:paraId="0CDFDA14" w14:textId="77777777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1</w:t>
      </w:r>
    </w:p>
    <w:p w14:paraId="02BDF980" w14:textId="436753F7" w:rsidR="009629F8" w:rsidRPr="00276716" w:rsidRDefault="004C3B15" w:rsidP="00360B2D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 xml:space="preserve">1. </w:t>
      </w:r>
      <w:r>
        <w:tab/>
      </w:r>
      <w:r w:rsidR="009629F8" w:rsidRPr="00276716">
        <w:t>Podstawą do zawarcia niniejszej umowy</w:t>
      </w:r>
      <w:r w:rsidR="00892E8E">
        <w:t>, zwanej dalej „</w:t>
      </w:r>
      <w:r w:rsidR="00892E8E" w:rsidRPr="00892E8E">
        <w:rPr>
          <w:b/>
          <w:bCs/>
        </w:rPr>
        <w:t>Umową</w:t>
      </w:r>
      <w:r w:rsidR="00892E8E">
        <w:t>”,</w:t>
      </w:r>
      <w:r w:rsidR="009629F8" w:rsidRPr="00276716">
        <w:t xml:space="preserve"> jest:</w:t>
      </w:r>
    </w:p>
    <w:p w14:paraId="60BFFFC5" w14:textId="73AF90C7" w:rsidR="009629F8" w:rsidRPr="00276716" w:rsidRDefault="009629F8">
      <w:pPr>
        <w:pStyle w:val="Akapitzlist"/>
        <w:numPr>
          <w:ilvl w:val="1"/>
          <w:numId w:val="4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 xml:space="preserve">umowa nr WFOŚ/D/CM/4913/2024 z dnia 4 czerwca 2024 r. </w:t>
      </w:r>
      <w:r w:rsidR="00360B2D">
        <w:t xml:space="preserve">zawarta </w:t>
      </w:r>
      <w:r w:rsidRPr="00276716">
        <w:t>w ramach Programu Priorytetowego „Ciepłe Mieszkanie”</w:t>
      </w:r>
      <w:r w:rsidR="00360B2D">
        <w:t>,</w:t>
      </w:r>
      <w:r w:rsidR="00276716">
        <w:t xml:space="preserve"> zwanego dalej „</w:t>
      </w:r>
      <w:r w:rsidR="00276716" w:rsidRPr="00276716">
        <w:rPr>
          <w:b/>
          <w:bCs/>
        </w:rPr>
        <w:t>Programem</w:t>
      </w:r>
      <w:r w:rsidR="00276716">
        <w:t>”,</w:t>
      </w:r>
      <w:r w:rsidR="00276716" w:rsidRPr="00276716">
        <w:t xml:space="preserve"> </w:t>
      </w:r>
      <w:r w:rsidR="00360B2D">
        <w:t xml:space="preserve">pomiędzy </w:t>
      </w:r>
      <w:r w:rsidRPr="00276716">
        <w:t xml:space="preserve">Wojewódzkim Funduszem Ochrony Środowiska </w:t>
      </w:r>
      <w:r w:rsidR="007E08C1">
        <w:br/>
      </w:r>
      <w:r w:rsidRPr="00276716">
        <w:t>i Gospodarki Wodnej w Gdańsku</w:t>
      </w:r>
      <w:r w:rsidR="00360B2D">
        <w:t xml:space="preserve"> a Gminą Stara Kiszewa</w:t>
      </w:r>
      <w:r w:rsidR="00276716">
        <w:t>,</w:t>
      </w:r>
      <w:r w:rsidRPr="00276716">
        <w:t xml:space="preserve"> </w:t>
      </w:r>
      <w:r w:rsidR="00360B2D">
        <w:t>na mocy której</w:t>
      </w:r>
      <w:r w:rsidRPr="00276716">
        <w:t xml:space="preserve"> Gminie Stara Kiszewa </w:t>
      </w:r>
      <w:r w:rsidR="00360B2D">
        <w:t xml:space="preserve">udzielona zostaje </w:t>
      </w:r>
      <w:r w:rsidRPr="00276716">
        <w:t>dotacj</w:t>
      </w:r>
      <w:r w:rsidR="00360B2D">
        <w:t>a</w:t>
      </w:r>
      <w:r w:rsidRPr="00276716">
        <w:t xml:space="preserve"> na realizację </w:t>
      </w:r>
      <w:r w:rsidR="00276716">
        <w:t>Programu</w:t>
      </w:r>
      <w:r w:rsidR="007E08C1">
        <w:t>,</w:t>
      </w:r>
      <w:r w:rsidRPr="00276716">
        <w:t xml:space="preserve"> pochodzą</w:t>
      </w:r>
      <w:r w:rsidR="00632F1C">
        <w:t>c</w:t>
      </w:r>
      <w:r w:rsidR="007E08C1">
        <w:t>a</w:t>
      </w:r>
      <w:r w:rsidRPr="00276716">
        <w:t xml:space="preserve"> ze środków Narodowego Funduszu Ochrony Środowiska </w:t>
      </w:r>
      <w:r w:rsidR="007E08C1">
        <w:br/>
      </w:r>
      <w:r w:rsidRPr="00276716">
        <w:t>i Gospodarki Wodnej w Warszawie</w:t>
      </w:r>
      <w:r w:rsidR="00360B2D">
        <w:t>;</w:t>
      </w:r>
    </w:p>
    <w:p w14:paraId="40C4027B" w14:textId="1E907884" w:rsidR="009629F8" w:rsidRPr="00276716" w:rsidRDefault="009629F8">
      <w:pPr>
        <w:pStyle w:val="Akapitzlist"/>
        <w:numPr>
          <w:ilvl w:val="1"/>
          <w:numId w:val="4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>Regulamin naboru</w:t>
      </w:r>
      <w:r w:rsidR="007A2DA8">
        <w:t xml:space="preserve"> </w:t>
      </w:r>
      <w:r w:rsidRPr="00276716">
        <w:t>określając</w:t>
      </w:r>
      <w:r w:rsidR="007A2DA8">
        <w:t>y</w:t>
      </w:r>
      <w:r w:rsidRPr="00276716">
        <w:t xml:space="preserve"> sposób składania i rozpatrywania wniosków o dofinansowanie na terenie Gminy </w:t>
      </w:r>
      <w:r w:rsidR="007E08C1">
        <w:t>Stara Kiszewa</w:t>
      </w:r>
      <w:r w:rsidRPr="00276716">
        <w:t xml:space="preserve"> w ramach Programu </w:t>
      </w:r>
      <w:r w:rsidR="00493B5D" w:rsidRPr="00493B5D">
        <w:t>Priorytetowego „Ciepłe Mieszkanie”</w:t>
      </w:r>
      <w:r w:rsidR="00493B5D">
        <w:t xml:space="preserve"> – nabór II,</w:t>
      </w:r>
      <w:r w:rsidRPr="00276716">
        <w:t xml:space="preserve"> </w:t>
      </w:r>
      <w:r w:rsidR="00276716">
        <w:t>zwany dalej „</w:t>
      </w:r>
      <w:r w:rsidR="00276716" w:rsidRPr="00276716">
        <w:rPr>
          <w:b/>
          <w:bCs/>
        </w:rPr>
        <w:t>Regulaminem</w:t>
      </w:r>
      <w:r w:rsidR="00276716">
        <w:t>”</w:t>
      </w:r>
      <w:r w:rsidR="00493B5D">
        <w:t>, wraz z Załącznikami</w:t>
      </w:r>
      <w:r w:rsidR="00276716">
        <w:t xml:space="preserve">, </w:t>
      </w:r>
      <w:r w:rsidRPr="00276716">
        <w:t>stanowi</w:t>
      </w:r>
      <w:r w:rsidR="00493B5D">
        <w:t>ący</w:t>
      </w:r>
      <w:r w:rsidRPr="00276716">
        <w:t xml:space="preserve"> </w:t>
      </w:r>
      <w:r w:rsidR="00276716">
        <w:t>Z</w:t>
      </w:r>
      <w:r w:rsidRPr="00276716">
        <w:t xml:space="preserve">ałącznik do </w:t>
      </w:r>
      <w:r w:rsidR="00493B5D">
        <w:t>Z</w:t>
      </w:r>
      <w:r w:rsidRPr="00276716">
        <w:t xml:space="preserve">arządzenia Wójta Gminy </w:t>
      </w:r>
      <w:r w:rsidR="00276716">
        <w:t xml:space="preserve">Stara Kiszewa </w:t>
      </w:r>
      <w:r w:rsidRPr="00276716">
        <w:t>nr</w:t>
      </w:r>
      <w:r w:rsidR="00112A8D">
        <w:t xml:space="preserve"> </w:t>
      </w:r>
      <w:r w:rsidR="00555896">
        <w:t>62</w:t>
      </w:r>
      <w:r w:rsidR="00276716">
        <w:t xml:space="preserve"> </w:t>
      </w:r>
      <w:r w:rsidRPr="00276716">
        <w:t>/2024 z dnia</w:t>
      </w:r>
      <w:r w:rsidR="00112A8D">
        <w:t xml:space="preserve"> 27.09.</w:t>
      </w:r>
      <w:r w:rsidR="00276716">
        <w:t>2024 r.</w:t>
      </w:r>
    </w:p>
    <w:p w14:paraId="2724A7AD" w14:textId="564C9A47" w:rsidR="00632F1C" w:rsidRDefault="004739BA" w:rsidP="007A2DA8">
      <w:pPr>
        <w:pStyle w:val="Akapitzlist"/>
        <w:tabs>
          <w:tab w:val="left" w:pos="909"/>
        </w:tabs>
        <w:spacing w:after="80" w:line="280" w:lineRule="atLeast"/>
        <w:ind w:left="936" w:right="567" w:hanging="369"/>
      </w:pPr>
      <w:r>
        <w:t>2.</w:t>
      </w:r>
      <w:r>
        <w:tab/>
      </w:r>
      <w:r w:rsidR="00632F1C">
        <w:t xml:space="preserve">Celem </w:t>
      </w:r>
      <w:r w:rsidR="00632F1C" w:rsidRPr="00632F1C">
        <w:t xml:space="preserve">zawarcia </w:t>
      </w:r>
      <w:r w:rsidR="00892E8E">
        <w:t>U</w:t>
      </w:r>
      <w:r w:rsidR="00632F1C" w:rsidRPr="00632F1C">
        <w:t>mowy jest osiągnięcie na terenie Gminy Stara Kiszewa efektu ekologicznego w postaci poprawy jakości powietrza oraz zmniejszenia emisji pyłów oraz gazów cieplarnianych</w:t>
      </w:r>
      <w:r w:rsidR="00632F1C">
        <w:t>.</w:t>
      </w:r>
    </w:p>
    <w:p w14:paraId="3AA00153" w14:textId="2A22BB77" w:rsidR="009629F8" w:rsidRDefault="00632F1C" w:rsidP="00632F1C">
      <w:pPr>
        <w:pStyle w:val="Akapitzlist"/>
        <w:tabs>
          <w:tab w:val="left" w:pos="909"/>
        </w:tabs>
        <w:spacing w:after="80" w:line="280" w:lineRule="atLeast"/>
        <w:ind w:left="936" w:right="567" w:hanging="369"/>
      </w:pPr>
      <w:r>
        <w:t>3.</w:t>
      </w:r>
      <w:r>
        <w:tab/>
      </w:r>
      <w:r w:rsidR="009629F8" w:rsidRPr="00276716">
        <w:t xml:space="preserve">Umowa zawarta jest na okres trwałości realizacji przedsięwzięcia </w:t>
      </w:r>
      <w:r w:rsidR="00C85E86">
        <w:t xml:space="preserve">przeprowadzonego </w:t>
      </w:r>
      <w:r w:rsidR="004739BA">
        <w:t xml:space="preserve">w ramach Programu, </w:t>
      </w:r>
      <w:r w:rsidR="00C85E86">
        <w:t>zwanego dalej „</w:t>
      </w:r>
      <w:r w:rsidR="00C85E86" w:rsidRPr="00C85E86">
        <w:rPr>
          <w:b/>
          <w:bCs/>
        </w:rPr>
        <w:t>Przedsięwzięciem</w:t>
      </w:r>
      <w:r w:rsidR="00C85E86">
        <w:t xml:space="preserve">”, </w:t>
      </w:r>
      <w:r w:rsidR="009629F8" w:rsidRPr="00276716">
        <w:t>t</w:t>
      </w:r>
      <w:r w:rsidR="004739BA">
        <w:t xml:space="preserve">o </w:t>
      </w:r>
      <w:r w:rsidR="009629F8" w:rsidRPr="00276716">
        <w:t>j</w:t>
      </w:r>
      <w:r w:rsidR="004739BA">
        <w:t>est</w:t>
      </w:r>
      <w:r w:rsidR="009629F8" w:rsidRPr="00276716">
        <w:t xml:space="preserve"> </w:t>
      </w:r>
      <w:r w:rsidR="004739BA">
        <w:t xml:space="preserve">na </w:t>
      </w:r>
      <w:r w:rsidR="009629F8" w:rsidRPr="00276716">
        <w:t xml:space="preserve">5 </w:t>
      </w:r>
      <w:r w:rsidR="007A2DA8">
        <w:t xml:space="preserve">(pięć) </w:t>
      </w:r>
      <w:r w:rsidR="009629F8" w:rsidRPr="00276716">
        <w:t xml:space="preserve">lat, licząc od końca roku kalendarzowego, w którym </w:t>
      </w:r>
      <w:r w:rsidR="009629F8" w:rsidRPr="00276716">
        <w:lastRenderedPageBreak/>
        <w:t>nastąpiła wypłata do</w:t>
      </w:r>
      <w:r w:rsidR="00276716">
        <w:t>finansowania</w:t>
      </w:r>
      <w:r w:rsidR="00392598">
        <w:t xml:space="preserve"> Gminie Stara Kiszewa.</w:t>
      </w:r>
    </w:p>
    <w:p w14:paraId="109F09FE" w14:textId="5CF87964" w:rsidR="007A2DA8" w:rsidRDefault="00632F1C" w:rsidP="007A2DA8">
      <w:pPr>
        <w:pStyle w:val="Akapitzlist"/>
        <w:tabs>
          <w:tab w:val="left" w:pos="909"/>
        </w:tabs>
        <w:spacing w:after="80" w:line="280" w:lineRule="atLeast"/>
        <w:ind w:left="936" w:right="567" w:hanging="369"/>
      </w:pPr>
      <w:r>
        <w:t>4</w:t>
      </w:r>
      <w:r w:rsidR="007A2DA8">
        <w:t xml:space="preserve">. </w:t>
      </w:r>
      <w:r w:rsidR="007A2DA8">
        <w:tab/>
        <w:t xml:space="preserve">Dotowany oświadcza, że zapoznał się z postanowieniami Regulaminu i jego Załączników, rozumie je i nie wnosi do ich treści żadnych zastrzeżeń. </w:t>
      </w:r>
    </w:p>
    <w:p w14:paraId="3E9048C9" w14:textId="77777777" w:rsidR="004C3B15" w:rsidRDefault="004C3B15" w:rsidP="00276716">
      <w:pPr>
        <w:pStyle w:val="Nagwek5"/>
        <w:spacing w:after="80" w:line="280" w:lineRule="atLeast"/>
        <w:ind w:left="567" w:right="567"/>
        <w:jc w:val="center"/>
      </w:pPr>
    </w:p>
    <w:p w14:paraId="275FA26C" w14:textId="0407E95D" w:rsidR="009629F8" w:rsidRPr="00276716" w:rsidRDefault="009629F8" w:rsidP="00276716">
      <w:pPr>
        <w:pStyle w:val="Nagwek5"/>
        <w:spacing w:after="80" w:line="280" w:lineRule="atLeast"/>
        <w:ind w:left="567" w:right="567"/>
        <w:jc w:val="center"/>
      </w:pPr>
      <w:r w:rsidRPr="00276716">
        <w:t>§ 2</w:t>
      </w:r>
    </w:p>
    <w:p w14:paraId="11DCEDA2" w14:textId="117E8100" w:rsidR="009629F8" w:rsidRPr="00276716" w:rsidRDefault="00276716" w:rsidP="004C3B15">
      <w:pPr>
        <w:tabs>
          <w:tab w:val="left" w:pos="359"/>
          <w:tab w:val="left" w:pos="472"/>
        </w:tabs>
        <w:spacing w:after="80" w:line="280" w:lineRule="atLeast"/>
        <w:ind w:left="936" w:right="567" w:hanging="369"/>
        <w:jc w:val="both"/>
      </w:pPr>
      <w:r>
        <w:t xml:space="preserve">1. </w:t>
      </w:r>
      <w:r w:rsidR="004C3B15">
        <w:tab/>
      </w:r>
      <w:r w:rsidR="009629F8" w:rsidRPr="00276716">
        <w:t xml:space="preserve">Przedmiotem </w:t>
      </w:r>
      <w:r w:rsidR="00892E8E">
        <w:t>U</w:t>
      </w:r>
      <w:r w:rsidR="009629F8" w:rsidRPr="00276716">
        <w:t>mowy jest udzielenie do</w:t>
      </w:r>
      <w:r>
        <w:t xml:space="preserve">finansowania </w:t>
      </w:r>
      <w:r w:rsidR="009629F8" w:rsidRPr="00276716">
        <w:t xml:space="preserve">na realizację </w:t>
      </w:r>
      <w:r w:rsidR="00C85E86">
        <w:t>P</w:t>
      </w:r>
      <w:r w:rsidR="009629F8" w:rsidRPr="00276716">
        <w:t>rzedsięwzięcia</w:t>
      </w:r>
      <w:r w:rsidR="00493B5D">
        <w:t>,</w:t>
      </w:r>
      <w:r w:rsidR="009629F8" w:rsidRPr="00276716">
        <w:t xml:space="preserve"> na podstawie wniosku </w:t>
      </w:r>
      <w:r w:rsidR="00892E8E">
        <w:br/>
      </w:r>
      <w:r w:rsidR="009629F8" w:rsidRPr="00276716">
        <w:t>o dofinansowanie złożonego przez Dotowanego w ramach Programu</w:t>
      </w:r>
      <w:r w:rsidR="00493B5D">
        <w:t>,</w:t>
      </w:r>
      <w:r w:rsidR="009629F8" w:rsidRPr="00276716">
        <w:t xml:space="preserve"> ze środków udostępnionych przez Wojewódzki Fundusz Ochrony Środowiska i Gospodarki Wodnej w Gdańsku, przekazanych przez Narodowy Fundusz Ochrony Środowiska i Gospodarki Wodnej w Warszawie.</w:t>
      </w:r>
    </w:p>
    <w:p w14:paraId="6844587F" w14:textId="3264CE2C" w:rsidR="009629F8" w:rsidRPr="00276716" w:rsidRDefault="004C3B15" w:rsidP="004C3B15">
      <w:pPr>
        <w:pStyle w:val="Akapitzlist"/>
        <w:tabs>
          <w:tab w:val="left" w:pos="471"/>
          <w:tab w:val="left" w:pos="472"/>
        </w:tabs>
        <w:spacing w:after="80" w:line="280" w:lineRule="atLeast"/>
        <w:ind w:left="936" w:right="567" w:hanging="369"/>
      </w:pPr>
      <w:r>
        <w:t xml:space="preserve">2. </w:t>
      </w:r>
      <w:r>
        <w:tab/>
      </w:r>
      <w:r w:rsidR="009629F8" w:rsidRPr="00276716">
        <w:t xml:space="preserve">Przedsięwzięcie realizowane będzie w </w:t>
      </w:r>
      <w:r w:rsidR="00493B5D">
        <w:t>*</w:t>
      </w:r>
      <w:r w:rsidR="009629F8" w:rsidRPr="00276716">
        <w:rPr>
          <w:iCs/>
        </w:rPr>
        <w:t>lokalu/budynku mieszkalnym</w:t>
      </w:r>
      <w:r w:rsidR="00276716" w:rsidRPr="00276716">
        <w:rPr>
          <w:iCs/>
        </w:rPr>
        <w:t>,</w:t>
      </w:r>
      <w:r w:rsidR="009629F8" w:rsidRPr="00276716">
        <w:rPr>
          <w:iCs/>
        </w:rPr>
        <w:t xml:space="preserve"> położonym</w:t>
      </w:r>
      <w:r w:rsidR="009629F8" w:rsidRPr="00276716">
        <w:t xml:space="preserve"> w </w:t>
      </w:r>
      <w:r w:rsidR="00493B5D">
        <w:t>G</w:t>
      </w:r>
      <w:r w:rsidR="009629F8" w:rsidRPr="00276716">
        <w:t xml:space="preserve">minie Stara Kiszewa </w:t>
      </w:r>
      <w:r w:rsidR="00493B5D">
        <w:br/>
      </w:r>
      <w:r w:rsidR="009629F8" w:rsidRPr="00276716">
        <w:t>pod</w:t>
      </w:r>
      <w:r w:rsidR="00276716">
        <w:t xml:space="preserve"> </w:t>
      </w:r>
      <w:r w:rsidR="009629F8" w:rsidRPr="00276716">
        <w:t>adresem</w:t>
      </w:r>
      <w:r w:rsidR="00276716">
        <w:t>:</w:t>
      </w:r>
      <w:r w:rsidR="009629F8" w:rsidRPr="00276716">
        <w:t xml:space="preserve"> </w:t>
      </w:r>
      <w:r w:rsidR="00493B5D">
        <w:t>_____________________________________________________________</w:t>
      </w:r>
      <w:r w:rsidR="00C93914">
        <w:t>___</w:t>
      </w:r>
      <w:r w:rsidR="00493B5D">
        <w:t xml:space="preserve">_ </w:t>
      </w:r>
      <w:r w:rsidR="004739BA">
        <w:t>i</w:t>
      </w:r>
      <w:r w:rsidR="009629F8" w:rsidRPr="00276716">
        <w:t xml:space="preserve"> polegać </w:t>
      </w:r>
      <w:r w:rsidR="00C93914">
        <w:t>ma</w:t>
      </w:r>
      <w:r w:rsidR="009629F8" w:rsidRPr="00276716">
        <w:t xml:space="preserve"> na:</w:t>
      </w:r>
    </w:p>
    <w:p w14:paraId="2FF5ADA5" w14:textId="449FAF4D" w:rsidR="009629F8" w:rsidRPr="004C3B15" w:rsidRDefault="00493B5D" w:rsidP="00493B5D">
      <w:pPr>
        <w:spacing w:after="80" w:line="280" w:lineRule="atLeast"/>
        <w:ind w:left="936" w:right="567" w:hanging="369"/>
        <w:rPr>
          <w:iCs/>
        </w:rPr>
      </w:pPr>
      <w:r>
        <w:rPr>
          <w:iCs/>
        </w:rPr>
        <w:t xml:space="preserve">a) </w:t>
      </w:r>
      <w:r>
        <w:rPr>
          <w:iCs/>
        </w:rPr>
        <w:tab/>
        <w:t>_________________________________________________________________________________________;</w:t>
      </w:r>
    </w:p>
    <w:p w14:paraId="7F134FB4" w14:textId="6F50B329" w:rsidR="009629F8" w:rsidRDefault="00493B5D" w:rsidP="00493B5D">
      <w:pPr>
        <w:spacing w:after="80" w:line="280" w:lineRule="atLeast"/>
        <w:ind w:left="936" w:right="567" w:hanging="369"/>
        <w:rPr>
          <w:iCs/>
        </w:rPr>
      </w:pPr>
      <w:r>
        <w:rPr>
          <w:iCs/>
        </w:rPr>
        <w:t xml:space="preserve">b) </w:t>
      </w:r>
      <w:r>
        <w:rPr>
          <w:iCs/>
        </w:rPr>
        <w:tab/>
        <w:t>_________________________________________________________________________________________;</w:t>
      </w:r>
    </w:p>
    <w:p w14:paraId="17B63649" w14:textId="001FAD91" w:rsidR="00493B5D" w:rsidRDefault="00493B5D" w:rsidP="00493B5D">
      <w:pPr>
        <w:spacing w:after="80" w:line="280" w:lineRule="atLeast"/>
        <w:ind w:left="936" w:right="567" w:hanging="369"/>
        <w:rPr>
          <w:iCs/>
        </w:rPr>
      </w:pPr>
      <w:r>
        <w:rPr>
          <w:iCs/>
        </w:rPr>
        <w:t>c)</w:t>
      </w:r>
      <w:r>
        <w:rPr>
          <w:iCs/>
        </w:rPr>
        <w:tab/>
        <w:t>_________________________________________________________________________________________;</w:t>
      </w:r>
    </w:p>
    <w:p w14:paraId="48488D2B" w14:textId="6E8C4F22" w:rsidR="00493B5D" w:rsidRPr="004C3B15" w:rsidRDefault="00493B5D" w:rsidP="00493B5D">
      <w:pPr>
        <w:spacing w:after="80" w:line="280" w:lineRule="atLeast"/>
        <w:ind w:left="936" w:right="567" w:hanging="369"/>
        <w:rPr>
          <w:iCs/>
        </w:rPr>
      </w:pPr>
      <w:r>
        <w:rPr>
          <w:iCs/>
        </w:rPr>
        <w:t>d)</w:t>
      </w:r>
      <w:r>
        <w:rPr>
          <w:iCs/>
        </w:rPr>
        <w:tab/>
        <w:t>_________________________________________________________________________________________.</w:t>
      </w:r>
    </w:p>
    <w:p w14:paraId="42D19A96" w14:textId="33A7756E" w:rsidR="009629F8" w:rsidRPr="00276716" w:rsidRDefault="004C3B15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>3.</w:t>
      </w:r>
      <w:r>
        <w:tab/>
      </w:r>
      <w:r w:rsidR="009629F8" w:rsidRPr="00276716">
        <w:t>Dotowany ponosi wyłączną odpowiedzialność wobec osób trzecich za szkody powstałe w związku</w:t>
      </w:r>
      <w:r>
        <w:t xml:space="preserve"> </w:t>
      </w:r>
      <w:r w:rsidR="009629F8" w:rsidRPr="00276716">
        <w:t xml:space="preserve">z realizacją </w:t>
      </w:r>
      <w:r w:rsidR="00C85E86">
        <w:t>P</w:t>
      </w:r>
      <w:r w:rsidR="009629F8" w:rsidRPr="00276716">
        <w:t>rzedsięwzięcia.</w:t>
      </w:r>
    </w:p>
    <w:p w14:paraId="7E244175" w14:textId="67E23835" w:rsidR="009629F8" w:rsidRPr="00276716" w:rsidRDefault="004C3B15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>4.</w:t>
      </w:r>
      <w:r>
        <w:tab/>
      </w:r>
      <w:r w:rsidR="009629F8" w:rsidRPr="00276716">
        <w:t xml:space="preserve">Dotowany jest świadomy konieczności realizacji </w:t>
      </w:r>
      <w:r w:rsidR="00C85E86">
        <w:t>P</w:t>
      </w:r>
      <w:r w:rsidR="009629F8" w:rsidRPr="00276716">
        <w:t>rzedsięwzięcia</w:t>
      </w:r>
      <w:r w:rsidR="001302FE" w:rsidRPr="00276716">
        <w:t xml:space="preserve"> </w:t>
      </w:r>
      <w:r w:rsidR="009629F8" w:rsidRPr="00276716">
        <w:t xml:space="preserve">zgodnie z przepisami </w:t>
      </w:r>
      <w:r w:rsidR="005E3E85">
        <w:t xml:space="preserve">prawa, w szczególności </w:t>
      </w:r>
      <w:r w:rsidR="009629F8" w:rsidRPr="00276716">
        <w:t xml:space="preserve">prawa budowlanego, w </w:t>
      </w:r>
      <w:r w:rsidR="005E3E85">
        <w:t>tym</w:t>
      </w:r>
      <w:r w:rsidR="009629F8" w:rsidRPr="00276716">
        <w:t xml:space="preserve"> uzyskania pozwolenia na budowę lub dokonania zgłoszenia robót niewymagających pozwolenia na budowę, </w:t>
      </w:r>
      <w:r w:rsidR="00C93914">
        <w:t xml:space="preserve">a w przypadku budynku </w:t>
      </w:r>
      <w:r w:rsidR="00C93914" w:rsidRPr="00276716">
        <w:t>wpisan</w:t>
      </w:r>
      <w:r w:rsidR="00C93914">
        <w:t>ego</w:t>
      </w:r>
      <w:r w:rsidR="00C93914" w:rsidRPr="00276716">
        <w:t xml:space="preserve"> do rejestru </w:t>
      </w:r>
      <w:r w:rsidR="00C93914">
        <w:t xml:space="preserve">zabytków </w:t>
      </w:r>
      <w:r w:rsidR="009629F8" w:rsidRPr="00276716">
        <w:t xml:space="preserve">uzyskania </w:t>
      </w:r>
      <w:r w:rsidR="00C93914">
        <w:t xml:space="preserve">również </w:t>
      </w:r>
      <w:r w:rsidR="009629F8" w:rsidRPr="00276716">
        <w:t>pozwolenia konserwatora zabytków na prowadzenie robót budowlanych .</w:t>
      </w:r>
    </w:p>
    <w:p w14:paraId="4FF024F5" w14:textId="7FC53342" w:rsidR="009629F8" w:rsidRPr="00276716" w:rsidRDefault="004C3B15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>5.</w:t>
      </w:r>
      <w:r>
        <w:tab/>
      </w:r>
      <w:r w:rsidR="009629F8" w:rsidRPr="00276716">
        <w:t xml:space="preserve">Dotowany posiada uprawnienia do dokonywania w </w:t>
      </w:r>
      <w:r w:rsidR="00C93914">
        <w:t>*</w:t>
      </w:r>
      <w:r w:rsidR="009629F8" w:rsidRPr="00276716">
        <w:t>lokalu</w:t>
      </w:r>
      <w:r w:rsidR="00C93914">
        <w:t>/budynku</w:t>
      </w:r>
      <w:r w:rsidR="009629F8" w:rsidRPr="00276716">
        <w:t xml:space="preserve"> mieszkalnym, w którym realizowane jest </w:t>
      </w:r>
      <w:r w:rsidR="00C85E86">
        <w:t>P</w:t>
      </w:r>
      <w:r w:rsidR="009629F8" w:rsidRPr="00276716">
        <w:t xml:space="preserve">rzedsięwzięcie, czynności obejmujących wnioskowane </w:t>
      </w:r>
      <w:r w:rsidR="00C85E86">
        <w:t>P</w:t>
      </w:r>
      <w:r w:rsidR="009629F8" w:rsidRPr="00276716">
        <w:t xml:space="preserve">rzedsięwzięcie, a jeśli prace będą realizowane poza </w:t>
      </w:r>
      <w:r w:rsidR="00C93914">
        <w:t>*</w:t>
      </w:r>
      <w:r w:rsidR="009629F8" w:rsidRPr="00276716">
        <w:t>lokalem</w:t>
      </w:r>
      <w:r w:rsidR="00C93914">
        <w:t>/budynkiem</w:t>
      </w:r>
      <w:r w:rsidR="009629F8" w:rsidRPr="00276716">
        <w:t>, zobowiązuje się do uzyskania odpowiedniej zgody</w:t>
      </w:r>
      <w:r w:rsidR="00C93914">
        <w:t xml:space="preserve"> (zgód)</w:t>
      </w:r>
      <w:r w:rsidR="009629F8" w:rsidRPr="00276716">
        <w:t>.</w:t>
      </w:r>
    </w:p>
    <w:p w14:paraId="075A422E" w14:textId="4F76217D" w:rsidR="00C93914" w:rsidRDefault="004C3B15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>6.</w:t>
      </w:r>
      <w:r>
        <w:tab/>
      </w:r>
      <w:r w:rsidR="00C93914">
        <w:t xml:space="preserve">Ponadto, </w:t>
      </w:r>
      <w:r w:rsidR="001302FE">
        <w:t xml:space="preserve">gdy </w:t>
      </w:r>
      <w:r w:rsidR="009629F8" w:rsidRPr="00276716">
        <w:t>Dotowan</w:t>
      </w:r>
      <w:r w:rsidR="001302FE">
        <w:t>ym</w:t>
      </w:r>
      <w:r w:rsidR="009629F8" w:rsidRPr="00276716">
        <w:t xml:space="preserve"> jest</w:t>
      </w:r>
      <w:r>
        <w:t xml:space="preserve"> </w:t>
      </w:r>
      <w:r w:rsidR="009629F8" w:rsidRPr="00276716">
        <w:t>wspólnota mieszkaniowa</w:t>
      </w:r>
      <w:r w:rsidR="00C85E86">
        <w:t>, po stronie Dotowanego</w:t>
      </w:r>
      <w:r w:rsidR="001262D7">
        <w:t xml:space="preserve"> </w:t>
      </w:r>
      <w:r w:rsidR="00C73719">
        <w:t>konieczne jest</w:t>
      </w:r>
      <w:r w:rsidR="00C93914">
        <w:t>:</w:t>
      </w:r>
    </w:p>
    <w:p w14:paraId="1D3A66A6" w14:textId="647152CE" w:rsidR="001302FE" w:rsidRDefault="00C93914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 xml:space="preserve">a) </w:t>
      </w:r>
      <w:r>
        <w:tab/>
      </w:r>
      <w:r w:rsidR="009629F8" w:rsidRPr="00276716">
        <w:t xml:space="preserve">wykonanie ekspertyzy ornitologicznej i </w:t>
      </w:r>
      <w:proofErr w:type="spellStart"/>
      <w:r w:rsidR="009629F8" w:rsidRPr="00276716">
        <w:t>chiropterologicznej</w:t>
      </w:r>
      <w:proofErr w:type="spellEnd"/>
      <w:r w:rsidR="00C73719">
        <w:t xml:space="preserve"> przypadku wnioskowania o</w:t>
      </w:r>
      <w:r w:rsidR="009629F8" w:rsidRPr="00276716">
        <w:t xml:space="preserve"> dofinansowani</w:t>
      </w:r>
      <w:r w:rsidR="00C73719">
        <w:t>e</w:t>
      </w:r>
      <w:r w:rsidR="009629F8" w:rsidRPr="00276716">
        <w:t xml:space="preserve"> na realizację </w:t>
      </w:r>
      <w:r w:rsidR="00C85E86">
        <w:t>P</w:t>
      </w:r>
      <w:r w:rsidR="009629F8" w:rsidRPr="00276716">
        <w:t>rzedsięwzięcia nie obejmującego wymiany źródła ciepła, a tylko zadania dodatkowe</w:t>
      </w:r>
      <w:r w:rsidR="001302FE">
        <w:t xml:space="preserve"> związane z termomodernizacją</w:t>
      </w:r>
      <w:r w:rsidR="009629F8" w:rsidRPr="00276716">
        <w:t>, t</w:t>
      </w:r>
      <w:r w:rsidR="001302FE">
        <w:t xml:space="preserve">o </w:t>
      </w:r>
      <w:r w:rsidR="009629F8" w:rsidRPr="00276716">
        <w:t>j</w:t>
      </w:r>
      <w:r w:rsidR="001302FE">
        <w:t>est</w:t>
      </w:r>
      <w:r w:rsidR="009629F8" w:rsidRPr="00276716">
        <w:t xml:space="preserve"> ocieplenie przegród budowlanych, stolarka okienna i drzwiowa</w:t>
      </w:r>
      <w:r w:rsidR="00392598">
        <w:t xml:space="preserve">. Ekspertyza powinna być złożona wraz z wnioskiem o płatność końcową. </w:t>
      </w:r>
    </w:p>
    <w:p w14:paraId="418685F4" w14:textId="509C6496" w:rsidR="009629F8" w:rsidRPr="00276716" w:rsidRDefault="00C93914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</w:pPr>
      <w:r>
        <w:t>b)</w:t>
      </w:r>
      <w:r>
        <w:tab/>
      </w:r>
      <w:r w:rsidR="001302FE">
        <w:t>p</w:t>
      </w:r>
      <w:r w:rsidR="009629F8" w:rsidRPr="00276716">
        <w:t>rzeprowadzenie audytu energetycznego dla wszystkich zadań dofinansowywanych w ramach Części 4 Regulaminu, nie później</w:t>
      </w:r>
      <w:r w:rsidR="001302FE">
        <w:t>,</w:t>
      </w:r>
      <w:r w:rsidR="009629F8" w:rsidRPr="00276716">
        <w:t xml:space="preserve"> niż do dnia zakończenia realizacji wnioskowanego </w:t>
      </w:r>
      <w:r w:rsidR="00C85E86">
        <w:t>P</w:t>
      </w:r>
      <w:r w:rsidR="009629F8" w:rsidRPr="00276716">
        <w:t>rzedsięwzięcia</w:t>
      </w:r>
      <w:r w:rsidR="00E5502F">
        <w:t xml:space="preserve"> (</w:t>
      </w:r>
      <w:r w:rsidR="009629F8" w:rsidRPr="00276716">
        <w:t>zakres prac dla wybranego wariantu wynikającego z audytu energetycznego zostanie zrealizowany w całości w ramach złożonego wniosku o dofinansowanie</w:t>
      </w:r>
      <w:r w:rsidR="00E5502F">
        <w:t xml:space="preserve">), przy czym </w:t>
      </w:r>
      <w:r w:rsidR="009629F8" w:rsidRPr="00276716">
        <w:t>Dotowany zobowiąz</w:t>
      </w:r>
      <w:r w:rsidR="00E5502F">
        <w:t xml:space="preserve">any jest </w:t>
      </w:r>
      <w:r w:rsidR="009629F8" w:rsidRPr="00276716">
        <w:t>złożyć dokument podsumowujący audyt energetyczny</w:t>
      </w:r>
      <w:r w:rsidR="004F7E3A">
        <w:t>,</w:t>
      </w:r>
      <w:r w:rsidR="009629F8" w:rsidRPr="00276716">
        <w:t xml:space="preserve"> zawierający wyliczenie efektów ekologicznych</w:t>
      </w:r>
      <w:r w:rsidR="00C85E86">
        <w:t>,</w:t>
      </w:r>
      <w:r w:rsidR="009629F8" w:rsidRPr="00276716">
        <w:t xml:space="preserve"> przy składaniu wniosku o </w:t>
      </w:r>
      <w:r w:rsidR="004F7E3A">
        <w:t>wy</w:t>
      </w:r>
      <w:r w:rsidR="009629F8" w:rsidRPr="00276716">
        <w:t>płat</w:t>
      </w:r>
      <w:r w:rsidR="004F7E3A">
        <w:t>ę dofinansowania</w:t>
      </w:r>
      <w:r w:rsidR="009629F8" w:rsidRPr="00276716">
        <w:t>.</w:t>
      </w:r>
    </w:p>
    <w:p w14:paraId="60CDA7FF" w14:textId="77777777" w:rsidR="009629F8" w:rsidRPr="00276716" w:rsidRDefault="009629F8" w:rsidP="00276716">
      <w:pPr>
        <w:pStyle w:val="Tekstpodstawowy"/>
        <w:spacing w:after="80" w:line="280" w:lineRule="atLeast"/>
        <w:ind w:left="567" w:right="567"/>
        <w:rPr>
          <w:sz w:val="21"/>
        </w:rPr>
      </w:pPr>
    </w:p>
    <w:p w14:paraId="4CB2D0FB" w14:textId="77777777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3</w:t>
      </w:r>
    </w:p>
    <w:p w14:paraId="1A0B5603" w14:textId="03C51719" w:rsidR="00D859A4" w:rsidRPr="00C73719" w:rsidRDefault="00392598" w:rsidP="00392598">
      <w:pPr>
        <w:pStyle w:val="Akapitzlist"/>
        <w:tabs>
          <w:tab w:val="left" w:pos="472"/>
        </w:tabs>
        <w:spacing w:after="80" w:line="280" w:lineRule="atLeast"/>
        <w:ind w:left="936" w:right="567" w:firstLine="0"/>
      </w:pPr>
      <w:r>
        <w:t>W</w:t>
      </w:r>
      <w:r w:rsidR="009629F8" w:rsidRPr="00C73719">
        <w:t>ysokoś</w:t>
      </w:r>
      <w:r w:rsidR="008412E4">
        <w:t>ć</w:t>
      </w:r>
      <w:r w:rsidR="008412E4">
        <w:rPr>
          <w:rStyle w:val="Odwoaniedokomentarza"/>
        </w:rPr>
        <w:t xml:space="preserve"> </w:t>
      </w:r>
      <w:r w:rsidR="008412E4">
        <w:t>do</w:t>
      </w:r>
      <w:r w:rsidR="009629F8" w:rsidRPr="00C73719">
        <w:t xml:space="preserve">finansowania </w:t>
      </w:r>
      <w:r w:rsidR="001262D7">
        <w:t xml:space="preserve">w ramach </w:t>
      </w:r>
      <w:r w:rsidR="00892E8E">
        <w:t>U</w:t>
      </w:r>
      <w:r w:rsidR="001262D7">
        <w:t xml:space="preserve">mowy </w:t>
      </w:r>
      <w:r w:rsidR="009629F8" w:rsidRPr="00C73719">
        <w:t>wynosi maksymalnie:</w:t>
      </w:r>
    </w:p>
    <w:p w14:paraId="7D72E479" w14:textId="3EEA2E12" w:rsidR="00D859A4" w:rsidRPr="001262D7" w:rsidRDefault="001262D7" w:rsidP="001262D7">
      <w:pPr>
        <w:tabs>
          <w:tab w:val="left" w:pos="472"/>
        </w:tabs>
        <w:spacing w:after="80" w:line="280" w:lineRule="atLeast"/>
        <w:ind w:left="936" w:right="567" w:hanging="369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  <w:t>*</w:t>
      </w:r>
      <w:r w:rsidR="009629F8" w:rsidRPr="001262D7">
        <w:rPr>
          <w:rFonts w:asciiTheme="minorHAnsi" w:hAnsiTheme="minorHAnsi" w:cstheme="minorHAnsi"/>
          <w:b/>
          <w:iCs/>
        </w:rPr>
        <w:t>podstawow</w:t>
      </w:r>
      <w:r w:rsidRPr="001262D7">
        <w:rPr>
          <w:rFonts w:asciiTheme="minorHAnsi" w:hAnsiTheme="minorHAnsi" w:cstheme="minorHAnsi"/>
          <w:b/>
          <w:iCs/>
        </w:rPr>
        <w:t>y</w:t>
      </w:r>
      <w:r w:rsidR="009629F8" w:rsidRPr="001262D7">
        <w:rPr>
          <w:rFonts w:asciiTheme="minorHAnsi" w:hAnsiTheme="minorHAnsi" w:cstheme="minorHAnsi"/>
          <w:b/>
          <w:iCs/>
        </w:rPr>
        <w:t xml:space="preserve"> poziom dofinansowania </w:t>
      </w:r>
      <w:r w:rsidRPr="001262D7">
        <w:rPr>
          <w:rFonts w:asciiTheme="minorHAnsi" w:hAnsiTheme="minorHAnsi" w:cstheme="minorHAnsi"/>
          <w:b/>
          <w:iCs/>
        </w:rPr>
        <w:t>dla osoby fizycznej</w:t>
      </w:r>
      <w:r>
        <w:rPr>
          <w:rFonts w:asciiTheme="minorHAnsi" w:hAnsiTheme="minorHAnsi" w:cstheme="minorHAnsi"/>
          <w:bCs/>
          <w:iCs/>
        </w:rPr>
        <w:t xml:space="preserve"> </w:t>
      </w:r>
      <w:r w:rsidR="00250E11">
        <w:rPr>
          <w:rFonts w:asciiTheme="minorHAnsi" w:hAnsiTheme="minorHAnsi" w:cstheme="minorHAnsi"/>
          <w:bCs/>
          <w:iCs/>
        </w:rPr>
        <w:t xml:space="preserve">(Część 1 Regulaminu) </w:t>
      </w:r>
      <w:r w:rsidR="009629F8" w:rsidRPr="001262D7">
        <w:rPr>
          <w:rFonts w:asciiTheme="minorHAnsi" w:hAnsiTheme="minorHAnsi" w:cstheme="minorHAnsi"/>
          <w:bCs/>
          <w:iCs/>
        </w:rPr>
        <w:t xml:space="preserve">- do 30 % </w:t>
      </w:r>
      <w:r>
        <w:rPr>
          <w:rFonts w:asciiTheme="minorHAnsi" w:hAnsiTheme="minorHAnsi" w:cstheme="minorHAnsi"/>
          <w:bCs/>
          <w:iCs/>
        </w:rPr>
        <w:t xml:space="preserve">(trzydziestu procent) </w:t>
      </w:r>
      <w:r w:rsidR="009629F8" w:rsidRPr="001262D7">
        <w:rPr>
          <w:rFonts w:asciiTheme="minorHAnsi" w:hAnsiTheme="minorHAnsi" w:cstheme="minorHAnsi"/>
          <w:bCs/>
          <w:iCs/>
        </w:rPr>
        <w:t xml:space="preserve">poniesionych kosztów kwalifikowanych </w:t>
      </w:r>
      <w:r w:rsidR="00B1520E">
        <w:rPr>
          <w:rFonts w:asciiTheme="minorHAnsi" w:hAnsiTheme="minorHAnsi" w:cstheme="minorHAnsi"/>
          <w:bCs/>
          <w:iCs/>
        </w:rPr>
        <w:t>P</w:t>
      </w:r>
      <w:r w:rsidR="009629F8" w:rsidRPr="001262D7">
        <w:rPr>
          <w:rFonts w:asciiTheme="minorHAnsi" w:hAnsiTheme="minorHAnsi" w:cstheme="minorHAnsi"/>
          <w:bCs/>
          <w:iCs/>
        </w:rPr>
        <w:t xml:space="preserve">rzedsięwzięcia realizowanego przez Dotowanego, wynikających z faktur lub dokumentów księgowych, załączonych do Wniosku o </w:t>
      </w:r>
      <w:r w:rsidR="00167C04" w:rsidRPr="001262D7">
        <w:rPr>
          <w:rFonts w:asciiTheme="minorHAnsi" w:hAnsiTheme="minorHAnsi" w:cstheme="minorHAnsi"/>
          <w:bCs/>
          <w:iCs/>
        </w:rPr>
        <w:t>wy</w:t>
      </w:r>
      <w:r w:rsidR="009629F8" w:rsidRPr="001262D7">
        <w:rPr>
          <w:rFonts w:asciiTheme="minorHAnsi" w:hAnsiTheme="minorHAnsi" w:cstheme="minorHAnsi"/>
          <w:bCs/>
          <w:iCs/>
        </w:rPr>
        <w:t>płat</w:t>
      </w:r>
      <w:r w:rsidR="00167C04" w:rsidRPr="001262D7">
        <w:rPr>
          <w:rFonts w:asciiTheme="minorHAnsi" w:hAnsiTheme="minorHAnsi" w:cstheme="minorHAnsi"/>
          <w:bCs/>
          <w:iCs/>
        </w:rPr>
        <w:t>ę dofinansowania</w:t>
      </w:r>
      <w:r w:rsidR="009629F8" w:rsidRPr="001262D7">
        <w:rPr>
          <w:rFonts w:asciiTheme="minorHAnsi" w:hAnsiTheme="minorHAnsi" w:cstheme="minorHAnsi"/>
          <w:bCs/>
          <w:iCs/>
        </w:rPr>
        <w:t>, lecz nie więcej</w:t>
      </w:r>
      <w:r w:rsidR="00167C04" w:rsidRPr="001262D7">
        <w:rPr>
          <w:rFonts w:asciiTheme="minorHAnsi" w:hAnsiTheme="minorHAnsi" w:cstheme="minorHAnsi"/>
          <w:bCs/>
          <w:iCs/>
        </w:rPr>
        <w:t>,</w:t>
      </w:r>
      <w:r w:rsidR="009629F8" w:rsidRPr="001262D7">
        <w:rPr>
          <w:rFonts w:asciiTheme="minorHAnsi" w:hAnsiTheme="minorHAnsi" w:cstheme="minorHAnsi"/>
          <w:bCs/>
          <w:iCs/>
        </w:rPr>
        <w:t xml:space="preserve"> niż 16</w:t>
      </w:r>
      <w:r w:rsidR="00167C04" w:rsidRPr="001262D7">
        <w:rPr>
          <w:rFonts w:asciiTheme="minorHAnsi" w:hAnsiTheme="minorHAnsi" w:cstheme="minorHAnsi"/>
          <w:bCs/>
          <w:iCs/>
        </w:rPr>
        <w:t>.</w:t>
      </w:r>
      <w:r w:rsidR="009629F8" w:rsidRPr="001262D7">
        <w:rPr>
          <w:rFonts w:asciiTheme="minorHAnsi" w:hAnsiTheme="minorHAnsi" w:cstheme="minorHAnsi"/>
          <w:bCs/>
          <w:iCs/>
        </w:rPr>
        <w:t xml:space="preserve">500,00 zł </w:t>
      </w:r>
      <w:r>
        <w:rPr>
          <w:rFonts w:asciiTheme="minorHAnsi" w:hAnsiTheme="minorHAnsi" w:cstheme="minorHAnsi"/>
          <w:bCs/>
          <w:iCs/>
        </w:rPr>
        <w:t xml:space="preserve">(szesnaście tysięcy pięćset złotych) </w:t>
      </w:r>
      <w:r w:rsidR="009629F8" w:rsidRPr="001262D7">
        <w:rPr>
          <w:rFonts w:asciiTheme="minorHAnsi" w:hAnsiTheme="minorHAnsi" w:cstheme="minorHAnsi"/>
          <w:bCs/>
          <w:iCs/>
        </w:rPr>
        <w:t>na jeden lokal mieszkalny w budynku wielorodzinnym</w:t>
      </w:r>
      <w:r>
        <w:rPr>
          <w:rFonts w:asciiTheme="minorHAnsi" w:hAnsiTheme="minorHAnsi" w:cstheme="minorHAnsi"/>
          <w:bCs/>
          <w:iCs/>
        </w:rPr>
        <w:t>.</w:t>
      </w:r>
    </w:p>
    <w:p w14:paraId="3E547C1C" w14:textId="5955EB12" w:rsidR="00D859A4" w:rsidRPr="00C73719" w:rsidRDefault="001262D7" w:rsidP="001262D7">
      <w:pPr>
        <w:pStyle w:val="Akapitzlist"/>
        <w:tabs>
          <w:tab w:val="left" w:pos="472"/>
        </w:tabs>
        <w:spacing w:after="80" w:line="280" w:lineRule="atLeast"/>
        <w:ind w:left="936" w:right="567" w:firstLine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*</w:t>
      </w:r>
      <w:r w:rsidR="009629F8" w:rsidRPr="001262D7">
        <w:rPr>
          <w:rFonts w:asciiTheme="minorHAnsi" w:hAnsiTheme="minorHAnsi" w:cstheme="minorHAnsi"/>
          <w:b/>
          <w:iCs/>
        </w:rPr>
        <w:t>podwyższon</w:t>
      </w:r>
      <w:r w:rsidRPr="001262D7">
        <w:rPr>
          <w:rFonts w:asciiTheme="minorHAnsi" w:hAnsiTheme="minorHAnsi" w:cstheme="minorHAnsi"/>
          <w:b/>
          <w:iCs/>
        </w:rPr>
        <w:t>y</w:t>
      </w:r>
      <w:r w:rsidR="009629F8" w:rsidRPr="001262D7">
        <w:rPr>
          <w:rFonts w:asciiTheme="minorHAnsi" w:hAnsiTheme="minorHAnsi" w:cstheme="minorHAnsi"/>
          <w:b/>
          <w:iCs/>
        </w:rPr>
        <w:t xml:space="preserve"> poziom dofinansowania </w:t>
      </w:r>
      <w:r w:rsidRPr="001262D7">
        <w:rPr>
          <w:rFonts w:asciiTheme="minorHAnsi" w:hAnsiTheme="minorHAnsi" w:cstheme="minorHAnsi"/>
          <w:b/>
          <w:iCs/>
        </w:rPr>
        <w:t>dla osoby fizycznej</w:t>
      </w:r>
      <w:r>
        <w:rPr>
          <w:rFonts w:asciiTheme="minorHAnsi" w:hAnsiTheme="minorHAnsi" w:cstheme="minorHAnsi"/>
          <w:bCs/>
          <w:iCs/>
        </w:rPr>
        <w:t xml:space="preserve"> </w:t>
      </w:r>
      <w:r w:rsidR="00250E11">
        <w:rPr>
          <w:rFonts w:asciiTheme="minorHAnsi" w:hAnsiTheme="minorHAnsi" w:cstheme="minorHAnsi"/>
          <w:bCs/>
          <w:iCs/>
        </w:rPr>
        <w:t xml:space="preserve">(Część 2 Regulaminu) </w:t>
      </w:r>
      <w:r w:rsidR="009629F8" w:rsidRPr="00C73719">
        <w:rPr>
          <w:rFonts w:asciiTheme="minorHAnsi" w:hAnsiTheme="minorHAnsi" w:cstheme="minorHAnsi"/>
          <w:bCs/>
          <w:iCs/>
        </w:rPr>
        <w:t xml:space="preserve">- do 60 % </w:t>
      </w:r>
      <w:r>
        <w:rPr>
          <w:rFonts w:asciiTheme="minorHAnsi" w:hAnsiTheme="minorHAnsi" w:cstheme="minorHAnsi"/>
          <w:bCs/>
          <w:iCs/>
        </w:rPr>
        <w:t xml:space="preserve">(sześćdziesięciu </w:t>
      </w:r>
      <w:r>
        <w:rPr>
          <w:rFonts w:asciiTheme="minorHAnsi" w:hAnsiTheme="minorHAnsi" w:cstheme="minorHAnsi"/>
          <w:bCs/>
          <w:iCs/>
        </w:rPr>
        <w:lastRenderedPageBreak/>
        <w:t xml:space="preserve">procent) </w:t>
      </w:r>
      <w:r w:rsidR="009629F8" w:rsidRPr="00C73719">
        <w:rPr>
          <w:rFonts w:asciiTheme="minorHAnsi" w:hAnsiTheme="minorHAnsi" w:cstheme="minorHAnsi"/>
          <w:bCs/>
          <w:iCs/>
        </w:rPr>
        <w:t xml:space="preserve">poniesionych kosztów kwalifikowanych </w:t>
      </w:r>
      <w:r w:rsidR="00B1520E">
        <w:rPr>
          <w:rFonts w:asciiTheme="minorHAnsi" w:hAnsiTheme="minorHAnsi" w:cstheme="minorHAnsi"/>
          <w:bCs/>
          <w:iCs/>
        </w:rPr>
        <w:t>P</w:t>
      </w:r>
      <w:r w:rsidR="009629F8" w:rsidRPr="00C73719">
        <w:rPr>
          <w:rFonts w:asciiTheme="minorHAnsi" w:hAnsiTheme="minorHAnsi" w:cstheme="minorHAnsi"/>
          <w:bCs/>
          <w:iCs/>
        </w:rPr>
        <w:t xml:space="preserve">rzedsięwzięcia realizowanego przez Dotowanego, wynikających z faktur lub dokumentów księgowych, załączonych do Wniosku o </w:t>
      </w:r>
      <w:r w:rsidR="00167C04" w:rsidRPr="00C73719">
        <w:rPr>
          <w:rFonts w:asciiTheme="minorHAnsi" w:hAnsiTheme="minorHAnsi" w:cstheme="minorHAnsi"/>
          <w:bCs/>
          <w:iCs/>
        </w:rPr>
        <w:t>wy</w:t>
      </w:r>
      <w:r w:rsidR="009629F8" w:rsidRPr="00C73719">
        <w:rPr>
          <w:rFonts w:asciiTheme="minorHAnsi" w:hAnsiTheme="minorHAnsi" w:cstheme="minorHAnsi"/>
          <w:bCs/>
          <w:iCs/>
        </w:rPr>
        <w:t>płat</w:t>
      </w:r>
      <w:r w:rsidR="00167C04" w:rsidRPr="00C73719">
        <w:rPr>
          <w:rFonts w:asciiTheme="minorHAnsi" w:hAnsiTheme="minorHAnsi" w:cstheme="minorHAnsi"/>
          <w:bCs/>
          <w:iCs/>
        </w:rPr>
        <w:t>ę dofinansowania</w:t>
      </w:r>
      <w:r w:rsidR="009629F8" w:rsidRPr="00C73719">
        <w:rPr>
          <w:rFonts w:asciiTheme="minorHAnsi" w:hAnsiTheme="minorHAnsi" w:cstheme="minorHAnsi"/>
          <w:bCs/>
          <w:iCs/>
        </w:rPr>
        <w:t>, lecz nie więcej</w:t>
      </w:r>
      <w:r w:rsidR="00167C04" w:rsidRPr="00C73719">
        <w:rPr>
          <w:rFonts w:asciiTheme="minorHAnsi" w:hAnsiTheme="minorHAnsi" w:cstheme="minorHAnsi"/>
          <w:bCs/>
          <w:iCs/>
        </w:rPr>
        <w:t>,</w:t>
      </w:r>
      <w:r w:rsidR="009629F8" w:rsidRPr="00C73719">
        <w:rPr>
          <w:rFonts w:asciiTheme="minorHAnsi" w:hAnsiTheme="minorHAnsi" w:cstheme="minorHAnsi"/>
          <w:bCs/>
          <w:iCs/>
        </w:rPr>
        <w:t xml:space="preserve"> niż 27</w:t>
      </w:r>
      <w:r w:rsidR="00167C04" w:rsidRPr="00C73719">
        <w:rPr>
          <w:rFonts w:asciiTheme="minorHAnsi" w:hAnsiTheme="minorHAnsi" w:cstheme="minorHAnsi"/>
          <w:bCs/>
          <w:iCs/>
        </w:rPr>
        <w:t>.</w:t>
      </w:r>
      <w:r w:rsidR="009629F8" w:rsidRPr="00C73719">
        <w:rPr>
          <w:rFonts w:asciiTheme="minorHAnsi" w:hAnsiTheme="minorHAnsi" w:cstheme="minorHAnsi"/>
          <w:bCs/>
          <w:iCs/>
        </w:rPr>
        <w:t xml:space="preserve">500,00 zł </w:t>
      </w:r>
      <w:r>
        <w:rPr>
          <w:rFonts w:asciiTheme="minorHAnsi" w:hAnsiTheme="minorHAnsi" w:cstheme="minorHAnsi"/>
          <w:bCs/>
          <w:iCs/>
        </w:rPr>
        <w:t xml:space="preserve">(dwadzieścia siedem tysięcy pięćset złotych) </w:t>
      </w:r>
      <w:r w:rsidR="009629F8" w:rsidRPr="00C73719">
        <w:rPr>
          <w:rFonts w:asciiTheme="minorHAnsi" w:hAnsiTheme="minorHAnsi" w:cstheme="minorHAnsi"/>
          <w:bCs/>
          <w:iCs/>
        </w:rPr>
        <w:t>na jeden lokal mieszkalny w budynku wielorodzinnym</w:t>
      </w:r>
      <w:r>
        <w:rPr>
          <w:rFonts w:asciiTheme="minorHAnsi" w:hAnsiTheme="minorHAnsi" w:cstheme="minorHAnsi"/>
          <w:bCs/>
          <w:iCs/>
        </w:rPr>
        <w:t>.</w:t>
      </w:r>
    </w:p>
    <w:p w14:paraId="323EFD35" w14:textId="4CFF6FEF" w:rsidR="009629F8" w:rsidRPr="00C73719" w:rsidRDefault="001262D7" w:rsidP="001262D7">
      <w:pPr>
        <w:pStyle w:val="Akapitzlist"/>
        <w:tabs>
          <w:tab w:val="left" w:pos="472"/>
        </w:tabs>
        <w:spacing w:after="80" w:line="280" w:lineRule="atLeast"/>
        <w:ind w:left="936" w:right="567" w:firstLine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*</w:t>
      </w:r>
      <w:r w:rsidR="009629F8" w:rsidRPr="001262D7">
        <w:rPr>
          <w:rFonts w:asciiTheme="minorHAnsi" w:hAnsiTheme="minorHAnsi" w:cstheme="minorHAnsi"/>
          <w:b/>
          <w:iCs/>
        </w:rPr>
        <w:t>najwyższ</w:t>
      </w:r>
      <w:r>
        <w:rPr>
          <w:rFonts w:asciiTheme="minorHAnsi" w:hAnsiTheme="minorHAnsi" w:cstheme="minorHAnsi"/>
          <w:b/>
          <w:iCs/>
        </w:rPr>
        <w:t>y</w:t>
      </w:r>
      <w:r w:rsidR="009629F8" w:rsidRPr="001262D7">
        <w:rPr>
          <w:rFonts w:asciiTheme="minorHAnsi" w:hAnsiTheme="minorHAnsi" w:cstheme="minorHAnsi"/>
          <w:b/>
          <w:iCs/>
        </w:rPr>
        <w:t xml:space="preserve"> poziom dofinansowania </w:t>
      </w:r>
      <w:r w:rsidRPr="001262D7">
        <w:rPr>
          <w:rFonts w:asciiTheme="minorHAnsi" w:hAnsiTheme="minorHAnsi" w:cstheme="minorHAnsi"/>
          <w:b/>
          <w:iCs/>
        </w:rPr>
        <w:t>dla osoby fizycznej</w:t>
      </w:r>
      <w:r>
        <w:rPr>
          <w:rFonts w:asciiTheme="minorHAnsi" w:hAnsiTheme="minorHAnsi" w:cstheme="minorHAnsi"/>
          <w:bCs/>
          <w:iCs/>
        </w:rPr>
        <w:t xml:space="preserve"> </w:t>
      </w:r>
      <w:r w:rsidR="00250E11">
        <w:rPr>
          <w:rFonts w:asciiTheme="minorHAnsi" w:hAnsiTheme="minorHAnsi" w:cstheme="minorHAnsi"/>
          <w:bCs/>
          <w:iCs/>
        </w:rPr>
        <w:t xml:space="preserve">(Część 3 Regulaminu) </w:t>
      </w:r>
      <w:r w:rsidR="009629F8" w:rsidRPr="00C73719">
        <w:rPr>
          <w:rFonts w:asciiTheme="minorHAnsi" w:hAnsiTheme="minorHAnsi" w:cstheme="minorHAnsi"/>
          <w:bCs/>
          <w:iCs/>
        </w:rPr>
        <w:t xml:space="preserve">- do 90 % </w:t>
      </w:r>
      <w:r>
        <w:rPr>
          <w:rFonts w:asciiTheme="minorHAnsi" w:hAnsiTheme="minorHAnsi" w:cstheme="minorHAnsi"/>
          <w:bCs/>
          <w:iCs/>
        </w:rPr>
        <w:t xml:space="preserve">(dziewięćdziesięciu procent) </w:t>
      </w:r>
      <w:r w:rsidR="009629F8" w:rsidRPr="00C73719">
        <w:rPr>
          <w:rFonts w:asciiTheme="minorHAnsi" w:hAnsiTheme="minorHAnsi" w:cstheme="minorHAnsi"/>
          <w:bCs/>
          <w:iCs/>
        </w:rPr>
        <w:t xml:space="preserve">poniesionych kosztów kwalifikowanych </w:t>
      </w:r>
      <w:r w:rsidR="00B1520E">
        <w:rPr>
          <w:rFonts w:asciiTheme="minorHAnsi" w:hAnsiTheme="minorHAnsi" w:cstheme="minorHAnsi"/>
          <w:bCs/>
          <w:iCs/>
        </w:rPr>
        <w:t>P</w:t>
      </w:r>
      <w:r w:rsidR="009629F8" w:rsidRPr="00C73719">
        <w:rPr>
          <w:rFonts w:asciiTheme="minorHAnsi" w:hAnsiTheme="minorHAnsi" w:cstheme="minorHAnsi"/>
          <w:bCs/>
          <w:iCs/>
        </w:rPr>
        <w:t xml:space="preserve">rzedsięwzięcia realizowanego przez Dotowanego, wynikających z faktur lub dokumentów księgowych, załączonych do Wniosku o </w:t>
      </w:r>
      <w:r w:rsidR="00167C04" w:rsidRPr="00C73719">
        <w:rPr>
          <w:rFonts w:asciiTheme="minorHAnsi" w:hAnsiTheme="minorHAnsi" w:cstheme="minorHAnsi"/>
          <w:bCs/>
          <w:iCs/>
        </w:rPr>
        <w:t>wy</w:t>
      </w:r>
      <w:r w:rsidR="009629F8" w:rsidRPr="00C73719">
        <w:rPr>
          <w:rFonts w:asciiTheme="minorHAnsi" w:hAnsiTheme="minorHAnsi" w:cstheme="minorHAnsi"/>
          <w:bCs/>
          <w:iCs/>
        </w:rPr>
        <w:t>płat</w:t>
      </w:r>
      <w:r w:rsidR="00167C04" w:rsidRPr="00C73719">
        <w:rPr>
          <w:rFonts w:asciiTheme="minorHAnsi" w:hAnsiTheme="minorHAnsi" w:cstheme="minorHAnsi"/>
          <w:bCs/>
          <w:iCs/>
        </w:rPr>
        <w:t>ę dofinansowania</w:t>
      </w:r>
      <w:r w:rsidR="009629F8" w:rsidRPr="00C73719">
        <w:rPr>
          <w:rFonts w:asciiTheme="minorHAnsi" w:hAnsiTheme="minorHAnsi" w:cstheme="minorHAnsi"/>
          <w:bCs/>
          <w:iCs/>
        </w:rPr>
        <w:t>, lecz nie więcej</w:t>
      </w:r>
      <w:r w:rsidR="00167C04" w:rsidRPr="00C73719">
        <w:rPr>
          <w:rFonts w:asciiTheme="minorHAnsi" w:hAnsiTheme="minorHAnsi" w:cstheme="minorHAnsi"/>
          <w:bCs/>
          <w:iCs/>
        </w:rPr>
        <w:t>,</w:t>
      </w:r>
      <w:r w:rsidR="009629F8" w:rsidRPr="00C73719">
        <w:rPr>
          <w:rFonts w:asciiTheme="minorHAnsi" w:hAnsiTheme="minorHAnsi" w:cstheme="minorHAnsi"/>
          <w:bCs/>
          <w:iCs/>
        </w:rPr>
        <w:t xml:space="preserve"> niż 41</w:t>
      </w:r>
      <w:r w:rsidR="00167C04" w:rsidRPr="00C73719">
        <w:rPr>
          <w:rFonts w:asciiTheme="minorHAnsi" w:hAnsiTheme="minorHAnsi" w:cstheme="minorHAnsi"/>
          <w:bCs/>
          <w:iCs/>
        </w:rPr>
        <w:t>.</w:t>
      </w:r>
      <w:r w:rsidR="009629F8" w:rsidRPr="00C73719">
        <w:rPr>
          <w:rFonts w:asciiTheme="minorHAnsi" w:hAnsiTheme="minorHAnsi" w:cstheme="minorHAnsi"/>
          <w:bCs/>
          <w:iCs/>
        </w:rPr>
        <w:t xml:space="preserve">000,00 zł </w:t>
      </w:r>
      <w:r>
        <w:rPr>
          <w:rFonts w:asciiTheme="minorHAnsi" w:hAnsiTheme="minorHAnsi" w:cstheme="minorHAnsi"/>
          <w:bCs/>
          <w:iCs/>
        </w:rPr>
        <w:t xml:space="preserve">(czterdzieści jeden tysięcy złotych) </w:t>
      </w:r>
      <w:r w:rsidR="009629F8" w:rsidRPr="00C73719">
        <w:rPr>
          <w:rFonts w:asciiTheme="minorHAnsi" w:hAnsiTheme="minorHAnsi" w:cstheme="minorHAnsi"/>
          <w:bCs/>
          <w:iCs/>
        </w:rPr>
        <w:t>na jeden lokal mieszkalny w budynku wielorodzinnym.</w:t>
      </w:r>
    </w:p>
    <w:p w14:paraId="7D84BEA2" w14:textId="405C8565" w:rsidR="00D859A4" w:rsidRPr="00167C04" w:rsidRDefault="00250E11" w:rsidP="001262D7">
      <w:pPr>
        <w:pStyle w:val="Akapitzlist"/>
        <w:tabs>
          <w:tab w:val="left" w:pos="472"/>
        </w:tabs>
        <w:spacing w:after="80" w:line="280" w:lineRule="atLeast"/>
        <w:ind w:left="936" w:right="567" w:firstLine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</w:rPr>
        <w:t>*</w:t>
      </w:r>
      <w:r w:rsidR="001262D7" w:rsidRPr="00167C04">
        <w:rPr>
          <w:rFonts w:asciiTheme="minorHAnsi" w:hAnsiTheme="minorHAnsi" w:cstheme="minorHAnsi"/>
          <w:b/>
          <w:iCs/>
        </w:rPr>
        <w:t>termomodernizacj</w:t>
      </w:r>
      <w:r w:rsidR="001262D7">
        <w:rPr>
          <w:rFonts w:asciiTheme="minorHAnsi" w:hAnsiTheme="minorHAnsi" w:cstheme="minorHAnsi"/>
          <w:b/>
          <w:iCs/>
        </w:rPr>
        <w:t>a</w:t>
      </w:r>
      <w:r w:rsidR="001262D7" w:rsidRPr="00167C04">
        <w:rPr>
          <w:rFonts w:asciiTheme="minorHAnsi" w:hAnsiTheme="minorHAnsi" w:cstheme="minorHAnsi"/>
          <w:b/>
          <w:iCs/>
        </w:rPr>
        <w:t xml:space="preserve"> z wymianą źródła </w:t>
      </w:r>
      <w:r w:rsidR="001262D7" w:rsidRPr="001262D7">
        <w:rPr>
          <w:rFonts w:asciiTheme="minorHAnsi" w:hAnsiTheme="minorHAnsi" w:cstheme="minorHAnsi"/>
          <w:b/>
          <w:iCs/>
        </w:rPr>
        <w:t>ciepła dla wspólnoty mieszkaniowej</w:t>
      </w:r>
      <w:r w:rsidR="001262D7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(Część 4 Regulaminu) </w:t>
      </w:r>
      <w:r w:rsidR="001262D7">
        <w:rPr>
          <w:rFonts w:asciiTheme="minorHAnsi" w:hAnsiTheme="minorHAnsi" w:cstheme="minorHAnsi"/>
          <w:bCs/>
          <w:iCs/>
        </w:rPr>
        <w:t xml:space="preserve">- </w:t>
      </w:r>
      <w:r w:rsidR="009629F8" w:rsidRPr="00C73719">
        <w:rPr>
          <w:rFonts w:asciiTheme="minorHAnsi" w:hAnsiTheme="minorHAnsi" w:cstheme="minorHAnsi"/>
          <w:bCs/>
          <w:iCs/>
        </w:rPr>
        <w:t>do 60</w:t>
      </w:r>
      <w:r w:rsidR="00167C04" w:rsidRPr="00C73719">
        <w:rPr>
          <w:rFonts w:asciiTheme="minorHAnsi" w:hAnsiTheme="minorHAnsi" w:cstheme="minorHAnsi"/>
          <w:bCs/>
          <w:iCs/>
        </w:rPr>
        <w:t xml:space="preserve"> </w:t>
      </w:r>
      <w:r w:rsidR="009629F8" w:rsidRPr="00C73719">
        <w:rPr>
          <w:rFonts w:asciiTheme="minorHAnsi" w:hAnsiTheme="minorHAnsi" w:cstheme="minorHAnsi"/>
          <w:bCs/>
          <w:iCs/>
        </w:rPr>
        <w:t xml:space="preserve">% </w:t>
      </w:r>
      <w:r>
        <w:rPr>
          <w:rFonts w:asciiTheme="minorHAnsi" w:hAnsiTheme="minorHAnsi" w:cstheme="minorHAnsi"/>
          <w:bCs/>
          <w:iCs/>
        </w:rPr>
        <w:t xml:space="preserve">(sześćdziesięciu procent) </w:t>
      </w:r>
      <w:r w:rsidR="009629F8" w:rsidRPr="00C73719">
        <w:rPr>
          <w:rFonts w:asciiTheme="minorHAnsi" w:hAnsiTheme="minorHAnsi" w:cstheme="minorHAnsi"/>
          <w:bCs/>
          <w:iCs/>
        </w:rPr>
        <w:t>poniesionych kosztów kwalifikowanych</w:t>
      </w:r>
      <w:r w:rsidR="009629F8" w:rsidRPr="00167C04">
        <w:rPr>
          <w:rFonts w:asciiTheme="minorHAnsi" w:hAnsiTheme="minorHAnsi" w:cstheme="minorHAnsi"/>
          <w:iCs/>
        </w:rPr>
        <w:t xml:space="preserve">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 xml:space="preserve">rzedsięwzięcia realizowanego przez Dotowanego, wynikających z faktur lub dokumentów księgowych, załączonych do Wniosku o </w:t>
      </w:r>
      <w:r w:rsidR="00167C04">
        <w:rPr>
          <w:rFonts w:asciiTheme="minorHAnsi" w:hAnsiTheme="minorHAnsi" w:cstheme="minorHAnsi"/>
          <w:iCs/>
        </w:rPr>
        <w:t>wy</w:t>
      </w:r>
      <w:r w:rsidR="009629F8" w:rsidRPr="00167C04">
        <w:rPr>
          <w:rFonts w:asciiTheme="minorHAnsi" w:hAnsiTheme="minorHAnsi" w:cstheme="minorHAnsi"/>
          <w:iCs/>
        </w:rPr>
        <w:t>płat</w:t>
      </w:r>
      <w:r w:rsidR="00167C04">
        <w:rPr>
          <w:rFonts w:asciiTheme="minorHAnsi" w:hAnsiTheme="minorHAnsi" w:cstheme="minorHAnsi"/>
          <w:iCs/>
        </w:rPr>
        <w:t>ę dofinansowania</w:t>
      </w:r>
      <w:r w:rsidR="009629F8" w:rsidRPr="00167C04">
        <w:rPr>
          <w:rFonts w:asciiTheme="minorHAnsi" w:hAnsiTheme="minorHAnsi" w:cstheme="minorHAnsi"/>
          <w:iCs/>
        </w:rPr>
        <w:t>, lecz nie więcej</w:t>
      </w:r>
      <w:r w:rsidR="00167C04">
        <w:rPr>
          <w:rFonts w:asciiTheme="minorHAnsi" w:hAnsiTheme="minorHAnsi" w:cstheme="minorHAnsi"/>
          <w:iCs/>
        </w:rPr>
        <w:t>,</w:t>
      </w:r>
      <w:r w:rsidR="009629F8" w:rsidRPr="00167C04">
        <w:rPr>
          <w:rFonts w:asciiTheme="minorHAnsi" w:hAnsiTheme="minorHAnsi" w:cstheme="minorHAnsi"/>
          <w:iCs/>
        </w:rPr>
        <w:t xml:space="preserve"> niż 360</w:t>
      </w:r>
      <w:r w:rsidR="00167C04">
        <w:rPr>
          <w:rFonts w:asciiTheme="minorHAnsi" w:hAnsiTheme="minorHAnsi" w:cstheme="minorHAnsi"/>
          <w:iCs/>
        </w:rPr>
        <w:t>.</w:t>
      </w:r>
      <w:r w:rsidR="009629F8" w:rsidRPr="00167C04">
        <w:rPr>
          <w:rFonts w:asciiTheme="minorHAnsi" w:hAnsiTheme="minorHAnsi" w:cstheme="minorHAnsi"/>
          <w:iCs/>
        </w:rPr>
        <w:t>000,00 zł</w:t>
      </w:r>
      <w:r>
        <w:rPr>
          <w:rFonts w:asciiTheme="minorHAnsi" w:hAnsiTheme="minorHAnsi" w:cstheme="minorHAnsi"/>
          <w:iCs/>
        </w:rPr>
        <w:t xml:space="preserve"> (trzysta sześćdziesiąt tysięcy złotych).</w:t>
      </w:r>
    </w:p>
    <w:p w14:paraId="1A7EC7F8" w14:textId="7001754B" w:rsidR="009629F8" w:rsidRPr="00167C04" w:rsidRDefault="00250E11" w:rsidP="00250E11">
      <w:pPr>
        <w:pStyle w:val="Akapitzlist"/>
        <w:tabs>
          <w:tab w:val="left" w:pos="472"/>
        </w:tabs>
        <w:spacing w:after="80" w:line="280" w:lineRule="atLeast"/>
        <w:ind w:left="936" w:right="567" w:firstLine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Cs/>
          <w:iCs/>
        </w:rPr>
        <w:t>*</w:t>
      </w:r>
      <w:r w:rsidR="001262D7" w:rsidRPr="00167C04">
        <w:rPr>
          <w:rFonts w:asciiTheme="minorHAnsi" w:hAnsiTheme="minorHAnsi" w:cstheme="minorHAnsi"/>
          <w:b/>
          <w:iCs/>
        </w:rPr>
        <w:t>termomodernizacj</w:t>
      </w:r>
      <w:r w:rsidR="001262D7">
        <w:rPr>
          <w:rFonts w:asciiTheme="minorHAnsi" w:hAnsiTheme="minorHAnsi" w:cstheme="minorHAnsi"/>
          <w:b/>
          <w:iCs/>
        </w:rPr>
        <w:t>a</w:t>
      </w:r>
      <w:r w:rsidR="001262D7" w:rsidRPr="00167C04">
        <w:rPr>
          <w:rFonts w:asciiTheme="minorHAnsi" w:hAnsiTheme="minorHAnsi" w:cstheme="minorHAnsi"/>
          <w:b/>
          <w:iCs/>
        </w:rPr>
        <w:t xml:space="preserve"> z wymianą źródła ciepła na pompę ciepła </w:t>
      </w:r>
      <w:r w:rsidR="001262D7">
        <w:rPr>
          <w:rFonts w:asciiTheme="minorHAnsi" w:hAnsiTheme="minorHAnsi" w:cstheme="minorHAnsi"/>
          <w:b/>
          <w:iCs/>
        </w:rPr>
        <w:t>z</w:t>
      </w:r>
      <w:r w:rsidR="001262D7" w:rsidRPr="00167C04">
        <w:rPr>
          <w:rFonts w:asciiTheme="minorHAnsi" w:hAnsiTheme="minorHAnsi" w:cstheme="minorHAnsi"/>
          <w:b/>
          <w:iCs/>
        </w:rPr>
        <w:t xml:space="preserve"> zakupem i montażem </w:t>
      </w:r>
      <w:proofErr w:type="spellStart"/>
      <w:r w:rsidR="001262D7" w:rsidRPr="00167C04">
        <w:rPr>
          <w:rFonts w:asciiTheme="minorHAnsi" w:hAnsiTheme="minorHAnsi" w:cstheme="minorHAnsi"/>
          <w:b/>
          <w:iCs/>
        </w:rPr>
        <w:t>mikroinstalacji</w:t>
      </w:r>
      <w:proofErr w:type="spellEnd"/>
      <w:r w:rsidR="001262D7" w:rsidRPr="00167C04">
        <w:rPr>
          <w:rFonts w:asciiTheme="minorHAnsi" w:hAnsiTheme="minorHAnsi" w:cstheme="minorHAnsi"/>
          <w:b/>
          <w:iCs/>
        </w:rPr>
        <w:t xml:space="preserve"> fotowoltaicznej</w:t>
      </w:r>
      <w:r w:rsidR="001262D7">
        <w:rPr>
          <w:rFonts w:asciiTheme="minorHAnsi" w:hAnsiTheme="minorHAnsi" w:cstheme="minorHAnsi"/>
          <w:bCs/>
          <w:iCs/>
        </w:rPr>
        <w:t xml:space="preserve"> </w:t>
      </w:r>
      <w:r w:rsidRPr="001262D7">
        <w:rPr>
          <w:rFonts w:asciiTheme="minorHAnsi" w:hAnsiTheme="minorHAnsi" w:cstheme="minorHAnsi"/>
          <w:b/>
          <w:iCs/>
        </w:rPr>
        <w:t>dla wspólnoty mieszkaniowej</w:t>
      </w:r>
      <w:r>
        <w:rPr>
          <w:rFonts w:asciiTheme="minorHAnsi" w:hAnsiTheme="minorHAnsi" w:cstheme="minorHAnsi"/>
          <w:bCs/>
          <w:iCs/>
        </w:rPr>
        <w:t xml:space="preserve"> (Część 4 Regulaminu) </w:t>
      </w:r>
      <w:r w:rsidR="001262D7">
        <w:rPr>
          <w:rFonts w:asciiTheme="minorHAnsi" w:hAnsiTheme="minorHAnsi" w:cstheme="minorHAnsi"/>
          <w:bCs/>
          <w:iCs/>
        </w:rPr>
        <w:t xml:space="preserve">- </w:t>
      </w:r>
      <w:r w:rsidR="009629F8" w:rsidRPr="001262D7">
        <w:rPr>
          <w:rFonts w:asciiTheme="minorHAnsi" w:hAnsiTheme="minorHAnsi" w:cstheme="minorHAnsi"/>
          <w:iCs/>
        </w:rPr>
        <w:t>do 60</w:t>
      </w:r>
      <w:r w:rsidR="00167C04" w:rsidRPr="001262D7">
        <w:rPr>
          <w:rFonts w:asciiTheme="minorHAnsi" w:hAnsiTheme="minorHAnsi" w:cstheme="minorHAnsi"/>
          <w:iCs/>
        </w:rPr>
        <w:t xml:space="preserve"> </w:t>
      </w:r>
      <w:r w:rsidR="009629F8" w:rsidRPr="001262D7">
        <w:rPr>
          <w:rFonts w:asciiTheme="minorHAnsi" w:hAnsiTheme="minorHAnsi" w:cstheme="minorHAnsi"/>
          <w:iCs/>
        </w:rPr>
        <w:t xml:space="preserve">% </w:t>
      </w:r>
      <w:r>
        <w:rPr>
          <w:rFonts w:asciiTheme="minorHAnsi" w:hAnsiTheme="minorHAnsi" w:cstheme="minorHAnsi"/>
          <w:bCs/>
          <w:iCs/>
        </w:rPr>
        <w:t xml:space="preserve">(sześćdziesięciu procent) </w:t>
      </w:r>
      <w:r w:rsidR="009629F8" w:rsidRPr="001262D7">
        <w:rPr>
          <w:rFonts w:asciiTheme="minorHAnsi" w:hAnsiTheme="minorHAnsi" w:cstheme="minorHAnsi"/>
          <w:iCs/>
        </w:rPr>
        <w:t xml:space="preserve">poniesionych kosztów kwalifikowanych </w:t>
      </w:r>
      <w:r w:rsidR="00B1520E">
        <w:rPr>
          <w:rFonts w:asciiTheme="minorHAnsi" w:hAnsiTheme="minorHAnsi" w:cstheme="minorHAnsi"/>
          <w:iCs/>
        </w:rPr>
        <w:t>P</w:t>
      </w:r>
      <w:r w:rsidR="009629F8" w:rsidRPr="001262D7">
        <w:rPr>
          <w:rFonts w:asciiTheme="minorHAnsi" w:hAnsiTheme="minorHAnsi" w:cstheme="minorHAnsi"/>
          <w:iCs/>
        </w:rPr>
        <w:t xml:space="preserve">rzedsięwzięcia realizowanego przez Dotowanego dotycząca, wynikających z faktur lub dokumentów księgowych, załączonych do Wniosku o </w:t>
      </w:r>
      <w:r w:rsidR="00167C04" w:rsidRPr="001262D7">
        <w:rPr>
          <w:rFonts w:asciiTheme="minorHAnsi" w:hAnsiTheme="minorHAnsi" w:cstheme="minorHAnsi"/>
          <w:iCs/>
        </w:rPr>
        <w:t>wy</w:t>
      </w:r>
      <w:r w:rsidR="009629F8" w:rsidRPr="001262D7">
        <w:rPr>
          <w:rFonts w:asciiTheme="minorHAnsi" w:hAnsiTheme="minorHAnsi" w:cstheme="minorHAnsi"/>
          <w:iCs/>
        </w:rPr>
        <w:t>płat</w:t>
      </w:r>
      <w:r w:rsidR="00167C04" w:rsidRPr="001262D7">
        <w:rPr>
          <w:rFonts w:asciiTheme="minorHAnsi" w:hAnsiTheme="minorHAnsi" w:cstheme="minorHAnsi"/>
          <w:iCs/>
        </w:rPr>
        <w:t>ę dofinansowania</w:t>
      </w:r>
      <w:r w:rsidR="009629F8" w:rsidRPr="001262D7">
        <w:rPr>
          <w:rFonts w:asciiTheme="minorHAnsi" w:hAnsiTheme="minorHAnsi" w:cstheme="minorHAnsi"/>
          <w:iCs/>
        </w:rPr>
        <w:t>, lecz nie więcej</w:t>
      </w:r>
      <w:r w:rsidR="00167C04" w:rsidRPr="001262D7">
        <w:rPr>
          <w:rFonts w:asciiTheme="minorHAnsi" w:hAnsiTheme="minorHAnsi" w:cstheme="minorHAnsi"/>
          <w:iCs/>
        </w:rPr>
        <w:t>,</w:t>
      </w:r>
      <w:r w:rsidR="009629F8" w:rsidRPr="001262D7">
        <w:rPr>
          <w:rFonts w:asciiTheme="minorHAnsi" w:hAnsiTheme="minorHAnsi" w:cstheme="minorHAnsi"/>
          <w:iCs/>
        </w:rPr>
        <w:t xml:space="preserve"> niż 375</w:t>
      </w:r>
      <w:r w:rsidR="00167C04" w:rsidRPr="001262D7">
        <w:rPr>
          <w:rFonts w:asciiTheme="minorHAnsi" w:hAnsiTheme="minorHAnsi" w:cstheme="minorHAnsi"/>
          <w:iCs/>
        </w:rPr>
        <w:t>.</w:t>
      </w:r>
      <w:r w:rsidR="009629F8" w:rsidRPr="001262D7">
        <w:rPr>
          <w:rFonts w:asciiTheme="minorHAnsi" w:hAnsiTheme="minorHAnsi" w:cstheme="minorHAnsi"/>
          <w:iCs/>
        </w:rPr>
        <w:t>000,00 zł</w:t>
      </w:r>
      <w:r>
        <w:rPr>
          <w:rFonts w:asciiTheme="minorHAnsi" w:hAnsiTheme="minorHAnsi" w:cstheme="minorHAnsi"/>
          <w:iCs/>
        </w:rPr>
        <w:t xml:space="preserve"> (trzysta siedemdziesiąt pięć tysięcy złotych).</w:t>
      </w:r>
      <w:r w:rsidR="009629F8" w:rsidRPr="001262D7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*</w:t>
      </w:r>
      <w:r w:rsidRPr="00167C04">
        <w:rPr>
          <w:rFonts w:asciiTheme="minorHAnsi" w:hAnsiTheme="minorHAnsi" w:cstheme="minorHAnsi"/>
          <w:b/>
          <w:iCs/>
        </w:rPr>
        <w:t>termomodernizacj</w:t>
      </w:r>
      <w:r>
        <w:rPr>
          <w:rFonts w:asciiTheme="minorHAnsi" w:hAnsiTheme="minorHAnsi" w:cstheme="minorHAnsi"/>
          <w:b/>
          <w:iCs/>
        </w:rPr>
        <w:t>a</w:t>
      </w:r>
      <w:r w:rsidRPr="00167C04">
        <w:rPr>
          <w:rFonts w:asciiTheme="minorHAnsi" w:hAnsiTheme="minorHAnsi" w:cstheme="minorHAnsi"/>
          <w:b/>
          <w:iCs/>
        </w:rPr>
        <w:t xml:space="preserve"> bez wymiany źródła ciepła</w:t>
      </w:r>
      <w:r w:rsidRPr="00167C04">
        <w:rPr>
          <w:rFonts w:asciiTheme="minorHAnsi" w:hAnsiTheme="minorHAnsi" w:cstheme="minorHAnsi"/>
          <w:iCs/>
        </w:rPr>
        <w:t xml:space="preserve"> </w:t>
      </w:r>
      <w:r w:rsidRPr="001262D7">
        <w:rPr>
          <w:rFonts w:asciiTheme="minorHAnsi" w:hAnsiTheme="minorHAnsi" w:cstheme="minorHAnsi"/>
          <w:b/>
          <w:iCs/>
        </w:rPr>
        <w:t>dla wspólnoty mieszkaniowej</w:t>
      </w:r>
      <w:r>
        <w:rPr>
          <w:rFonts w:asciiTheme="minorHAnsi" w:hAnsiTheme="minorHAnsi" w:cstheme="minorHAnsi"/>
          <w:bCs/>
          <w:iCs/>
        </w:rPr>
        <w:t xml:space="preserve"> (Część 4 Regulaminu) - </w:t>
      </w:r>
      <w:r w:rsidR="009629F8" w:rsidRPr="00167C04">
        <w:rPr>
          <w:rFonts w:asciiTheme="minorHAnsi" w:hAnsiTheme="minorHAnsi" w:cstheme="minorHAnsi"/>
          <w:iCs/>
        </w:rPr>
        <w:t>do 60</w:t>
      </w:r>
      <w:r w:rsidR="00167C04">
        <w:rPr>
          <w:rFonts w:asciiTheme="minorHAnsi" w:hAnsiTheme="minorHAnsi" w:cstheme="minorHAnsi"/>
          <w:iCs/>
        </w:rPr>
        <w:t xml:space="preserve"> </w:t>
      </w:r>
      <w:r w:rsidR="009629F8" w:rsidRPr="00167C04">
        <w:rPr>
          <w:rFonts w:asciiTheme="minorHAnsi" w:hAnsiTheme="minorHAnsi" w:cstheme="minorHAnsi"/>
          <w:iCs/>
        </w:rPr>
        <w:t xml:space="preserve">% </w:t>
      </w:r>
      <w:r>
        <w:rPr>
          <w:rFonts w:asciiTheme="minorHAnsi" w:hAnsiTheme="minorHAnsi" w:cstheme="minorHAnsi"/>
          <w:bCs/>
          <w:iCs/>
        </w:rPr>
        <w:t xml:space="preserve">(sześćdziesięciu procent) </w:t>
      </w:r>
      <w:r w:rsidR="009629F8" w:rsidRPr="00167C04">
        <w:rPr>
          <w:rFonts w:asciiTheme="minorHAnsi" w:hAnsiTheme="minorHAnsi" w:cstheme="minorHAnsi"/>
          <w:iCs/>
        </w:rPr>
        <w:t xml:space="preserve">poniesionych kosztów kwalifikowanych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 xml:space="preserve">rzedsięwzięcia realizowanego przez Dotowanego wynikających z faktur lub dokumentów księgowych, załączonych do Wniosku o </w:t>
      </w:r>
      <w:r w:rsidR="00167C04">
        <w:rPr>
          <w:rFonts w:asciiTheme="minorHAnsi" w:hAnsiTheme="minorHAnsi" w:cstheme="minorHAnsi"/>
          <w:iCs/>
        </w:rPr>
        <w:t>wy</w:t>
      </w:r>
      <w:r w:rsidR="009629F8" w:rsidRPr="00167C04">
        <w:rPr>
          <w:rFonts w:asciiTheme="minorHAnsi" w:hAnsiTheme="minorHAnsi" w:cstheme="minorHAnsi"/>
          <w:iCs/>
        </w:rPr>
        <w:t>płat</w:t>
      </w:r>
      <w:r w:rsidR="00167C04">
        <w:rPr>
          <w:rFonts w:asciiTheme="minorHAnsi" w:hAnsiTheme="minorHAnsi" w:cstheme="minorHAnsi"/>
          <w:iCs/>
        </w:rPr>
        <w:t>ę dofinansowania</w:t>
      </w:r>
      <w:r w:rsidR="009629F8" w:rsidRPr="00167C04">
        <w:rPr>
          <w:rFonts w:asciiTheme="minorHAnsi" w:hAnsiTheme="minorHAnsi" w:cstheme="minorHAnsi"/>
          <w:iCs/>
        </w:rPr>
        <w:t>, lecz nie więcej</w:t>
      </w:r>
      <w:r w:rsidR="00167C04">
        <w:rPr>
          <w:rFonts w:asciiTheme="minorHAnsi" w:hAnsiTheme="minorHAnsi" w:cstheme="minorHAnsi"/>
          <w:iCs/>
        </w:rPr>
        <w:t>,</w:t>
      </w:r>
      <w:r w:rsidR="009629F8" w:rsidRPr="00167C04">
        <w:rPr>
          <w:rFonts w:asciiTheme="minorHAnsi" w:hAnsiTheme="minorHAnsi" w:cstheme="minorHAnsi"/>
          <w:iCs/>
        </w:rPr>
        <w:t xml:space="preserve"> niż 150</w:t>
      </w:r>
      <w:r w:rsidR="00167C04">
        <w:rPr>
          <w:rFonts w:asciiTheme="minorHAnsi" w:hAnsiTheme="minorHAnsi" w:cstheme="minorHAnsi"/>
          <w:iCs/>
        </w:rPr>
        <w:t>.</w:t>
      </w:r>
      <w:r w:rsidR="009629F8" w:rsidRPr="00167C04">
        <w:rPr>
          <w:rFonts w:asciiTheme="minorHAnsi" w:hAnsiTheme="minorHAnsi" w:cstheme="minorHAnsi"/>
          <w:iCs/>
        </w:rPr>
        <w:t>000,00 zł</w:t>
      </w:r>
      <w:r>
        <w:rPr>
          <w:rFonts w:asciiTheme="minorHAnsi" w:hAnsiTheme="minorHAnsi" w:cstheme="minorHAnsi"/>
          <w:iCs/>
        </w:rPr>
        <w:t xml:space="preserve"> (sto pięćdziesiąt tysięcy złotych).</w:t>
      </w:r>
    </w:p>
    <w:p w14:paraId="0CCA360F" w14:textId="2E843B81" w:rsidR="009629F8" w:rsidRPr="00167C04" w:rsidRDefault="00250E11" w:rsidP="00D859A4">
      <w:pPr>
        <w:pStyle w:val="Akapitzlist"/>
        <w:tabs>
          <w:tab w:val="left" w:pos="472"/>
          <w:tab w:val="left" w:leader="dot" w:pos="2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2</w:t>
      </w:r>
      <w:r w:rsidR="004C3B15" w:rsidRPr="00167C04">
        <w:rPr>
          <w:rFonts w:asciiTheme="minorHAnsi" w:hAnsiTheme="minorHAnsi" w:cstheme="minorHAnsi"/>
          <w:iCs/>
        </w:rPr>
        <w:t>.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Ostateczna kwota dofinansowania do </w:t>
      </w:r>
      <w:r w:rsidR="00B1520E">
        <w:rPr>
          <w:rFonts w:asciiTheme="minorHAnsi" w:hAnsiTheme="minorHAnsi" w:cstheme="minorHAnsi"/>
          <w:iCs/>
        </w:rPr>
        <w:t xml:space="preserve">Przedsięwzięcia </w:t>
      </w:r>
      <w:r w:rsidR="009629F8" w:rsidRPr="00167C04">
        <w:rPr>
          <w:rFonts w:asciiTheme="minorHAnsi" w:hAnsiTheme="minorHAnsi" w:cstheme="minorHAnsi"/>
          <w:iCs/>
        </w:rPr>
        <w:t xml:space="preserve">zostanie obniżona z tytułu prowadzenia działalności gospodarczej </w:t>
      </w:r>
      <w:r>
        <w:rPr>
          <w:rFonts w:asciiTheme="minorHAnsi" w:hAnsiTheme="minorHAnsi" w:cstheme="minorHAnsi"/>
          <w:iCs/>
        </w:rPr>
        <w:t xml:space="preserve">przez Dotowanego </w:t>
      </w:r>
      <w:r w:rsidR="009629F8" w:rsidRPr="00167C04">
        <w:rPr>
          <w:rFonts w:asciiTheme="minorHAnsi" w:hAnsiTheme="minorHAnsi" w:cstheme="minorHAnsi"/>
          <w:iCs/>
        </w:rPr>
        <w:t>o</w:t>
      </w:r>
      <w:r w:rsidR="00D859A4" w:rsidRPr="00167C04">
        <w:rPr>
          <w:rFonts w:asciiTheme="minorHAnsi" w:hAnsiTheme="minorHAnsi" w:cstheme="minorHAnsi"/>
          <w:iCs/>
        </w:rPr>
        <w:t xml:space="preserve"> ___ </w:t>
      </w:r>
      <w:r w:rsidR="009629F8" w:rsidRPr="00167C04">
        <w:rPr>
          <w:rFonts w:asciiTheme="minorHAnsi" w:hAnsiTheme="minorHAnsi" w:cstheme="minorHAnsi"/>
          <w:iCs/>
        </w:rPr>
        <w:t>%</w:t>
      </w:r>
      <w:r>
        <w:rPr>
          <w:rFonts w:asciiTheme="minorHAnsi" w:hAnsiTheme="minorHAnsi" w:cstheme="minorHAnsi"/>
          <w:iCs/>
        </w:rPr>
        <w:t xml:space="preserve"> (___________ procent)</w:t>
      </w:r>
      <w:r w:rsidR="009629F8" w:rsidRPr="00167C04">
        <w:rPr>
          <w:rFonts w:asciiTheme="minorHAnsi" w:hAnsiTheme="minorHAnsi" w:cstheme="minorHAnsi"/>
          <w:iCs/>
        </w:rPr>
        <w:t xml:space="preserve">, zgodnie z </w:t>
      </w:r>
      <w:r w:rsidR="00167C04">
        <w:rPr>
          <w:rFonts w:asciiTheme="minorHAnsi" w:hAnsiTheme="minorHAnsi" w:cstheme="minorHAnsi"/>
          <w:iCs/>
        </w:rPr>
        <w:t xml:space="preserve">postanowieniami </w:t>
      </w:r>
      <w:r>
        <w:rPr>
          <w:rFonts w:asciiTheme="minorHAnsi" w:hAnsiTheme="minorHAnsi" w:cstheme="minorHAnsi"/>
          <w:iCs/>
        </w:rPr>
        <w:t>Regulaminu</w:t>
      </w:r>
      <w:r w:rsidR="009629F8" w:rsidRPr="00167C04">
        <w:rPr>
          <w:rFonts w:asciiTheme="minorHAnsi" w:hAnsiTheme="minorHAnsi" w:cstheme="minorHAnsi"/>
          <w:iCs/>
        </w:rPr>
        <w:t xml:space="preserve"> (jeśli dotyczy).</w:t>
      </w:r>
    </w:p>
    <w:p w14:paraId="48F2A5D3" w14:textId="63E61867" w:rsidR="009629F8" w:rsidRPr="00167C04" w:rsidRDefault="00250E11" w:rsidP="00D859A4">
      <w:pPr>
        <w:pStyle w:val="Akapitzlist"/>
        <w:tabs>
          <w:tab w:val="left" w:pos="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3</w:t>
      </w:r>
      <w:r w:rsidR="004C3B15" w:rsidRPr="00167C04">
        <w:rPr>
          <w:rFonts w:asciiTheme="minorHAnsi" w:hAnsiTheme="minorHAnsi" w:cstheme="minorHAnsi"/>
          <w:iCs/>
        </w:rPr>
        <w:t>.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Ostateczna kwota dofinansowania zostanie wyliczona na podstawie </w:t>
      </w:r>
      <w:r>
        <w:rPr>
          <w:rFonts w:asciiTheme="minorHAnsi" w:hAnsiTheme="minorHAnsi" w:cstheme="minorHAnsi"/>
          <w:iCs/>
        </w:rPr>
        <w:t xml:space="preserve">- </w:t>
      </w:r>
      <w:r w:rsidR="009629F8" w:rsidRPr="00167C04">
        <w:rPr>
          <w:rFonts w:asciiTheme="minorHAnsi" w:hAnsiTheme="minorHAnsi" w:cstheme="minorHAnsi"/>
          <w:iCs/>
        </w:rPr>
        <w:t>przedstawionych przez Dotowanego</w:t>
      </w:r>
      <w:r w:rsidR="004C3B15" w:rsidRPr="00167C0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="009629F8" w:rsidRPr="00167C04">
        <w:rPr>
          <w:rFonts w:asciiTheme="minorHAnsi" w:hAnsiTheme="minorHAnsi" w:cstheme="minorHAnsi"/>
          <w:iCs/>
        </w:rPr>
        <w:t xml:space="preserve">do </w:t>
      </w:r>
      <w:r w:rsidR="00167C04">
        <w:rPr>
          <w:rFonts w:asciiTheme="minorHAnsi" w:hAnsiTheme="minorHAnsi" w:cstheme="minorHAnsi"/>
          <w:iCs/>
        </w:rPr>
        <w:t>W</w:t>
      </w:r>
      <w:r w:rsidR="009629F8" w:rsidRPr="00167C04">
        <w:rPr>
          <w:rFonts w:asciiTheme="minorHAnsi" w:hAnsiTheme="minorHAnsi" w:cstheme="minorHAnsi"/>
          <w:iCs/>
        </w:rPr>
        <w:t xml:space="preserve">niosku o </w:t>
      </w:r>
      <w:r w:rsidR="00167C04">
        <w:rPr>
          <w:rFonts w:asciiTheme="minorHAnsi" w:hAnsiTheme="minorHAnsi" w:cstheme="minorHAnsi"/>
          <w:iCs/>
        </w:rPr>
        <w:t>wy</w:t>
      </w:r>
      <w:r w:rsidR="009629F8" w:rsidRPr="00167C04">
        <w:rPr>
          <w:rFonts w:asciiTheme="minorHAnsi" w:hAnsiTheme="minorHAnsi" w:cstheme="minorHAnsi"/>
          <w:iCs/>
        </w:rPr>
        <w:t>płat</w:t>
      </w:r>
      <w:r w:rsidR="00167C04">
        <w:rPr>
          <w:rFonts w:asciiTheme="minorHAnsi" w:hAnsiTheme="minorHAnsi" w:cstheme="minorHAnsi"/>
          <w:iCs/>
        </w:rPr>
        <w:t>ę dofinansowania</w:t>
      </w:r>
      <w:r w:rsidR="009629F8" w:rsidRPr="00167C04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- </w:t>
      </w:r>
      <w:r w:rsidR="009629F8" w:rsidRPr="00167C04">
        <w:rPr>
          <w:rFonts w:asciiTheme="minorHAnsi" w:hAnsiTheme="minorHAnsi" w:cstheme="minorHAnsi"/>
          <w:iCs/>
        </w:rPr>
        <w:t xml:space="preserve">faktycznie poniesionych kosztów kwalifikowanych </w:t>
      </w:r>
      <w:r w:rsidR="00B1520E">
        <w:rPr>
          <w:rFonts w:asciiTheme="minorHAnsi" w:hAnsiTheme="minorHAnsi" w:cstheme="minorHAnsi"/>
          <w:iCs/>
        </w:rPr>
        <w:t>P</w:t>
      </w:r>
      <w:r>
        <w:rPr>
          <w:rFonts w:asciiTheme="minorHAnsi" w:hAnsiTheme="minorHAnsi" w:cstheme="minorHAnsi"/>
          <w:iCs/>
        </w:rPr>
        <w:t xml:space="preserve">rzedsięwzięcia </w:t>
      </w:r>
      <w:r w:rsidR="009629F8" w:rsidRPr="00167C04">
        <w:rPr>
          <w:rFonts w:asciiTheme="minorHAnsi" w:hAnsiTheme="minorHAnsi" w:cstheme="minorHAnsi"/>
          <w:iCs/>
        </w:rPr>
        <w:t xml:space="preserve">zrealizowanego </w:t>
      </w:r>
      <w:r w:rsidR="00167C04">
        <w:rPr>
          <w:rFonts w:asciiTheme="minorHAnsi" w:hAnsiTheme="minorHAnsi" w:cstheme="minorHAnsi"/>
          <w:iCs/>
        </w:rPr>
        <w:t>w ramach Programu</w:t>
      </w:r>
      <w:r w:rsidR="009629F8" w:rsidRPr="00167C04">
        <w:rPr>
          <w:rFonts w:asciiTheme="minorHAnsi" w:hAnsiTheme="minorHAnsi" w:cstheme="minorHAnsi"/>
          <w:iCs/>
        </w:rPr>
        <w:t>.</w:t>
      </w:r>
    </w:p>
    <w:p w14:paraId="1FD07AF4" w14:textId="30B4C36C" w:rsidR="009629F8" w:rsidRPr="00167C04" w:rsidRDefault="00250E11" w:rsidP="00D859A4">
      <w:pPr>
        <w:pStyle w:val="Akapitzlist"/>
        <w:tabs>
          <w:tab w:val="left" w:pos="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4</w:t>
      </w:r>
      <w:r w:rsidR="004C3B15" w:rsidRPr="00167C04">
        <w:rPr>
          <w:rFonts w:asciiTheme="minorHAnsi" w:hAnsiTheme="minorHAnsi" w:cstheme="minorHAnsi"/>
          <w:iCs/>
        </w:rPr>
        <w:t xml:space="preserve">. 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Przedsięwzięcie realizowane przez Dotowanego w ramach Programu może być dofinansowane z innych środków publicznych, przy czym łączna kwota dofinansowania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>rzedsięwzięci</w:t>
      </w:r>
      <w:r w:rsidR="00B1520E">
        <w:rPr>
          <w:rFonts w:asciiTheme="minorHAnsi" w:hAnsiTheme="minorHAnsi" w:cstheme="minorHAnsi"/>
          <w:iCs/>
        </w:rPr>
        <w:t>a</w:t>
      </w:r>
      <w:r w:rsidR="009629F8" w:rsidRPr="00167C04">
        <w:rPr>
          <w:rFonts w:asciiTheme="minorHAnsi" w:hAnsiTheme="minorHAnsi" w:cstheme="minorHAnsi"/>
          <w:iCs/>
        </w:rPr>
        <w:t xml:space="preserve"> z różnych źródeł nie może przekroczyć 100 % </w:t>
      </w:r>
      <w:r>
        <w:rPr>
          <w:rFonts w:asciiTheme="minorHAnsi" w:hAnsiTheme="minorHAnsi" w:cstheme="minorHAnsi"/>
          <w:iCs/>
        </w:rPr>
        <w:t>(st</w:t>
      </w:r>
      <w:r w:rsidR="00B1520E">
        <w:rPr>
          <w:rFonts w:asciiTheme="minorHAnsi" w:hAnsiTheme="minorHAnsi" w:cstheme="minorHAnsi"/>
          <w:iCs/>
        </w:rPr>
        <w:t>u</w:t>
      </w:r>
      <w:r>
        <w:rPr>
          <w:rFonts w:asciiTheme="minorHAnsi" w:hAnsiTheme="minorHAnsi" w:cstheme="minorHAnsi"/>
          <w:iCs/>
        </w:rPr>
        <w:t xml:space="preserve"> procent) </w:t>
      </w:r>
      <w:r w:rsidR="009629F8" w:rsidRPr="00167C04">
        <w:rPr>
          <w:rFonts w:asciiTheme="minorHAnsi" w:hAnsiTheme="minorHAnsi" w:cstheme="minorHAnsi"/>
          <w:iCs/>
        </w:rPr>
        <w:t xml:space="preserve">kosztów kwalifikowanych </w:t>
      </w:r>
      <w:r w:rsidR="00167C04">
        <w:rPr>
          <w:rFonts w:asciiTheme="minorHAnsi" w:hAnsiTheme="minorHAnsi" w:cstheme="minorHAnsi"/>
          <w:iCs/>
        </w:rPr>
        <w:t xml:space="preserve">tego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>rzedsięwzięcia.</w:t>
      </w:r>
    </w:p>
    <w:p w14:paraId="1C099A51" w14:textId="2B1CD1B5" w:rsidR="009629F8" w:rsidRPr="00167C04" w:rsidRDefault="00250E11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5</w:t>
      </w:r>
      <w:r w:rsidR="004C3B15" w:rsidRPr="00167C04">
        <w:rPr>
          <w:rFonts w:asciiTheme="minorHAnsi" w:hAnsiTheme="minorHAnsi" w:cstheme="minorHAnsi"/>
          <w:iCs/>
        </w:rPr>
        <w:t>.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Okres realizacji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 xml:space="preserve">rzedsięwzięcia ustala się od dnia zawarcia </w:t>
      </w:r>
      <w:r w:rsidR="00892E8E">
        <w:rPr>
          <w:rFonts w:asciiTheme="minorHAnsi" w:hAnsiTheme="minorHAnsi" w:cstheme="minorHAnsi"/>
          <w:iCs/>
        </w:rPr>
        <w:t>U</w:t>
      </w:r>
      <w:r w:rsidR="009629F8" w:rsidRPr="00167C04">
        <w:rPr>
          <w:rFonts w:asciiTheme="minorHAnsi" w:hAnsiTheme="minorHAnsi" w:cstheme="minorHAnsi"/>
          <w:iCs/>
        </w:rPr>
        <w:t xml:space="preserve">mowy do zakończenia realizacji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>rzedsięwzięcia</w:t>
      </w:r>
      <w:r>
        <w:rPr>
          <w:rFonts w:asciiTheme="minorHAnsi" w:hAnsiTheme="minorHAnsi" w:cstheme="minorHAnsi"/>
          <w:iCs/>
        </w:rPr>
        <w:t xml:space="preserve"> to jest do dnia _____________________ r., nie później, niż </w:t>
      </w:r>
      <w:r w:rsidR="009629F8" w:rsidRPr="00167C04">
        <w:rPr>
          <w:rFonts w:asciiTheme="minorHAnsi" w:hAnsiTheme="minorHAnsi" w:cstheme="minorHAnsi"/>
          <w:iCs/>
        </w:rPr>
        <w:t xml:space="preserve">do dnia </w:t>
      </w:r>
      <w:r>
        <w:rPr>
          <w:rFonts w:asciiTheme="minorHAnsi" w:hAnsiTheme="minorHAnsi" w:cstheme="minorHAnsi"/>
          <w:iCs/>
        </w:rPr>
        <w:t>31 grudnia 2025 r</w:t>
      </w:r>
      <w:r w:rsidR="001E700B">
        <w:rPr>
          <w:rFonts w:asciiTheme="minorHAnsi" w:hAnsiTheme="minorHAnsi" w:cstheme="minorHAnsi"/>
          <w:iCs/>
        </w:rPr>
        <w:t>.</w:t>
      </w:r>
    </w:p>
    <w:p w14:paraId="3771C754" w14:textId="2B659D55" w:rsidR="009629F8" w:rsidRPr="00167C04" w:rsidRDefault="00250E11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6</w:t>
      </w:r>
      <w:r w:rsidR="004C3B15" w:rsidRPr="00167C04">
        <w:rPr>
          <w:rFonts w:asciiTheme="minorHAnsi" w:hAnsiTheme="minorHAnsi" w:cstheme="minorHAnsi"/>
          <w:iCs/>
        </w:rPr>
        <w:t>.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Rozpoczęcie </w:t>
      </w:r>
      <w:r w:rsidR="00B1520E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>rzedsięwzięcia przez Dotowanego rozumiane jest jako poniesienie pierwszego kosztu kwalifikowanego</w:t>
      </w:r>
      <w:r w:rsidR="00B1520E">
        <w:rPr>
          <w:rFonts w:asciiTheme="minorHAnsi" w:hAnsiTheme="minorHAnsi" w:cstheme="minorHAnsi"/>
          <w:iCs/>
        </w:rPr>
        <w:t xml:space="preserve"> w ramach Przedsięwzięcia</w:t>
      </w:r>
      <w:r w:rsidR="00787CE7">
        <w:rPr>
          <w:rFonts w:asciiTheme="minorHAnsi" w:hAnsiTheme="minorHAnsi" w:cstheme="minorHAnsi"/>
          <w:iCs/>
        </w:rPr>
        <w:t xml:space="preserve">, wynikające z </w:t>
      </w:r>
      <w:r w:rsidR="009629F8" w:rsidRPr="00167C04">
        <w:rPr>
          <w:rFonts w:asciiTheme="minorHAnsi" w:hAnsiTheme="minorHAnsi" w:cstheme="minorHAnsi"/>
          <w:iCs/>
        </w:rPr>
        <w:t>dat</w:t>
      </w:r>
      <w:r w:rsidR="00787CE7">
        <w:rPr>
          <w:rFonts w:asciiTheme="minorHAnsi" w:hAnsiTheme="minorHAnsi" w:cstheme="minorHAnsi"/>
          <w:iCs/>
        </w:rPr>
        <w:t>y</w:t>
      </w:r>
      <w:r w:rsidR="009629F8" w:rsidRPr="00167C04">
        <w:rPr>
          <w:rFonts w:asciiTheme="minorHAnsi" w:hAnsiTheme="minorHAnsi" w:cstheme="minorHAnsi"/>
          <w:iCs/>
        </w:rPr>
        <w:t xml:space="preserve"> wystawienia pierwszej faktury lub równoważnego dokumentu księgowego</w:t>
      </w:r>
      <w:r w:rsidR="00A425C1">
        <w:rPr>
          <w:rFonts w:asciiTheme="minorHAnsi" w:hAnsiTheme="minorHAnsi" w:cstheme="minorHAnsi"/>
          <w:iCs/>
        </w:rPr>
        <w:t xml:space="preserve"> wystawionego w ramach Przedsięwzięcia, </w:t>
      </w:r>
      <w:r w:rsidR="009629F8" w:rsidRPr="00167C04">
        <w:rPr>
          <w:rFonts w:asciiTheme="minorHAnsi" w:hAnsiTheme="minorHAnsi" w:cstheme="minorHAnsi"/>
          <w:iCs/>
        </w:rPr>
        <w:t>i może nastąpić nie wcześniej</w:t>
      </w:r>
      <w:r w:rsidR="00787CE7">
        <w:rPr>
          <w:rFonts w:asciiTheme="minorHAnsi" w:hAnsiTheme="minorHAnsi" w:cstheme="minorHAnsi"/>
          <w:iCs/>
        </w:rPr>
        <w:t>,</w:t>
      </w:r>
      <w:r w:rsidR="009629F8" w:rsidRPr="00167C04">
        <w:rPr>
          <w:rFonts w:asciiTheme="minorHAnsi" w:hAnsiTheme="minorHAnsi" w:cstheme="minorHAnsi"/>
          <w:iCs/>
        </w:rPr>
        <w:t xml:space="preserve"> niż data zawarcia </w:t>
      </w:r>
      <w:r w:rsidR="00892E8E">
        <w:rPr>
          <w:rFonts w:asciiTheme="minorHAnsi" w:hAnsiTheme="minorHAnsi" w:cstheme="minorHAnsi"/>
          <w:iCs/>
        </w:rPr>
        <w:t>U</w:t>
      </w:r>
      <w:r w:rsidR="009629F8" w:rsidRPr="00167C04">
        <w:rPr>
          <w:rFonts w:asciiTheme="minorHAnsi" w:hAnsiTheme="minorHAnsi" w:cstheme="minorHAnsi"/>
          <w:iCs/>
        </w:rPr>
        <w:t>mowy.</w:t>
      </w:r>
    </w:p>
    <w:p w14:paraId="22F8BA4F" w14:textId="1D69BBFA" w:rsidR="009629F8" w:rsidRPr="00167C04" w:rsidRDefault="00250E11" w:rsidP="004C3B15">
      <w:pPr>
        <w:pStyle w:val="Akapitzlist"/>
        <w:tabs>
          <w:tab w:val="left" w:pos="472"/>
        </w:tabs>
        <w:spacing w:after="80" w:line="280" w:lineRule="atLeast"/>
        <w:ind w:left="936" w:right="567" w:hanging="369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7</w:t>
      </w:r>
      <w:r w:rsidR="004C3B15" w:rsidRPr="00167C04">
        <w:rPr>
          <w:rFonts w:asciiTheme="minorHAnsi" w:hAnsiTheme="minorHAnsi" w:cstheme="minorHAnsi"/>
          <w:iCs/>
        </w:rPr>
        <w:t>.</w:t>
      </w:r>
      <w:r w:rsidR="004C3B15" w:rsidRPr="00167C04">
        <w:rPr>
          <w:rFonts w:asciiTheme="minorHAnsi" w:hAnsiTheme="minorHAnsi" w:cstheme="minorHAnsi"/>
          <w:iCs/>
        </w:rPr>
        <w:tab/>
      </w:r>
      <w:r w:rsidR="009629F8" w:rsidRPr="00167C04">
        <w:rPr>
          <w:rFonts w:asciiTheme="minorHAnsi" w:hAnsiTheme="minorHAnsi" w:cstheme="minorHAnsi"/>
          <w:iCs/>
        </w:rPr>
        <w:t xml:space="preserve">Zakończenie </w:t>
      </w:r>
      <w:r w:rsidR="00A425C1">
        <w:rPr>
          <w:rFonts w:asciiTheme="minorHAnsi" w:hAnsiTheme="minorHAnsi" w:cstheme="minorHAnsi"/>
          <w:iCs/>
        </w:rPr>
        <w:t>P</w:t>
      </w:r>
      <w:r w:rsidR="009629F8" w:rsidRPr="00167C04">
        <w:rPr>
          <w:rFonts w:asciiTheme="minorHAnsi" w:hAnsiTheme="minorHAnsi" w:cstheme="minorHAnsi"/>
          <w:iCs/>
        </w:rPr>
        <w:t xml:space="preserve">rzedsięwzięcia przez Dotowanego </w:t>
      </w:r>
      <w:r w:rsidR="00787CE7">
        <w:rPr>
          <w:rFonts w:asciiTheme="minorHAnsi" w:hAnsiTheme="minorHAnsi" w:cstheme="minorHAnsi"/>
          <w:iCs/>
        </w:rPr>
        <w:t xml:space="preserve">rozumiane jest jako </w:t>
      </w:r>
      <w:r w:rsidR="009629F8" w:rsidRPr="00167C04">
        <w:rPr>
          <w:rFonts w:asciiTheme="minorHAnsi" w:hAnsiTheme="minorHAnsi" w:cstheme="minorHAnsi"/>
          <w:iCs/>
        </w:rPr>
        <w:t xml:space="preserve">data wystawienia ostatniej faktury </w:t>
      </w:r>
      <w:r w:rsidR="00C85E86">
        <w:rPr>
          <w:rFonts w:asciiTheme="minorHAnsi" w:hAnsiTheme="minorHAnsi" w:cstheme="minorHAnsi"/>
          <w:iCs/>
        </w:rPr>
        <w:br/>
      </w:r>
      <w:r w:rsidR="009629F8" w:rsidRPr="00167C04">
        <w:rPr>
          <w:rFonts w:asciiTheme="minorHAnsi" w:hAnsiTheme="minorHAnsi" w:cstheme="minorHAnsi"/>
          <w:iCs/>
        </w:rPr>
        <w:t xml:space="preserve">lub równoważnego dokumentu księgowego </w:t>
      </w:r>
      <w:r w:rsidR="00C85E86">
        <w:rPr>
          <w:rFonts w:asciiTheme="minorHAnsi" w:hAnsiTheme="minorHAnsi" w:cstheme="minorHAnsi"/>
          <w:iCs/>
        </w:rPr>
        <w:t>czy</w:t>
      </w:r>
      <w:r w:rsidR="009629F8" w:rsidRPr="00167C04">
        <w:rPr>
          <w:rFonts w:asciiTheme="minorHAnsi" w:hAnsiTheme="minorHAnsi" w:cstheme="minorHAnsi"/>
          <w:iCs/>
        </w:rPr>
        <w:t xml:space="preserve"> innego dokumentu potwierdzającego zakończenie </w:t>
      </w:r>
      <w:r w:rsidR="00787CE7">
        <w:rPr>
          <w:rFonts w:asciiTheme="minorHAnsi" w:hAnsiTheme="minorHAnsi" w:cstheme="minorHAnsi"/>
          <w:iCs/>
        </w:rPr>
        <w:t xml:space="preserve"> </w:t>
      </w:r>
      <w:r w:rsidR="00A425C1">
        <w:rPr>
          <w:rFonts w:asciiTheme="minorHAnsi" w:hAnsiTheme="minorHAnsi" w:cstheme="minorHAnsi"/>
          <w:iCs/>
        </w:rPr>
        <w:t>P</w:t>
      </w:r>
      <w:r w:rsidR="00C85E86">
        <w:rPr>
          <w:rFonts w:asciiTheme="minorHAnsi" w:hAnsiTheme="minorHAnsi" w:cstheme="minorHAnsi"/>
          <w:iCs/>
        </w:rPr>
        <w:t>rzedsięwzięcia</w:t>
      </w:r>
      <w:r w:rsidR="00A425C1">
        <w:rPr>
          <w:rFonts w:asciiTheme="minorHAnsi" w:hAnsiTheme="minorHAnsi" w:cstheme="minorHAnsi"/>
          <w:iCs/>
        </w:rPr>
        <w:t xml:space="preserve"> </w:t>
      </w:r>
      <w:r w:rsidR="00787CE7">
        <w:rPr>
          <w:rFonts w:asciiTheme="minorHAnsi" w:hAnsiTheme="minorHAnsi" w:cstheme="minorHAnsi"/>
          <w:iCs/>
        </w:rPr>
        <w:t xml:space="preserve">i jednocześnie </w:t>
      </w:r>
      <w:r w:rsidR="009629F8" w:rsidRPr="00167C04">
        <w:rPr>
          <w:rFonts w:asciiTheme="minorHAnsi" w:hAnsiTheme="minorHAnsi" w:cstheme="minorHAnsi"/>
          <w:iCs/>
        </w:rPr>
        <w:t xml:space="preserve">oznacza rzeczowe zakończenie wszystkich prac </w:t>
      </w:r>
      <w:r w:rsidR="00EA72AA">
        <w:rPr>
          <w:rFonts w:asciiTheme="minorHAnsi" w:hAnsiTheme="minorHAnsi" w:cstheme="minorHAnsi"/>
          <w:iCs/>
        </w:rPr>
        <w:t xml:space="preserve">czy inwestycji </w:t>
      </w:r>
      <w:r w:rsidR="009629F8" w:rsidRPr="00167C04">
        <w:rPr>
          <w:rFonts w:asciiTheme="minorHAnsi" w:hAnsiTheme="minorHAnsi" w:cstheme="minorHAnsi"/>
          <w:iCs/>
        </w:rPr>
        <w:t xml:space="preserve">objętych </w:t>
      </w:r>
      <w:r w:rsidR="00892E8E">
        <w:rPr>
          <w:rFonts w:asciiTheme="minorHAnsi" w:hAnsiTheme="minorHAnsi" w:cstheme="minorHAnsi"/>
          <w:iCs/>
        </w:rPr>
        <w:t>U</w:t>
      </w:r>
      <w:r w:rsidR="009629F8" w:rsidRPr="00167C04">
        <w:rPr>
          <w:rFonts w:asciiTheme="minorHAnsi" w:hAnsiTheme="minorHAnsi" w:cstheme="minorHAnsi"/>
          <w:iCs/>
        </w:rPr>
        <w:t>mową, pozwalając</w:t>
      </w:r>
      <w:r w:rsidR="00787CE7">
        <w:rPr>
          <w:rFonts w:asciiTheme="minorHAnsi" w:hAnsiTheme="minorHAnsi" w:cstheme="minorHAnsi"/>
          <w:iCs/>
        </w:rPr>
        <w:t>ych</w:t>
      </w:r>
      <w:r w:rsidR="009629F8" w:rsidRPr="00167C04">
        <w:rPr>
          <w:rFonts w:asciiTheme="minorHAnsi" w:hAnsiTheme="minorHAnsi" w:cstheme="minorHAnsi"/>
          <w:iCs/>
        </w:rPr>
        <w:t xml:space="preserve"> na prawidłową eksploatację zamontowanych urządzeń.</w:t>
      </w:r>
    </w:p>
    <w:p w14:paraId="4CE10879" w14:textId="77777777" w:rsidR="004C3B15" w:rsidRPr="00167C04" w:rsidRDefault="004C3B15" w:rsidP="00276716">
      <w:pPr>
        <w:pStyle w:val="Nagwek5"/>
        <w:spacing w:after="80" w:line="280" w:lineRule="atLeast"/>
        <w:ind w:left="567" w:right="567"/>
        <w:jc w:val="both"/>
        <w:rPr>
          <w:rFonts w:asciiTheme="minorHAnsi" w:hAnsiTheme="minorHAnsi" w:cstheme="minorHAnsi"/>
          <w:iCs/>
        </w:rPr>
      </w:pPr>
    </w:p>
    <w:p w14:paraId="3B10258B" w14:textId="737E3C6D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4</w:t>
      </w:r>
    </w:p>
    <w:p w14:paraId="757D0BDA" w14:textId="4D619B77" w:rsidR="009629F8" w:rsidRPr="00276716" w:rsidRDefault="009629F8">
      <w:pPr>
        <w:pStyle w:val="Akapitzlist"/>
        <w:numPr>
          <w:ilvl w:val="0"/>
          <w:numId w:val="5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 xml:space="preserve">Po zakończeniu przedsięwzięcia Dotowany przedkłada </w:t>
      </w:r>
      <w:r w:rsidR="00787CE7">
        <w:t>w</w:t>
      </w:r>
      <w:r w:rsidRPr="00276716">
        <w:t xml:space="preserve"> Urzęd</w:t>
      </w:r>
      <w:r w:rsidR="00787CE7">
        <w:t>zie</w:t>
      </w:r>
      <w:r w:rsidRPr="00276716">
        <w:t xml:space="preserve"> Gminy Star</w:t>
      </w:r>
      <w:r w:rsidR="00787CE7">
        <w:t>a</w:t>
      </w:r>
      <w:r w:rsidRPr="00276716">
        <w:t xml:space="preserve"> Kiszew</w:t>
      </w:r>
      <w:r w:rsidR="00787CE7">
        <w:t>a</w:t>
      </w:r>
      <w:r w:rsidRPr="00276716">
        <w:t xml:space="preserve"> </w:t>
      </w:r>
      <w:r w:rsidR="00787CE7">
        <w:t xml:space="preserve">- </w:t>
      </w:r>
      <w:r w:rsidRPr="00276716">
        <w:t>w terminie 30</w:t>
      </w:r>
      <w:r w:rsidR="00EA72AA">
        <w:t xml:space="preserve"> </w:t>
      </w:r>
      <w:r w:rsidRPr="00276716">
        <w:t>dni od</w:t>
      </w:r>
      <w:r w:rsidR="001E700B">
        <w:t xml:space="preserve"> </w:t>
      </w:r>
      <w:r w:rsidRPr="00276716">
        <w:t xml:space="preserve">zakończenia realizacji </w:t>
      </w:r>
      <w:r w:rsidR="00EA72AA">
        <w:t>P</w:t>
      </w:r>
      <w:r w:rsidR="00787CE7">
        <w:t>rzedsięwzięcia</w:t>
      </w:r>
      <w:r w:rsidRPr="00276716">
        <w:t>, jednak nie później</w:t>
      </w:r>
      <w:r w:rsidR="00787CE7">
        <w:t>,</w:t>
      </w:r>
      <w:r w:rsidRPr="00276716">
        <w:t xml:space="preserve"> niż </w:t>
      </w:r>
      <w:r w:rsidR="00787CE7">
        <w:t xml:space="preserve">do dnia </w:t>
      </w:r>
      <w:r w:rsidRPr="00276716">
        <w:t>31</w:t>
      </w:r>
      <w:r w:rsidR="00EA72AA">
        <w:t xml:space="preserve"> grudnia </w:t>
      </w:r>
      <w:r w:rsidRPr="00276716">
        <w:t xml:space="preserve">2025 r. </w:t>
      </w:r>
      <w:r w:rsidR="00EA72AA">
        <w:t>w</w:t>
      </w:r>
      <w:r w:rsidRPr="00276716">
        <w:t xml:space="preserve">niosek o </w:t>
      </w:r>
      <w:r w:rsidR="00787CE7">
        <w:t>wy</w:t>
      </w:r>
      <w:r w:rsidRPr="00276716">
        <w:t>płat</w:t>
      </w:r>
      <w:r w:rsidR="00787CE7">
        <w:t>ę dotacji</w:t>
      </w:r>
      <w:r w:rsidRPr="00276716">
        <w:t xml:space="preserve"> wraz z załącznikami wymienionymi w § 6 pkt 2.1 i pkt 2.2 Regulaminu.</w:t>
      </w:r>
    </w:p>
    <w:p w14:paraId="593C998A" w14:textId="1485BCC9" w:rsidR="009629F8" w:rsidRPr="00276716" w:rsidRDefault="009629F8">
      <w:pPr>
        <w:pStyle w:val="Akapitzlist"/>
        <w:numPr>
          <w:ilvl w:val="0"/>
          <w:numId w:val="5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lastRenderedPageBreak/>
        <w:t xml:space="preserve">Dotujący zobowiązany jest do weryfikacji </w:t>
      </w:r>
      <w:r w:rsidR="00781654">
        <w:t>W</w:t>
      </w:r>
      <w:r w:rsidRPr="00276716">
        <w:t xml:space="preserve">niosku o </w:t>
      </w:r>
      <w:r w:rsidR="00781654">
        <w:t>wy</w:t>
      </w:r>
      <w:r w:rsidRPr="00276716">
        <w:t>płat</w:t>
      </w:r>
      <w:r w:rsidR="00781654">
        <w:t xml:space="preserve">ę dofinansowania </w:t>
      </w:r>
      <w:r w:rsidRPr="00276716">
        <w:t xml:space="preserve">w </w:t>
      </w:r>
      <w:r w:rsidR="00781654">
        <w:t>terminie</w:t>
      </w:r>
      <w:r w:rsidRPr="00276716">
        <w:t xml:space="preserve"> 30 </w:t>
      </w:r>
      <w:r w:rsidR="00833E22">
        <w:t xml:space="preserve">(trzydziestu) </w:t>
      </w:r>
      <w:r w:rsidRPr="00276716">
        <w:t>dni</w:t>
      </w:r>
      <w:r w:rsidR="008412E4">
        <w:t>.</w:t>
      </w:r>
      <w:r w:rsidR="00112A8D">
        <w:t xml:space="preserve"> </w:t>
      </w:r>
      <w:r w:rsidRPr="00276716">
        <w:t>Dotujący zastrzega sobie możliwość wezwania Dotowanego do złożenia uzupełnienia</w:t>
      </w:r>
      <w:r w:rsidR="009B5372">
        <w:t xml:space="preserve">, </w:t>
      </w:r>
      <w:r w:rsidR="009B5372" w:rsidRPr="009B5372">
        <w:t>przy czym w tym zakresie, o ile Dotowany posługuje się emailem wskazanym w Załączniku nr 11 do Regulaminu, komunikacja między Stronami możliwa jest za pośrednictwem poczty elektronicznej</w:t>
      </w:r>
      <w:r w:rsidRPr="00276716">
        <w:t>.</w:t>
      </w:r>
    </w:p>
    <w:p w14:paraId="04DB19FB" w14:textId="59F57B1F" w:rsidR="009629F8" w:rsidRPr="00276716" w:rsidRDefault="009629F8">
      <w:pPr>
        <w:pStyle w:val="Akapitzlist"/>
        <w:numPr>
          <w:ilvl w:val="0"/>
          <w:numId w:val="5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>Wypłata do</w:t>
      </w:r>
      <w:r w:rsidR="00833E22">
        <w:t>finansowania</w:t>
      </w:r>
      <w:r w:rsidRPr="00276716">
        <w:t xml:space="preserve"> nastąpi w terminie 14 </w:t>
      </w:r>
      <w:r w:rsidR="00833E22">
        <w:t xml:space="preserve">(czternastu) </w:t>
      </w:r>
      <w:r w:rsidRPr="00276716">
        <w:t xml:space="preserve">dni roboczych od dnia otrzymania przez </w:t>
      </w:r>
      <w:r w:rsidR="001C6301">
        <w:t>Dotującego</w:t>
      </w:r>
      <w:r w:rsidR="005514A1">
        <w:t xml:space="preserve"> środków tytułem dotacji </w:t>
      </w:r>
      <w:r w:rsidRPr="00276716">
        <w:t>z Wojewódzkiego Funduszu Ochrony Środowiska i Gospodarki Wodnej w Gdańsku.</w:t>
      </w:r>
      <w:r w:rsidR="004B2CDA">
        <w:t xml:space="preserve"> Wypłata dofinansowania nastąpi w formie bezgotówkowej, na rachunek bankowy Dotowanego, wskazany </w:t>
      </w:r>
      <w:r w:rsidR="00CD25CB">
        <w:t xml:space="preserve">odpowiednio </w:t>
      </w:r>
      <w:r w:rsidR="004B2CDA">
        <w:t xml:space="preserve">w </w:t>
      </w:r>
      <w:r w:rsidR="00CD25CB">
        <w:t xml:space="preserve">Załączniku nr 7 albo </w:t>
      </w:r>
      <w:r w:rsidR="00EA72AA">
        <w:t xml:space="preserve">w Załączniku </w:t>
      </w:r>
      <w:r w:rsidR="00CD25CB">
        <w:t>nr 9 do Regulaminu</w:t>
      </w:r>
      <w:r w:rsidR="004B2CDA">
        <w:t>. Za dzień zapłaty uznaje się datę złożenia przez Dotującego dyspozycji przelewu bankowego.</w:t>
      </w:r>
    </w:p>
    <w:p w14:paraId="6480534D" w14:textId="39A895D8" w:rsidR="009629F8" w:rsidRPr="00276716" w:rsidRDefault="009629F8">
      <w:pPr>
        <w:pStyle w:val="Akapitzlist"/>
        <w:numPr>
          <w:ilvl w:val="0"/>
          <w:numId w:val="5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 xml:space="preserve">W przypadku wystąpienia okoliczności uniemożliwiających wykonanie </w:t>
      </w:r>
      <w:r w:rsidR="00EA72AA">
        <w:t>P</w:t>
      </w:r>
      <w:r w:rsidR="001C6301">
        <w:t>rzedsięwzięcia</w:t>
      </w:r>
      <w:r w:rsidRPr="00276716">
        <w:t>, Dotowany niezwłocznie pisemnie powiadomi o tym fakcie Dotującego</w:t>
      </w:r>
      <w:r w:rsidR="00CD25CB">
        <w:t xml:space="preserve">, przy czym w razie posługiwania się przez Dotowanego adresem email, zgodnie z Załącznikiem nr 11 do Regulaminu, korespondencja w tym zakresie może zostać przekazana </w:t>
      </w:r>
      <w:r w:rsidR="00A512D3">
        <w:t>pocztą</w:t>
      </w:r>
      <w:r w:rsidR="00CD25CB">
        <w:t xml:space="preserve"> elektroniczną</w:t>
      </w:r>
      <w:r w:rsidR="00EA72AA">
        <w:t>.</w:t>
      </w:r>
      <w:r w:rsidR="00CD25CB">
        <w:t xml:space="preserve">  </w:t>
      </w:r>
    </w:p>
    <w:p w14:paraId="2665CC5B" w14:textId="0A702E4B" w:rsidR="009629F8" w:rsidRPr="00276716" w:rsidRDefault="009629F8" w:rsidP="00EA72AA">
      <w:pPr>
        <w:pStyle w:val="Akapitzlist"/>
        <w:numPr>
          <w:ilvl w:val="0"/>
          <w:numId w:val="5"/>
        </w:numPr>
        <w:tabs>
          <w:tab w:val="left" w:pos="909"/>
        </w:tabs>
        <w:spacing w:after="80" w:line="280" w:lineRule="atLeast"/>
        <w:ind w:left="936" w:right="567" w:hanging="369"/>
        <w:jc w:val="both"/>
      </w:pPr>
      <w:r w:rsidRPr="00276716">
        <w:t xml:space="preserve">W przypadku złożenia niekompletnego </w:t>
      </w:r>
      <w:r w:rsidR="00EA72AA">
        <w:t>w</w:t>
      </w:r>
      <w:r w:rsidRPr="00276716">
        <w:t xml:space="preserve">niosku o </w:t>
      </w:r>
      <w:r w:rsidR="001C6301">
        <w:t xml:space="preserve">wypłatę </w:t>
      </w:r>
      <w:r w:rsidRPr="00276716">
        <w:t>do</w:t>
      </w:r>
      <w:r w:rsidR="001C6301">
        <w:t>finansowania</w:t>
      </w:r>
      <w:r w:rsidRPr="00276716">
        <w:t>, Dotujący, wezwie pisemnie</w:t>
      </w:r>
      <w:r w:rsidR="001C6301">
        <w:t xml:space="preserve"> </w:t>
      </w:r>
      <w:r w:rsidRPr="00276716">
        <w:t xml:space="preserve">Dotowanego do uzupełnienia braków w terminie 7 </w:t>
      </w:r>
      <w:r w:rsidR="004B2CDA">
        <w:t xml:space="preserve">(siedmiu) </w:t>
      </w:r>
      <w:r w:rsidRPr="00276716">
        <w:t>dni od daty otrzymania wezwania.</w:t>
      </w:r>
      <w:r w:rsidR="00A512D3">
        <w:t xml:space="preserve"> W tym zakresie, o ile Dotowany posługuje się emailem wskazanym w Załączniku nr 11 do Regulaminu, komunikacja między Stronami możliwa jest za pośrednictwem poczty elektronicznej.</w:t>
      </w:r>
    </w:p>
    <w:p w14:paraId="65CF539C" w14:textId="77777777" w:rsidR="004C3B15" w:rsidRDefault="004C3B15" w:rsidP="00276716">
      <w:pPr>
        <w:pStyle w:val="Nagwek5"/>
        <w:spacing w:after="80" w:line="280" w:lineRule="atLeast"/>
        <w:ind w:left="567" w:right="567"/>
        <w:jc w:val="both"/>
      </w:pPr>
    </w:p>
    <w:p w14:paraId="2A5D7E3A" w14:textId="52D45B7C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5</w:t>
      </w:r>
    </w:p>
    <w:p w14:paraId="5FC02F44" w14:textId="1B11644C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W celu oceny trwałości osiągniętego efektu ekologicznego, </w:t>
      </w:r>
      <w:r w:rsidR="001C6301">
        <w:t>Narodowy</w:t>
      </w:r>
      <w:r w:rsidR="001C6301" w:rsidRPr="00276716">
        <w:t xml:space="preserve"> Fundusz Ochrony Środowiska </w:t>
      </w:r>
      <w:r w:rsidR="005D0330">
        <w:br/>
      </w:r>
      <w:r w:rsidR="001C6301" w:rsidRPr="00276716">
        <w:t>i Gospodarki Wodnej</w:t>
      </w:r>
      <w:r w:rsidR="00C75198">
        <w:t xml:space="preserve">; </w:t>
      </w:r>
      <w:r w:rsidR="001C6301">
        <w:t xml:space="preserve">lub </w:t>
      </w:r>
      <w:r w:rsidR="001C6301" w:rsidRPr="00276716">
        <w:t xml:space="preserve">Wojewódzki Fundusz Ochrony Środowiska i Gospodarki Wodnej </w:t>
      </w:r>
      <w:r w:rsidR="001C6301">
        <w:t xml:space="preserve">w Gdańsku, a także </w:t>
      </w:r>
      <w:r w:rsidRPr="00276716">
        <w:t xml:space="preserve">Dotujący </w:t>
      </w:r>
      <w:r w:rsidR="005D0330">
        <w:t xml:space="preserve">mogą – </w:t>
      </w:r>
      <w:r w:rsidR="005D0330" w:rsidRPr="005D0330">
        <w:t xml:space="preserve">samodzielnie lub poprzez podmioty zewnętrzne </w:t>
      </w:r>
      <w:r w:rsidR="005D0330">
        <w:t xml:space="preserve">- </w:t>
      </w:r>
      <w:r w:rsidRPr="00276716">
        <w:t xml:space="preserve">przeprowadzić kontrolę w zakresie objętym </w:t>
      </w:r>
      <w:r w:rsidR="00892E8E">
        <w:t>U</w:t>
      </w:r>
      <w:r w:rsidRPr="00276716">
        <w:t>mową</w:t>
      </w:r>
      <w:r w:rsidR="00FC6720">
        <w:t xml:space="preserve">, </w:t>
      </w:r>
      <w:bookmarkStart w:id="0" w:name="_Hlk175156264"/>
      <w:r w:rsidR="00FC6720">
        <w:t xml:space="preserve">w miejscu realizacji </w:t>
      </w:r>
      <w:r w:rsidR="00EA72AA">
        <w:t>P</w:t>
      </w:r>
      <w:r w:rsidR="00FC6720">
        <w:t>rzedsięwzięcia</w:t>
      </w:r>
      <w:r w:rsidR="00517750">
        <w:t xml:space="preserve">, </w:t>
      </w:r>
      <w:bookmarkStart w:id="1" w:name="_Hlk175156827"/>
      <w:r w:rsidR="00517750">
        <w:t xml:space="preserve">w tym w zakresie </w:t>
      </w:r>
      <w:r w:rsidR="000B6E2C">
        <w:t xml:space="preserve">udzielenia wyjaśnień i </w:t>
      </w:r>
      <w:r w:rsidR="00517750">
        <w:t xml:space="preserve">okazania dokumentów </w:t>
      </w:r>
      <w:r w:rsidR="000B6E2C">
        <w:t xml:space="preserve">oraz innych nośników informacji </w:t>
      </w:r>
      <w:bookmarkEnd w:id="1"/>
      <w:r w:rsidR="00517750">
        <w:t>związanych z dofinansowaniem</w:t>
      </w:r>
      <w:r w:rsidR="00FC6720">
        <w:t>,</w:t>
      </w:r>
      <w:r w:rsidRPr="00276716">
        <w:t xml:space="preserve"> </w:t>
      </w:r>
      <w:r w:rsidR="00FC6720">
        <w:t xml:space="preserve">począwszy od daty złożenia wniosku o dofinansowanie przez Dotowanego, w trakcie realizacji </w:t>
      </w:r>
      <w:r w:rsidR="00EA72AA">
        <w:t>P</w:t>
      </w:r>
      <w:r w:rsidR="00FC6720">
        <w:t>rzedsięwzięcia</w:t>
      </w:r>
      <w:r w:rsidR="00517750">
        <w:t xml:space="preserve"> oraz </w:t>
      </w:r>
      <w:r w:rsidR="00FC6720">
        <w:t xml:space="preserve">w okresie trwałości </w:t>
      </w:r>
      <w:r w:rsidR="00EA72AA">
        <w:t>P</w:t>
      </w:r>
      <w:r w:rsidR="00FC6720">
        <w:t>rzedsięwzięcia</w:t>
      </w:r>
      <w:r w:rsidR="00517750">
        <w:t xml:space="preserve"> wynoszącego </w:t>
      </w:r>
      <w:r w:rsidRPr="00276716">
        <w:t xml:space="preserve">5 </w:t>
      </w:r>
      <w:r w:rsidR="00626B03">
        <w:t>(pię</w:t>
      </w:r>
      <w:r w:rsidR="00517750">
        <w:t>ć</w:t>
      </w:r>
      <w:r w:rsidR="00626B03">
        <w:t xml:space="preserve">) </w:t>
      </w:r>
      <w:r w:rsidRPr="00276716">
        <w:t>lat</w:t>
      </w:r>
      <w:r w:rsidR="00517750">
        <w:t xml:space="preserve"> </w:t>
      </w:r>
      <w:r w:rsidRPr="00276716">
        <w:t xml:space="preserve">od </w:t>
      </w:r>
      <w:r w:rsidR="00FC6720">
        <w:t xml:space="preserve">daty zakończenia </w:t>
      </w:r>
      <w:r w:rsidR="00EA72AA">
        <w:t>P</w:t>
      </w:r>
      <w:r w:rsidR="00FC6720">
        <w:t>rzedsięwzięcia</w:t>
      </w:r>
      <w:r w:rsidR="00801D9F">
        <w:t xml:space="preserve"> i przez </w:t>
      </w:r>
      <w:r w:rsidR="00517750">
        <w:t xml:space="preserve"> 6 </w:t>
      </w:r>
      <w:r w:rsidR="00EA72AA">
        <w:t xml:space="preserve">(sześciu) </w:t>
      </w:r>
      <w:r w:rsidR="00517750">
        <w:t xml:space="preserve">miesięcy od </w:t>
      </w:r>
      <w:r w:rsidR="00EA72AA">
        <w:t xml:space="preserve">upływu </w:t>
      </w:r>
      <w:r w:rsidR="00801D9F">
        <w:t xml:space="preserve">okresu </w:t>
      </w:r>
      <w:r w:rsidR="00517750">
        <w:t xml:space="preserve"> trwałości </w:t>
      </w:r>
      <w:r w:rsidR="00801D9F">
        <w:t>P</w:t>
      </w:r>
      <w:r w:rsidR="00517750">
        <w:t>rzedsięwzięcia</w:t>
      </w:r>
      <w:bookmarkEnd w:id="0"/>
      <w:r w:rsidRPr="00276716">
        <w:t>.</w:t>
      </w:r>
    </w:p>
    <w:p w14:paraId="47572D1C" w14:textId="5352FAEB" w:rsidR="009629F8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W okresie trwałości </w:t>
      </w:r>
      <w:r w:rsidR="00801D9F">
        <w:t xml:space="preserve">Przedsięwzięcia </w:t>
      </w:r>
      <w:r w:rsidRPr="00276716">
        <w:t xml:space="preserve">Dotowany nie może zmienić przeznaczenia </w:t>
      </w:r>
      <w:r w:rsidR="00801D9F">
        <w:t>*</w:t>
      </w:r>
      <w:r w:rsidRPr="00276716">
        <w:t xml:space="preserve">lokalu/budynku z mieszkalnego na inny, nie może zdemontować urządzeń, instalacji oraz wyrobów budowlanych zakupionych i zainstalowanych w trakcie realizacji </w:t>
      </w:r>
      <w:r w:rsidR="00801D9F">
        <w:t>P</w:t>
      </w:r>
      <w:r w:rsidRPr="00276716">
        <w:t xml:space="preserve">rzedsięwzięcia, a także nie może zainstalować dodatkowych źródeł ciepła niespełniających warunków Programu i wymagań technicznych określonych </w:t>
      </w:r>
      <w:r w:rsidR="005D0330">
        <w:t xml:space="preserve">odpowiednio </w:t>
      </w:r>
      <w:r w:rsidRPr="00276716">
        <w:t xml:space="preserve">w Załączniku 1 </w:t>
      </w:r>
      <w:r w:rsidR="005D0330">
        <w:t>bądź w Załączniku nr</w:t>
      </w:r>
      <w:r w:rsidRPr="00276716">
        <w:t xml:space="preserve"> 1a do </w:t>
      </w:r>
      <w:r w:rsidR="005D0330">
        <w:t>Regulaminu</w:t>
      </w:r>
      <w:r w:rsidRPr="00276716">
        <w:t>.</w:t>
      </w:r>
    </w:p>
    <w:p w14:paraId="766A5F3D" w14:textId="6D51E87D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>Dotowany zobowiązuje się:</w:t>
      </w:r>
    </w:p>
    <w:p w14:paraId="69D4AB2E" w14:textId="5489CC1D" w:rsidR="009629F8" w:rsidRPr="00276716" w:rsidRDefault="00246180">
      <w:pPr>
        <w:pStyle w:val="Akapitzlist"/>
        <w:numPr>
          <w:ilvl w:val="0"/>
          <w:numId w:val="2"/>
        </w:numPr>
        <w:tabs>
          <w:tab w:val="left" w:pos="909"/>
        </w:tabs>
        <w:spacing w:after="80" w:line="280" w:lineRule="atLeast"/>
        <w:ind w:left="936" w:right="567" w:hanging="369"/>
      </w:pPr>
      <w:r>
        <w:t xml:space="preserve">do </w:t>
      </w:r>
      <w:r w:rsidR="009629F8" w:rsidRPr="00276716">
        <w:t xml:space="preserve">umożliwienia przeprowadzania kontroli realizacji </w:t>
      </w:r>
      <w:r w:rsidR="00801D9F">
        <w:t>P</w:t>
      </w:r>
      <w:r w:rsidR="00DC2CB5">
        <w:t>rzedsięwzięcia</w:t>
      </w:r>
      <w:r w:rsidR="009629F8" w:rsidRPr="00276716">
        <w:t>, na któr</w:t>
      </w:r>
      <w:r w:rsidR="00DC2CB5">
        <w:t>e</w:t>
      </w:r>
      <w:r w:rsidR="009629F8" w:rsidRPr="00276716">
        <w:t xml:space="preserve"> udzielono do</w:t>
      </w:r>
      <w:r w:rsidR="00DC2CB5">
        <w:t xml:space="preserve">finansowania w miejscu realizacji </w:t>
      </w:r>
      <w:r w:rsidR="00801D9F">
        <w:t>P</w:t>
      </w:r>
      <w:r w:rsidR="00DC2CB5">
        <w:t>rzedsięwzięcia</w:t>
      </w:r>
      <w:r w:rsidR="009629F8" w:rsidRPr="00276716">
        <w:t>,</w:t>
      </w:r>
      <w:r w:rsidR="00DC2CB5">
        <w:t xml:space="preserve"> </w:t>
      </w:r>
      <w:r w:rsidR="00626B03">
        <w:t xml:space="preserve">to jest </w:t>
      </w:r>
      <w:r w:rsidR="00626B03" w:rsidRPr="00626B03">
        <w:t xml:space="preserve">w </w:t>
      </w:r>
      <w:r w:rsidR="00C75198">
        <w:t>*</w:t>
      </w:r>
      <w:r w:rsidR="00626B03" w:rsidRPr="00626B03">
        <w:t>lokalu</w:t>
      </w:r>
      <w:r w:rsidR="00801D9F">
        <w:t xml:space="preserve">/budynku </w:t>
      </w:r>
      <w:r w:rsidR="00626B03" w:rsidRPr="00626B03">
        <w:t>mieszkalnym</w:t>
      </w:r>
      <w:bookmarkStart w:id="2" w:name="_Hlk175140892"/>
      <w:r w:rsidR="00626B03">
        <w:t>, a także do okazania</w:t>
      </w:r>
      <w:r w:rsidR="00626B03" w:rsidRPr="00626B03">
        <w:t xml:space="preserve"> </w:t>
      </w:r>
      <w:bookmarkEnd w:id="2"/>
      <w:r w:rsidR="00626B03" w:rsidRPr="00626B03">
        <w:t>dokumentów związanych z dofinansowaniem</w:t>
      </w:r>
      <w:r w:rsidR="00801D9F">
        <w:t>;</w:t>
      </w:r>
    </w:p>
    <w:p w14:paraId="5B50F8FF" w14:textId="3ED14D7B" w:rsidR="00D35B88" w:rsidRDefault="00246180" w:rsidP="00D35B88">
      <w:pPr>
        <w:pStyle w:val="Akapitzlist"/>
        <w:numPr>
          <w:ilvl w:val="0"/>
          <w:numId w:val="2"/>
        </w:numPr>
        <w:tabs>
          <w:tab w:val="left" w:pos="909"/>
        </w:tabs>
        <w:spacing w:after="80" w:line="280" w:lineRule="atLeast"/>
        <w:ind w:right="567"/>
      </w:pPr>
      <w:r>
        <w:t xml:space="preserve">do </w:t>
      </w:r>
      <w:r w:rsidR="00D35B88">
        <w:t>nie instalowani</w:t>
      </w:r>
      <w:r w:rsidR="0038030B">
        <w:t>a</w:t>
      </w:r>
      <w:r w:rsidR="00D35B88">
        <w:t xml:space="preserve"> i nie użytkowania źródła ciepła na paliwa stałe o klasie niższej, niż 5 klasa według normy przenoszącej normę europejską EN 303-5 po zakończeniu realizacji </w:t>
      </w:r>
      <w:r w:rsidR="00801D9F">
        <w:t>P</w:t>
      </w:r>
      <w:r w:rsidR="00D35B88">
        <w:t xml:space="preserve">rzedsięwzięcia i przez okres </w:t>
      </w:r>
      <w:r w:rsidR="004C43BD">
        <w:t>5</w:t>
      </w:r>
      <w:r w:rsidR="00D35B88">
        <w:t xml:space="preserve"> </w:t>
      </w:r>
      <w:r w:rsidR="004C43BD">
        <w:t xml:space="preserve">(pięciu) </w:t>
      </w:r>
      <w:r w:rsidR="00D35B88">
        <w:t>lat</w:t>
      </w:r>
      <w:r w:rsidR="004C43BD">
        <w:t xml:space="preserve"> </w:t>
      </w:r>
      <w:r w:rsidR="00D35B88" w:rsidRPr="00D35B88">
        <w:t>od d</w:t>
      </w:r>
      <w:r w:rsidR="004C43BD">
        <w:t xml:space="preserve">aty zakończenia </w:t>
      </w:r>
      <w:r w:rsidR="00801D9F">
        <w:t>P</w:t>
      </w:r>
      <w:r w:rsidR="004C43BD">
        <w:t>rzedsięwzięcia</w:t>
      </w:r>
      <w:r w:rsidR="00D35B88">
        <w:t>,</w:t>
      </w:r>
    </w:p>
    <w:p w14:paraId="4C6D373C" w14:textId="17AC5C3F" w:rsidR="00D35B88" w:rsidRDefault="00246180" w:rsidP="00D35B88">
      <w:pPr>
        <w:pStyle w:val="Akapitzlist"/>
        <w:numPr>
          <w:ilvl w:val="0"/>
          <w:numId w:val="2"/>
        </w:numPr>
        <w:tabs>
          <w:tab w:val="left" w:pos="909"/>
        </w:tabs>
        <w:spacing w:after="80" w:line="280" w:lineRule="atLeast"/>
        <w:ind w:right="567"/>
      </w:pPr>
      <w:r>
        <w:t xml:space="preserve">że </w:t>
      </w:r>
      <w:r w:rsidR="00D35B88">
        <w:t xml:space="preserve">wszystkie zainstalowane oraz użytkowane urządzenia służące do celów ogrzewania / przygotowania ciepłej wody użytkowej będą spełniać docelowe wymagania obowiązujących na terenie położenia </w:t>
      </w:r>
      <w:r w:rsidR="00801D9F">
        <w:t>*</w:t>
      </w:r>
      <w:r w:rsidR="00D35B88">
        <w:t>lokalu</w:t>
      </w:r>
      <w:r w:rsidR="00801D9F">
        <w:t>/budynku mieszkalnego</w:t>
      </w:r>
      <w:r w:rsidR="00D35B88">
        <w:t xml:space="preserve"> objętego dofinansowaniem, aktów prawa miejscowego, w tym uchwał antysmogowych (rozumiane jako uchwały podjęte przez sejmik województwa w trybie art. 96 ustawy z dnia 27 kwietnia 2001 r. Prawo ochrony środowiska).</w:t>
      </w:r>
    </w:p>
    <w:p w14:paraId="14CB7610" w14:textId="41F0A282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W przypadku uniemożliwienia przeprowadzenia kontroli lub stwierdzenia przez upoważnionych przedstawicieli w wyniku przeprowadzenia kontroli, o której mowa w ust. 1 </w:t>
      </w:r>
      <w:r w:rsidR="002C4D19">
        <w:t>powyżej</w:t>
      </w:r>
      <w:r w:rsidRPr="00276716">
        <w:t xml:space="preserve"> </w:t>
      </w:r>
      <w:r w:rsidR="002C4D19">
        <w:t xml:space="preserve">czy działania niezgodnie z zobowiązaniami </w:t>
      </w:r>
      <w:r w:rsidR="002C4D19">
        <w:lastRenderedPageBreak/>
        <w:t xml:space="preserve">wskazanymi w ust. </w:t>
      </w:r>
      <w:r w:rsidR="00801D9F">
        <w:t>2</w:t>
      </w:r>
      <w:r w:rsidR="002C4D19">
        <w:t xml:space="preserve"> – </w:t>
      </w:r>
      <w:r w:rsidR="00801D9F">
        <w:t>3</w:t>
      </w:r>
      <w:r w:rsidR="002C4D19">
        <w:t xml:space="preserve"> powyżej, w tym odinstalowania urządzeń czy </w:t>
      </w:r>
      <w:r w:rsidRPr="00276716">
        <w:t>istnienia ogrzewania niespełniającego wymogów Programu, Dotowany zobowiązuje się do zwrotu do</w:t>
      </w:r>
      <w:r w:rsidR="002C4D19">
        <w:t>finansowania</w:t>
      </w:r>
    </w:p>
    <w:p w14:paraId="5C7CF68A" w14:textId="1C988929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W przypadku zbycia </w:t>
      </w:r>
      <w:r w:rsidR="00801D9F">
        <w:t>*lokalu/budynku mieszkalnego</w:t>
      </w:r>
      <w:r w:rsidR="002C4D19">
        <w:t xml:space="preserve"> </w:t>
      </w:r>
      <w:r w:rsidRPr="00276716">
        <w:t xml:space="preserve">objętego </w:t>
      </w:r>
      <w:r w:rsidR="00801D9F">
        <w:t>P</w:t>
      </w:r>
      <w:r w:rsidRPr="00276716">
        <w:t>rzedsięwzięciem</w:t>
      </w:r>
      <w:r w:rsidR="002C4D19">
        <w:t xml:space="preserve"> </w:t>
      </w:r>
      <w:r w:rsidRPr="00276716">
        <w:t xml:space="preserve">po otrzymaniu dofinansowania nie zwalnia Dotowanego z realizacji </w:t>
      </w:r>
      <w:r w:rsidR="00892E8E">
        <w:t>U</w:t>
      </w:r>
      <w:r w:rsidRPr="00276716">
        <w:t xml:space="preserve">mowy, w </w:t>
      </w:r>
      <w:r w:rsidR="00892E8E">
        <w:t xml:space="preserve">tym </w:t>
      </w:r>
      <w:r w:rsidRPr="00276716">
        <w:t xml:space="preserve">z zapewnienia zachowania trwałości </w:t>
      </w:r>
      <w:r w:rsidR="00801D9F">
        <w:t>P</w:t>
      </w:r>
      <w:r w:rsidRPr="00276716">
        <w:t xml:space="preserve">rzedsięwzięcia. W umowie zbycia nieruchomości jej nabywca może przejąć wszystkie obowiązki Dotowanego z </w:t>
      </w:r>
      <w:r w:rsidR="00F96F29">
        <w:t>U</w:t>
      </w:r>
      <w:r w:rsidRPr="00276716">
        <w:t xml:space="preserve">mowy, </w:t>
      </w:r>
      <w:r w:rsidR="002C4D19">
        <w:t xml:space="preserve">przy czym </w:t>
      </w:r>
      <w:r w:rsidRPr="00276716">
        <w:t xml:space="preserve">wówczas na Dotowanym spoczywa obowiązek pisemnego poinformowania o tym fakcie Dotującego </w:t>
      </w:r>
      <w:r w:rsidR="002C4D19">
        <w:t xml:space="preserve">- </w:t>
      </w:r>
      <w:r w:rsidRPr="00276716">
        <w:t xml:space="preserve">w terminie </w:t>
      </w:r>
      <w:r w:rsidR="00801D9F">
        <w:t>14</w:t>
      </w:r>
      <w:r w:rsidRPr="00276716">
        <w:t xml:space="preserve"> </w:t>
      </w:r>
      <w:r w:rsidR="00801D9F">
        <w:t xml:space="preserve">(czternastu) </w:t>
      </w:r>
      <w:r w:rsidRPr="00276716">
        <w:t xml:space="preserve">dni od zbycia </w:t>
      </w:r>
      <w:r w:rsidR="002C4D19">
        <w:t>nieruchomości</w:t>
      </w:r>
      <w:r w:rsidRPr="00276716">
        <w:t>.</w:t>
      </w:r>
    </w:p>
    <w:p w14:paraId="410AE4D9" w14:textId="5E74A701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Dotowany jest zobowiązany do poinformowania nabywcy o przejęciu praw i obowiązków wynikających </w:t>
      </w:r>
      <w:r w:rsidR="00801D9F">
        <w:br/>
      </w:r>
      <w:r w:rsidRPr="00276716">
        <w:t xml:space="preserve">z </w:t>
      </w:r>
      <w:r w:rsidR="00F96F29">
        <w:t>U</w:t>
      </w:r>
      <w:r w:rsidRPr="00276716">
        <w:t xml:space="preserve">mowy oraz o konieczności przekazania przez </w:t>
      </w:r>
      <w:r w:rsidR="00D15E60">
        <w:t>n</w:t>
      </w:r>
      <w:r w:rsidRPr="00276716">
        <w:t xml:space="preserve">abywcę w </w:t>
      </w:r>
      <w:r w:rsidR="00D15E60">
        <w:t xml:space="preserve">terminie </w:t>
      </w:r>
      <w:r w:rsidRPr="00276716">
        <w:t xml:space="preserve">30 </w:t>
      </w:r>
      <w:r w:rsidR="00F96F29">
        <w:t xml:space="preserve">(trzydziestu) </w:t>
      </w:r>
      <w:r w:rsidRPr="00276716">
        <w:t xml:space="preserve">dni od dnia nabycia </w:t>
      </w:r>
      <w:r w:rsidR="00D15E60">
        <w:t xml:space="preserve">nieruchomości </w:t>
      </w:r>
      <w:r w:rsidRPr="00276716">
        <w:t xml:space="preserve">oświadczenia o zgodzie na przejęcie praw i obowiązków wynikających z </w:t>
      </w:r>
      <w:r w:rsidR="00F96F29">
        <w:t>U</w:t>
      </w:r>
      <w:r w:rsidRPr="00276716">
        <w:t>mowy</w:t>
      </w:r>
      <w:r w:rsidR="00D15E60">
        <w:t xml:space="preserve"> pod rygorem rozwiązania </w:t>
      </w:r>
      <w:r w:rsidR="00F96F29">
        <w:t>U</w:t>
      </w:r>
      <w:r w:rsidR="00D15E60">
        <w:t>mowy w trybie natychmiastowym</w:t>
      </w:r>
      <w:r w:rsidRPr="00276716">
        <w:t>.</w:t>
      </w:r>
    </w:p>
    <w:p w14:paraId="59FA3511" w14:textId="45685737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Dotujący nie wypłaci dofinansowania, jeżeli Dotowany dokona zbycia </w:t>
      </w:r>
      <w:r w:rsidR="00D15E60">
        <w:t xml:space="preserve">nieruchomości </w:t>
      </w:r>
      <w:r w:rsidR="00781654">
        <w:t xml:space="preserve">objętej dofinansowaniem z Programu </w:t>
      </w:r>
      <w:r w:rsidRPr="00276716">
        <w:t xml:space="preserve">przed wypłatą </w:t>
      </w:r>
      <w:r w:rsidR="00781654">
        <w:t xml:space="preserve">tego </w:t>
      </w:r>
      <w:r w:rsidRPr="00276716">
        <w:t>dofinansowania.</w:t>
      </w:r>
    </w:p>
    <w:p w14:paraId="6ED2BE04" w14:textId="4EE6BB49" w:rsidR="009629F8" w:rsidRPr="00276716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>Dotujący nie wypłaci dofinansowania, jeżeli Dotowany</w:t>
      </w:r>
      <w:r w:rsidR="00F75A8A">
        <w:t>, którym jest wspólnota mieszkaniowa,</w:t>
      </w:r>
      <w:r w:rsidRPr="00276716">
        <w:t xml:space="preserve"> przed wypłatą dofinansowania straci statut wspólnoty mieszkaniowej lub </w:t>
      </w:r>
      <w:r w:rsidR="00F75A8A">
        <w:t>zbyto</w:t>
      </w:r>
      <w:r w:rsidRPr="00276716">
        <w:t xml:space="preserve"> część nieruchomości wspólnej we wspólnocie i nie zostanie zachowana ta część nieruchomości, która niezbędna jest do prawidłowej, zgodnej z </w:t>
      </w:r>
      <w:r w:rsidR="00833E22">
        <w:t xml:space="preserve">Regulaminem </w:t>
      </w:r>
      <w:r w:rsidRPr="00276716">
        <w:t xml:space="preserve">i </w:t>
      </w:r>
      <w:r w:rsidR="00F96F29">
        <w:t>U</w:t>
      </w:r>
      <w:r w:rsidRPr="00276716">
        <w:t>mow</w:t>
      </w:r>
      <w:r w:rsidR="00781654">
        <w:t>ą</w:t>
      </w:r>
      <w:r w:rsidRPr="00276716">
        <w:t xml:space="preserve"> realizacji </w:t>
      </w:r>
      <w:r w:rsidR="00F75A8A">
        <w:t>P</w:t>
      </w:r>
      <w:r w:rsidRPr="00276716">
        <w:t>rzedsięwzięcia.</w:t>
      </w:r>
    </w:p>
    <w:p w14:paraId="25D08E6D" w14:textId="04ABC55A" w:rsidR="009629F8" w:rsidRDefault="009629F8">
      <w:pPr>
        <w:pStyle w:val="Akapitzlist"/>
        <w:numPr>
          <w:ilvl w:val="0"/>
          <w:numId w:val="3"/>
        </w:numPr>
        <w:tabs>
          <w:tab w:val="left" w:pos="976"/>
        </w:tabs>
        <w:spacing w:after="80" w:line="280" w:lineRule="atLeast"/>
        <w:ind w:left="936" w:right="567" w:hanging="369"/>
      </w:pPr>
      <w:r w:rsidRPr="00276716">
        <w:t xml:space="preserve">W przypadku niewykonania obowiązku wynikającego z ust. </w:t>
      </w:r>
      <w:r w:rsidR="00F75A8A">
        <w:t>2 -</w:t>
      </w:r>
      <w:r w:rsidRPr="00276716">
        <w:t xml:space="preserve"> </w:t>
      </w:r>
      <w:r w:rsidR="00F75A8A">
        <w:t>3 powyżej,</w:t>
      </w:r>
      <w:r w:rsidRPr="00276716">
        <w:t xml:space="preserve"> Dotowany zobowiązany jest do zwrotu Dotujące pobranej nienależnie lub w nadmiernej wysokości </w:t>
      </w:r>
      <w:r w:rsidR="00F75A8A">
        <w:t xml:space="preserve">kwoty </w:t>
      </w:r>
      <w:r w:rsidRPr="00276716">
        <w:t>do</w:t>
      </w:r>
      <w:r w:rsidR="00F75A8A">
        <w:t xml:space="preserve">finansowania </w:t>
      </w:r>
      <w:r w:rsidRPr="00276716">
        <w:t xml:space="preserve"> wraz z odsetkami w wysokości określonej jak dla zaległości podatkowej w terminie 15 </w:t>
      </w:r>
      <w:r w:rsidR="00F75A8A">
        <w:t xml:space="preserve">(piętnastu) </w:t>
      </w:r>
      <w:r w:rsidRPr="00276716">
        <w:t>dni od stwierdzenia tego faktu, na zasadach określonych w ustawie o finansach publicznych.</w:t>
      </w:r>
    </w:p>
    <w:p w14:paraId="527FCFFD" w14:textId="67D61581" w:rsidR="0084363E" w:rsidRPr="0084363E" w:rsidRDefault="00F75A8A" w:rsidP="0084363E">
      <w:pPr>
        <w:pStyle w:val="Akapitzlist"/>
        <w:numPr>
          <w:ilvl w:val="0"/>
          <w:numId w:val="3"/>
        </w:numPr>
        <w:tabs>
          <w:tab w:val="left" w:pos="982"/>
        </w:tabs>
        <w:spacing w:after="100" w:line="300" w:lineRule="atLeast"/>
        <w:ind w:right="397"/>
        <w:rPr>
          <w:rFonts w:asciiTheme="minorHAnsi" w:hAnsiTheme="minorHAnsi" w:cstheme="minorHAnsi"/>
        </w:rPr>
      </w:pPr>
      <w:r>
        <w:t>Na Dofinansowanym ciąży o</w:t>
      </w:r>
      <w:r w:rsidR="00F001F2">
        <w:t xml:space="preserve">bowiązek zwrotu </w:t>
      </w:r>
      <w:r>
        <w:t xml:space="preserve">dofinansowania </w:t>
      </w:r>
      <w:r w:rsidR="00F001F2">
        <w:t xml:space="preserve">w przypadku przekroczenia powierzchni 30 % </w:t>
      </w:r>
      <w:r>
        <w:t xml:space="preserve">(trzydzieści procent) </w:t>
      </w:r>
      <w:r w:rsidR="00F001F2">
        <w:t>nieruchomości objętego dofinansowaniem na działalność gospodarczą</w:t>
      </w:r>
      <w:r w:rsidR="0084363E">
        <w:t xml:space="preserve">. Wynika to z faktu, że </w:t>
      </w:r>
      <w:r w:rsidR="0084363E" w:rsidRPr="0084363E">
        <w:rPr>
          <w:rFonts w:asciiTheme="minorHAnsi" w:hAnsiTheme="minorHAnsi" w:cstheme="minorHAnsi"/>
        </w:rPr>
        <w:t>W przypadku, gdy działalność gospodarcza jest prowadzona na powierzchni całkowitej przekraczającej 30 % lokalu mieszkalnego w budynku wielorodzinnym, przedsięwzięcie nie kwalifikuje się do dofinansowania. W przypadku, gdy w lokalu mieszkalnym, w którym realizowane jest przedsięwzięcie, prowadzona jest działalność gospodarcza rozumiana zgodnie z unijnym prawem konkurencji, wysokość dotacji jest pomniejszana proporcjonalnie do powierzchni zajmowanej na prowadzenie działalności gospodarczej.</w:t>
      </w:r>
    </w:p>
    <w:p w14:paraId="67F0DC4D" w14:textId="0C5AFC86" w:rsidR="00F001F2" w:rsidRPr="00276716" w:rsidRDefault="00F001F2" w:rsidP="0084363E">
      <w:pPr>
        <w:pStyle w:val="Akapitzlist"/>
        <w:tabs>
          <w:tab w:val="left" w:pos="976"/>
        </w:tabs>
        <w:spacing w:after="80" w:line="280" w:lineRule="atLeast"/>
        <w:ind w:left="936" w:right="567" w:firstLine="0"/>
      </w:pPr>
    </w:p>
    <w:p w14:paraId="31E49A73" w14:textId="77777777" w:rsidR="004C3B15" w:rsidRPr="000A4F5A" w:rsidRDefault="004C3B15" w:rsidP="00276716">
      <w:pPr>
        <w:pStyle w:val="Nagwek5"/>
        <w:spacing w:after="80" w:line="280" w:lineRule="atLeast"/>
        <w:ind w:left="567" w:right="567"/>
        <w:jc w:val="both"/>
        <w:rPr>
          <w:b w:val="0"/>
          <w:bCs w:val="0"/>
        </w:rPr>
      </w:pPr>
    </w:p>
    <w:p w14:paraId="4CF49F86" w14:textId="6B51883E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6</w:t>
      </w:r>
    </w:p>
    <w:p w14:paraId="5F98ACCC" w14:textId="4CBEBB67" w:rsidR="009629F8" w:rsidRPr="00276716" w:rsidRDefault="009629F8">
      <w:pPr>
        <w:pStyle w:val="Akapitzlist"/>
        <w:numPr>
          <w:ilvl w:val="0"/>
          <w:numId w:val="1"/>
        </w:numPr>
        <w:tabs>
          <w:tab w:val="left" w:pos="472"/>
        </w:tabs>
        <w:spacing w:after="80" w:line="280" w:lineRule="atLeast"/>
        <w:ind w:left="936" w:right="567" w:hanging="369"/>
      </w:pPr>
      <w:r w:rsidRPr="00276716">
        <w:t xml:space="preserve">Dotujący może wypowiedzieć </w:t>
      </w:r>
      <w:r w:rsidR="00F96F29">
        <w:t>U</w:t>
      </w:r>
      <w:r w:rsidRPr="00276716">
        <w:t xml:space="preserve">mowę ze skutkiem natychmiastowym w przypadku naruszenia postanowień </w:t>
      </w:r>
      <w:r w:rsidR="00F96F29">
        <w:t>U</w:t>
      </w:r>
      <w:r w:rsidRPr="00276716">
        <w:t>mowy</w:t>
      </w:r>
      <w:r w:rsidR="00F96F29">
        <w:t xml:space="preserve"> czy</w:t>
      </w:r>
      <w:r w:rsidRPr="00276716">
        <w:t xml:space="preserve"> wymogów Programu </w:t>
      </w:r>
      <w:r w:rsidR="00781654">
        <w:t xml:space="preserve">wskazanych w Regulaminie </w:t>
      </w:r>
      <w:r w:rsidRPr="00276716">
        <w:t xml:space="preserve">lub </w:t>
      </w:r>
      <w:r w:rsidR="00781654">
        <w:t>Z</w:t>
      </w:r>
      <w:r w:rsidRPr="00276716">
        <w:t>ałącznik</w:t>
      </w:r>
      <w:r w:rsidR="00781654">
        <w:t>ach do Regulaminu</w:t>
      </w:r>
      <w:r w:rsidRPr="00276716">
        <w:t xml:space="preserve">, </w:t>
      </w:r>
      <w:r w:rsidR="00F96F29">
        <w:t>jak i</w:t>
      </w:r>
      <w:r w:rsidRPr="00276716">
        <w:t xml:space="preserve"> w przypadku złożenia nieprawdziwego oświadczenia przez Dotowanego w </w:t>
      </w:r>
      <w:r w:rsidR="00F96F29">
        <w:t>U</w:t>
      </w:r>
      <w:r w:rsidRPr="00276716">
        <w:t xml:space="preserve">mowie lub wniosku o </w:t>
      </w:r>
      <w:r w:rsidR="00781654">
        <w:t>wyp</w:t>
      </w:r>
      <w:r w:rsidRPr="00276716">
        <w:t>łat</w:t>
      </w:r>
      <w:r w:rsidR="00781654">
        <w:t>ę dofinansowania</w:t>
      </w:r>
      <w:r w:rsidRPr="00276716">
        <w:t xml:space="preserve">, w tym między innymi w przypadku </w:t>
      </w:r>
      <w:r w:rsidR="007A2DA8">
        <w:t xml:space="preserve">bezspornego </w:t>
      </w:r>
      <w:r w:rsidRPr="00276716">
        <w:t>stwierdzenia następujących okoliczności:</w:t>
      </w:r>
    </w:p>
    <w:p w14:paraId="7F29F522" w14:textId="7B76D016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>Dotowany odstąpił od realizacji</w:t>
      </w:r>
      <w:r w:rsidR="00392598">
        <w:t xml:space="preserve"> </w:t>
      </w:r>
      <w:r w:rsidR="00F75A8A">
        <w:t>P</w:t>
      </w:r>
      <w:r w:rsidRPr="00276716">
        <w:t>rzedsięwzięcia, na które został</w:t>
      </w:r>
      <w:r w:rsidR="00833E22">
        <w:t>o</w:t>
      </w:r>
      <w:r w:rsidRPr="00276716">
        <w:t xml:space="preserve"> udzielon</w:t>
      </w:r>
      <w:r w:rsidR="00833E22">
        <w:t>e</w:t>
      </w:r>
      <w:r w:rsidRPr="00276716">
        <w:t xml:space="preserve"> do</w:t>
      </w:r>
      <w:r w:rsidR="00833E22">
        <w:t>finansowanie</w:t>
      </w:r>
      <w:r w:rsidRPr="00276716">
        <w:t>;</w:t>
      </w:r>
    </w:p>
    <w:p w14:paraId="07AE1031" w14:textId="17EB0BE2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 xml:space="preserve">Dotowany nie zakończył </w:t>
      </w:r>
      <w:r w:rsidR="00F75A8A">
        <w:t>P</w:t>
      </w:r>
      <w:r w:rsidRPr="00276716">
        <w:t>rzedsięwzięcia</w:t>
      </w:r>
      <w:r w:rsidR="001E700B">
        <w:t xml:space="preserve"> </w:t>
      </w:r>
      <w:r w:rsidRPr="00276716">
        <w:t xml:space="preserve">w terminie i zakresie zgodnym z </w:t>
      </w:r>
      <w:r w:rsidR="007A2DA8">
        <w:t xml:space="preserve">Regulaminem i </w:t>
      </w:r>
      <w:r w:rsidR="00F96F29">
        <w:t>U</w:t>
      </w:r>
      <w:r w:rsidRPr="00276716">
        <w:t>mową;</w:t>
      </w:r>
    </w:p>
    <w:p w14:paraId="3BAFDE93" w14:textId="1AC11442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 xml:space="preserve">Dotowany nie przedstawił w terminie dokumentów potwierdzających zakończenie </w:t>
      </w:r>
      <w:r w:rsidR="00F75A8A">
        <w:t>P</w:t>
      </w:r>
      <w:r w:rsidRPr="00276716">
        <w:t>rzedsięwzięcia</w:t>
      </w:r>
      <w:r w:rsidR="00392598">
        <w:t xml:space="preserve"> </w:t>
      </w:r>
      <w:r w:rsidRPr="00276716">
        <w:t xml:space="preserve">pomimo wezwania przez Dotującego do ich </w:t>
      </w:r>
      <w:r w:rsidR="007A2DA8">
        <w:t xml:space="preserve">niezwłocznego </w:t>
      </w:r>
      <w:r w:rsidRPr="00276716">
        <w:t xml:space="preserve">przedstawienia w dodatkowo </w:t>
      </w:r>
      <w:r w:rsidR="007A2DA8">
        <w:t>za</w:t>
      </w:r>
      <w:r w:rsidRPr="00276716">
        <w:t>kreślonym terminie</w:t>
      </w:r>
      <w:r w:rsidR="007A2DA8">
        <w:t>, wynoszącym nie mniej, niż 7 (siedem) dni</w:t>
      </w:r>
      <w:r w:rsidR="009B5372">
        <w:t xml:space="preserve">, przy czym w tym </w:t>
      </w:r>
      <w:r w:rsidR="009B5372" w:rsidRPr="009B5372">
        <w:t>zakresie, o ile Dotowany posługuje się emailem wskazanym w Załączniku nr 11 do Regulaminu, komunikacja między Stronami możliwa jest za pośrednictwem poczty elektronicznej</w:t>
      </w:r>
      <w:r w:rsidRPr="00276716">
        <w:t>;</w:t>
      </w:r>
    </w:p>
    <w:p w14:paraId="64FA7EC6" w14:textId="4EFE6AA7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>Dotowany przedstawił Dotującemu jako autentyczne dokumenty podrobione, przerobione lub poświadczające nieprawdę lub informacje nieprawdziwe</w:t>
      </w:r>
      <w:r w:rsidR="007A2DA8">
        <w:t>;</w:t>
      </w:r>
    </w:p>
    <w:p w14:paraId="78DE55CE" w14:textId="6D3F7D45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lastRenderedPageBreak/>
        <w:t>Dotowany przedstawił Dotującemu niepełne dokumenty lub niepełne informacje, w szczególności nie złożył dodatkowych wyjaśnień, nie dokonał uzupełnienia lub usunięcia wskazanych błędów;</w:t>
      </w:r>
    </w:p>
    <w:p w14:paraId="3F387DFE" w14:textId="3CDDDAD7" w:rsidR="004C3B15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>Dotowany nie zapewnił możliwości przeprowadzenia kontroli lub odmówił poddania się kontroli</w:t>
      </w:r>
      <w:r w:rsidR="004C3B15">
        <w:t xml:space="preserve"> </w:t>
      </w:r>
      <w:r w:rsidRPr="00276716">
        <w:t xml:space="preserve">realizacji </w:t>
      </w:r>
      <w:r w:rsidR="00F96F29">
        <w:t>U</w:t>
      </w:r>
      <w:r w:rsidRPr="00276716">
        <w:t>mowy</w:t>
      </w:r>
      <w:r w:rsidR="007A2DA8">
        <w:t xml:space="preserve">, w tym zwłaszcza sposobu realizacji </w:t>
      </w:r>
      <w:r w:rsidR="00F75A8A">
        <w:t>P</w:t>
      </w:r>
      <w:r w:rsidR="007A2DA8">
        <w:t xml:space="preserve">rzedsięwzięcia </w:t>
      </w:r>
      <w:r w:rsidRPr="00276716">
        <w:t>lub utrudniał przeprowadzenie</w:t>
      </w:r>
      <w:r w:rsidR="007A2DA8">
        <w:t xml:space="preserve"> takiej kontroli</w:t>
      </w:r>
      <w:r w:rsidRPr="00276716">
        <w:t>;</w:t>
      </w:r>
    </w:p>
    <w:p w14:paraId="099D2921" w14:textId="10123997" w:rsidR="009629F8" w:rsidRPr="00276716" w:rsidRDefault="009629F8">
      <w:pPr>
        <w:pStyle w:val="Tekstpodstawowy"/>
        <w:numPr>
          <w:ilvl w:val="1"/>
          <w:numId w:val="1"/>
        </w:numPr>
        <w:spacing w:after="80" w:line="280" w:lineRule="atLeast"/>
        <w:ind w:left="936" w:right="567" w:hanging="369"/>
        <w:jc w:val="both"/>
      </w:pPr>
      <w:r w:rsidRPr="00276716">
        <w:t xml:space="preserve">Dotowany dopuścił się innych nadużyć finansowych w związku z realizacją </w:t>
      </w:r>
      <w:r w:rsidR="00F96F29">
        <w:t>U</w:t>
      </w:r>
      <w:r w:rsidRPr="00276716">
        <w:t>mowy;</w:t>
      </w:r>
    </w:p>
    <w:p w14:paraId="6D3F8B96" w14:textId="55D650E0" w:rsidR="009629F8" w:rsidRPr="00276716" w:rsidRDefault="009629F8">
      <w:pPr>
        <w:pStyle w:val="Akapitzlist"/>
        <w:numPr>
          <w:ilvl w:val="1"/>
          <w:numId w:val="1"/>
        </w:numPr>
        <w:tabs>
          <w:tab w:val="left" w:pos="1269"/>
        </w:tabs>
        <w:spacing w:after="80" w:line="280" w:lineRule="atLeast"/>
        <w:ind w:left="936" w:right="567" w:hanging="369"/>
      </w:pPr>
      <w:r w:rsidRPr="00276716">
        <w:t xml:space="preserve">Dotowany nie spełnił innych </w:t>
      </w:r>
      <w:r w:rsidR="004B2CDA">
        <w:t xml:space="preserve">istotnych </w:t>
      </w:r>
      <w:r w:rsidRPr="00276716">
        <w:t xml:space="preserve">warunków, ustalonych w </w:t>
      </w:r>
      <w:r w:rsidR="00F96F29">
        <w:t>U</w:t>
      </w:r>
      <w:r w:rsidRPr="00276716">
        <w:t>mowie</w:t>
      </w:r>
      <w:r w:rsidR="004B2CDA">
        <w:t>, bez których dalsze wykonywanie umowy nie jest możliwe</w:t>
      </w:r>
      <w:r w:rsidRPr="00276716">
        <w:t>.</w:t>
      </w:r>
    </w:p>
    <w:p w14:paraId="1DDB53BF" w14:textId="0E9C295A" w:rsidR="009629F8" w:rsidRPr="00276716" w:rsidRDefault="009629F8">
      <w:pPr>
        <w:pStyle w:val="Akapitzlist"/>
        <w:numPr>
          <w:ilvl w:val="0"/>
          <w:numId w:val="1"/>
        </w:numPr>
        <w:tabs>
          <w:tab w:val="left" w:pos="472"/>
        </w:tabs>
        <w:spacing w:after="80" w:line="280" w:lineRule="atLeast"/>
        <w:ind w:left="936" w:right="567" w:hanging="369"/>
      </w:pPr>
      <w:r w:rsidRPr="00276716">
        <w:t xml:space="preserve">Wypowiadając </w:t>
      </w:r>
      <w:r w:rsidR="00F96F29">
        <w:t>U</w:t>
      </w:r>
      <w:r w:rsidRPr="00276716">
        <w:t xml:space="preserve">mowę, Dotujący określi kwotę </w:t>
      </w:r>
      <w:r w:rsidR="004B2CDA">
        <w:t xml:space="preserve">dofinansowania </w:t>
      </w:r>
      <w:r w:rsidRPr="00276716">
        <w:t xml:space="preserve">podlegającą </w:t>
      </w:r>
      <w:r w:rsidR="004B2CDA">
        <w:t xml:space="preserve">– w formie bezgotówkowej - </w:t>
      </w:r>
      <w:r w:rsidRPr="00276716">
        <w:t>zwrotowi wraz z odsetkami naliczonymi jak dla zaległości podatkowyc</w:t>
      </w:r>
      <w:r w:rsidR="001E700B">
        <w:t>h</w:t>
      </w:r>
      <w:r w:rsidRPr="00276716">
        <w:t xml:space="preserve"> liczonymi od następnego dnia po dniu przekazania dotacji Dotowanemu do dnia dokonania zwrotu włącznie</w:t>
      </w:r>
      <w:r w:rsidR="004B2CDA">
        <w:t>,</w:t>
      </w:r>
      <w:r w:rsidRPr="00276716">
        <w:t xml:space="preserve"> t</w:t>
      </w:r>
      <w:r w:rsidR="004B2CDA">
        <w:t xml:space="preserve">o </w:t>
      </w:r>
      <w:r w:rsidRPr="00276716">
        <w:t>j</w:t>
      </w:r>
      <w:r w:rsidR="004B2CDA">
        <w:t>est</w:t>
      </w:r>
      <w:r w:rsidRPr="00276716">
        <w:t xml:space="preserve"> uznania rachunku bankowego Dotującego, termin zwrotu oraz nazwę i numer rachunku bankowego, na które należy dokonać wpłaty.</w:t>
      </w:r>
    </w:p>
    <w:p w14:paraId="02287AD7" w14:textId="64E7F035" w:rsidR="009629F8" w:rsidRPr="00276716" w:rsidRDefault="009629F8">
      <w:pPr>
        <w:pStyle w:val="Akapitzlist"/>
        <w:numPr>
          <w:ilvl w:val="0"/>
          <w:numId w:val="1"/>
        </w:numPr>
        <w:tabs>
          <w:tab w:val="left" w:pos="472"/>
        </w:tabs>
        <w:spacing w:after="80" w:line="280" w:lineRule="atLeast"/>
        <w:ind w:left="936" w:right="567" w:hanging="369"/>
      </w:pPr>
      <w:r w:rsidRPr="00276716">
        <w:t>Dotowanemu</w:t>
      </w:r>
      <w:r w:rsidR="00A512D3">
        <w:t>, który nie otrzymał dofinansowania</w:t>
      </w:r>
      <w:r w:rsidR="00F96F29">
        <w:t>,</w:t>
      </w:r>
      <w:r w:rsidRPr="00276716">
        <w:t xml:space="preserve"> przysługuje prawo wypowiedzenia </w:t>
      </w:r>
      <w:r w:rsidR="00F96F29">
        <w:t>U</w:t>
      </w:r>
      <w:r w:rsidRPr="00276716">
        <w:t>mowy z zachowaniem 14</w:t>
      </w:r>
      <w:r w:rsidR="00A512D3">
        <w:t>-</w:t>
      </w:r>
      <w:r w:rsidRPr="00276716">
        <w:t>dniowego okresu wypowiedzenia</w:t>
      </w:r>
      <w:r w:rsidR="00A512D3">
        <w:t>.</w:t>
      </w:r>
      <w:r w:rsidRPr="00276716">
        <w:t xml:space="preserve"> </w:t>
      </w:r>
      <w:r w:rsidR="00A512D3" w:rsidRPr="00276716">
        <w:t>Dotowanemu</w:t>
      </w:r>
      <w:r w:rsidR="00A512D3">
        <w:t>, który otrzymał dofinansowanie</w:t>
      </w:r>
      <w:r w:rsidR="00A512D3" w:rsidRPr="00276716">
        <w:t xml:space="preserve"> przysługuje prawo wypowiedzenia </w:t>
      </w:r>
      <w:r w:rsidR="00F96F29">
        <w:t>U</w:t>
      </w:r>
      <w:r w:rsidR="00A512D3" w:rsidRPr="00276716">
        <w:t>mowy z zachowaniem 14</w:t>
      </w:r>
      <w:r w:rsidR="00A512D3">
        <w:t>-</w:t>
      </w:r>
      <w:r w:rsidR="00A512D3" w:rsidRPr="00276716">
        <w:t>dniowego okresu wypowiedzenia</w:t>
      </w:r>
      <w:r w:rsidR="00A512D3">
        <w:t xml:space="preserve"> </w:t>
      </w:r>
      <w:r w:rsidRPr="00276716">
        <w:t>pod warunkiem zwrotu przed upływem okresu wypowiedzenia otrzymanej kwoty do</w:t>
      </w:r>
      <w:r w:rsidR="00A512D3">
        <w:t xml:space="preserve">finansowania </w:t>
      </w:r>
      <w:r w:rsidRPr="00276716">
        <w:t>wraz z odsetkami</w:t>
      </w:r>
      <w:r w:rsidR="00F96F29">
        <w:t xml:space="preserve"> </w:t>
      </w:r>
      <w:r w:rsidRPr="00276716">
        <w:t>jak dla zaległości podatkowych, liczonymi od następnego dnia po dniu przekazania do</w:t>
      </w:r>
      <w:r w:rsidR="00F96F29">
        <w:t xml:space="preserve">finansowania </w:t>
      </w:r>
      <w:r w:rsidRPr="00276716">
        <w:t>Dotowanemu do dnia dokonania zwrotu włącznie</w:t>
      </w:r>
      <w:r w:rsidR="00F96F29">
        <w:t>,</w:t>
      </w:r>
      <w:r w:rsidRPr="00276716">
        <w:t xml:space="preserve"> t</w:t>
      </w:r>
      <w:r w:rsidR="00F96F29">
        <w:t xml:space="preserve">o </w:t>
      </w:r>
      <w:r w:rsidRPr="00276716">
        <w:t>j</w:t>
      </w:r>
      <w:r w:rsidR="00F96F29">
        <w:t>est</w:t>
      </w:r>
      <w:r w:rsidRPr="00276716">
        <w:t xml:space="preserve"> uznania rachunku bankowego Dotującego.</w:t>
      </w:r>
      <w:r w:rsidR="00A512D3">
        <w:t xml:space="preserve"> </w:t>
      </w:r>
    </w:p>
    <w:p w14:paraId="65FD4346" w14:textId="08FC5F73" w:rsidR="009629F8" w:rsidRPr="00276716" w:rsidRDefault="009629F8">
      <w:pPr>
        <w:pStyle w:val="Akapitzlist"/>
        <w:numPr>
          <w:ilvl w:val="0"/>
          <w:numId w:val="1"/>
        </w:numPr>
        <w:tabs>
          <w:tab w:val="left" w:pos="472"/>
        </w:tabs>
        <w:spacing w:after="80" w:line="280" w:lineRule="atLeast"/>
        <w:ind w:left="936" w:right="567" w:hanging="369"/>
      </w:pPr>
      <w:r w:rsidRPr="00276716">
        <w:t xml:space="preserve">Za dzień wypowiedzenia </w:t>
      </w:r>
      <w:r w:rsidR="00F96F29">
        <w:t>U</w:t>
      </w:r>
      <w:r w:rsidRPr="00276716">
        <w:t>mowy uznaje się dzień doręczenia wypowiedzenia drugiej Stronie, przy czym pismo zwrócone z adnotacją urzędu pocztowego „</w:t>
      </w:r>
      <w:r w:rsidRPr="00F96F29">
        <w:rPr>
          <w:i/>
          <w:iCs/>
        </w:rPr>
        <w:t>nie podjęto w terminie</w:t>
      </w:r>
      <w:r w:rsidRPr="00276716">
        <w:t>” lub tym podobne, uznaje się za prawidłowo doręczone z dniem zwrotu przesyłki do nadawcy.</w:t>
      </w:r>
    </w:p>
    <w:p w14:paraId="627FBF5A" w14:textId="1ABC468E" w:rsidR="00F001F2" w:rsidRPr="00F001F2" w:rsidRDefault="00C334F8" w:rsidP="00F001F2">
      <w:pPr>
        <w:pStyle w:val="Akapitzlist"/>
        <w:numPr>
          <w:ilvl w:val="0"/>
          <w:numId w:val="1"/>
        </w:numPr>
        <w:tabs>
          <w:tab w:val="left" w:pos="472"/>
        </w:tabs>
        <w:spacing w:after="80" w:line="280" w:lineRule="atLeast"/>
        <w:ind w:left="936" w:right="567" w:hanging="369"/>
      </w:pPr>
      <w:r>
        <w:rPr>
          <w:rFonts w:asciiTheme="minorHAnsi" w:hAnsiTheme="minorHAnsi" w:cstheme="minorHAnsi"/>
        </w:rPr>
        <w:t xml:space="preserve">W przypadku rozwiązania umowy najmu </w:t>
      </w:r>
      <w:r w:rsidR="00F001F2">
        <w:rPr>
          <w:rFonts w:asciiTheme="minorHAnsi" w:hAnsiTheme="minorHAnsi" w:cstheme="minorHAnsi"/>
        </w:rPr>
        <w:t>lokal</w:t>
      </w:r>
      <w:r>
        <w:rPr>
          <w:rFonts w:asciiTheme="minorHAnsi" w:hAnsiTheme="minorHAnsi" w:cstheme="minorHAnsi"/>
        </w:rPr>
        <w:t>u</w:t>
      </w:r>
      <w:r w:rsidR="00F001F2">
        <w:rPr>
          <w:rFonts w:asciiTheme="minorHAnsi" w:hAnsiTheme="minorHAnsi" w:cstheme="minorHAnsi"/>
        </w:rPr>
        <w:t xml:space="preserve"> mieszkaln</w:t>
      </w:r>
      <w:r>
        <w:rPr>
          <w:rFonts w:asciiTheme="minorHAnsi" w:hAnsiTheme="minorHAnsi" w:cstheme="minorHAnsi"/>
        </w:rPr>
        <w:t xml:space="preserve">ego, </w:t>
      </w:r>
      <w:r w:rsidR="00F001F2">
        <w:rPr>
          <w:rFonts w:asciiTheme="minorHAnsi" w:hAnsiTheme="minorHAnsi" w:cstheme="minorHAnsi"/>
        </w:rPr>
        <w:t>objęt</w:t>
      </w:r>
      <w:r>
        <w:rPr>
          <w:rFonts w:asciiTheme="minorHAnsi" w:hAnsiTheme="minorHAnsi" w:cstheme="minorHAnsi"/>
        </w:rPr>
        <w:t>ego</w:t>
      </w:r>
      <w:r w:rsidR="00F001F2">
        <w:rPr>
          <w:rFonts w:asciiTheme="minorHAnsi" w:hAnsiTheme="minorHAnsi" w:cstheme="minorHAnsi"/>
        </w:rPr>
        <w:t xml:space="preserve"> </w:t>
      </w:r>
      <w:r w:rsidR="00F001F2" w:rsidRPr="00F001F2">
        <w:rPr>
          <w:rFonts w:asciiTheme="minorHAnsi" w:hAnsiTheme="minorHAnsi" w:cstheme="minorHAnsi"/>
        </w:rPr>
        <w:t xml:space="preserve">przedsięwzięciem </w:t>
      </w:r>
      <w:r w:rsidR="00F001F2">
        <w:rPr>
          <w:rFonts w:asciiTheme="minorHAnsi" w:hAnsiTheme="minorHAnsi" w:cstheme="minorHAnsi"/>
        </w:rPr>
        <w:t>w ramach Programu</w:t>
      </w:r>
      <w:r>
        <w:rPr>
          <w:rFonts w:asciiTheme="minorHAnsi" w:hAnsiTheme="minorHAnsi" w:cstheme="minorHAnsi"/>
        </w:rPr>
        <w:t>,</w:t>
      </w:r>
      <w:r w:rsidR="00F00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="00F001F2">
        <w:rPr>
          <w:rFonts w:asciiTheme="minorHAnsi" w:hAnsiTheme="minorHAnsi" w:cstheme="minorHAnsi"/>
        </w:rPr>
        <w:t>należ</w:t>
      </w:r>
      <w:r>
        <w:rPr>
          <w:rFonts w:asciiTheme="minorHAnsi" w:hAnsiTheme="minorHAnsi" w:cstheme="minorHAnsi"/>
        </w:rPr>
        <w:t>ącego</w:t>
      </w:r>
      <w:r w:rsidR="00F001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 </w:t>
      </w:r>
      <w:r w:rsidR="00F001F2" w:rsidRPr="00F001F2">
        <w:rPr>
          <w:rFonts w:asciiTheme="minorHAnsi" w:hAnsiTheme="minorHAnsi" w:cstheme="minorHAnsi"/>
        </w:rPr>
        <w:t>zasobu Gminy Stara Kiszewa</w:t>
      </w:r>
      <w:r>
        <w:rPr>
          <w:rFonts w:asciiTheme="minorHAnsi" w:hAnsiTheme="minorHAnsi" w:cstheme="minorHAnsi"/>
        </w:rPr>
        <w:t xml:space="preserve">, </w:t>
      </w:r>
      <w:r w:rsidR="00F76443">
        <w:rPr>
          <w:rFonts w:asciiTheme="minorHAnsi" w:hAnsiTheme="minorHAnsi" w:cstheme="minorHAnsi"/>
        </w:rPr>
        <w:t>Dotowany</w:t>
      </w:r>
      <w:r>
        <w:rPr>
          <w:rFonts w:asciiTheme="minorHAnsi" w:hAnsiTheme="minorHAnsi" w:cstheme="minorHAnsi"/>
        </w:rPr>
        <w:t xml:space="preserve"> zobowiązany jest do zawarcia z </w:t>
      </w:r>
      <w:r w:rsidR="00F76443">
        <w:rPr>
          <w:rFonts w:asciiTheme="minorHAnsi" w:hAnsiTheme="minorHAnsi" w:cstheme="minorHAnsi"/>
        </w:rPr>
        <w:t xml:space="preserve">Dotującym </w:t>
      </w:r>
      <w:r>
        <w:rPr>
          <w:rFonts w:asciiTheme="minorHAnsi" w:hAnsiTheme="minorHAnsi" w:cstheme="minorHAnsi"/>
        </w:rPr>
        <w:t>umowy</w:t>
      </w:r>
      <w:r w:rsidR="00F7644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mającej na celu </w:t>
      </w:r>
      <w:r w:rsidR="00F001F2" w:rsidRPr="00F001F2">
        <w:rPr>
          <w:rFonts w:asciiTheme="minorHAnsi" w:hAnsiTheme="minorHAnsi" w:cstheme="minorHAnsi"/>
        </w:rPr>
        <w:t>zachowani</w:t>
      </w:r>
      <w:r>
        <w:rPr>
          <w:rFonts w:asciiTheme="minorHAnsi" w:hAnsiTheme="minorHAnsi" w:cstheme="minorHAnsi"/>
        </w:rPr>
        <w:t>e</w:t>
      </w:r>
      <w:r w:rsidR="00F001F2" w:rsidRPr="00F001F2">
        <w:rPr>
          <w:rFonts w:asciiTheme="minorHAnsi" w:hAnsiTheme="minorHAnsi" w:cstheme="minorHAnsi"/>
        </w:rPr>
        <w:t xml:space="preserve"> trwałości </w:t>
      </w:r>
      <w:r w:rsidR="00F76443">
        <w:rPr>
          <w:rFonts w:asciiTheme="minorHAnsi" w:hAnsiTheme="minorHAnsi" w:cstheme="minorHAnsi"/>
        </w:rPr>
        <w:t>P</w:t>
      </w:r>
      <w:r w:rsidR="00F001F2" w:rsidRPr="00F001F2">
        <w:rPr>
          <w:rFonts w:asciiTheme="minorHAnsi" w:hAnsiTheme="minorHAnsi" w:cstheme="minorHAnsi"/>
        </w:rPr>
        <w:t>rzedsięwzięcia</w:t>
      </w:r>
      <w:r>
        <w:rPr>
          <w:rFonts w:asciiTheme="minorHAnsi" w:hAnsiTheme="minorHAnsi" w:cstheme="minorHAnsi"/>
        </w:rPr>
        <w:t>, reg</w:t>
      </w:r>
      <w:r w:rsidR="00F001F2" w:rsidRPr="00F001F2">
        <w:rPr>
          <w:rFonts w:asciiTheme="minorHAnsi" w:hAnsiTheme="minorHAnsi" w:cstheme="minorHAnsi"/>
        </w:rPr>
        <w:t>ulując</w:t>
      </w:r>
      <w:r>
        <w:rPr>
          <w:rFonts w:asciiTheme="minorHAnsi" w:hAnsiTheme="minorHAnsi" w:cstheme="minorHAnsi"/>
        </w:rPr>
        <w:t>ej</w:t>
      </w:r>
      <w:r w:rsidR="00F001F2" w:rsidRPr="00F001F2">
        <w:rPr>
          <w:rFonts w:asciiTheme="minorHAnsi" w:hAnsiTheme="minorHAnsi" w:cstheme="minorHAnsi"/>
        </w:rPr>
        <w:t xml:space="preserve"> przejęcie przez </w:t>
      </w:r>
      <w:r w:rsidR="00F76443">
        <w:rPr>
          <w:rFonts w:asciiTheme="minorHAnsi" w:hAnsiTheme="minorHAnsi" w:cstheme="minorHAnsi"/>
        </w:rPr>
        <w:t>Dotującego</w:t>
      </w:r>
      <w:r w:rsidR="00F001F2" w:rsidRPr="00F001F2">
        <w:rPr>
          <w:rFonts w:asciiTheme="minorHAnsi" w:hAnsiTheme="minorHAnsi" w:cstheme="minorHAnsi"/>
        </w:rPr>
        <w:t xml:space="preserve"> praw i obowiązków spoczywających dotychczas na </w:t>
      </w:r>
      <w:r w:rsidR="00F76443">
        <w:rPr>
          <w:rFonts w:asciiTheme="minorHAnsi" w:hAnsiTheme="minorHAnsi" w:cstheme="minorHAnsi"/>
        </w:rPr>
        <w:t>Dotowanym</w:t>
      </w:r>
      <w:r w:rsidR="00F001F2" w:rsidRPr="00F001F2">
        <w:rPr>
          <w:rFonts w:asciiTheme="minorHAnsi" w:hAnsiTheme="minorHAnsi" w:cstheme="minorHAnsi"/>
        </w:rPr>
        <w:t>.</w:t>
      </w:r>
    </w:p>
    <w:p w14:paraId="36DB43B6" w14:textId="77777777" w:rsidR="001C6301" w:rsidRDefault="001C6301" w:rsidP="00276716">
      <w:pPr>
        <w:pStyle w:val="Nagwek5"/>
        <w:spacing w:after="80" w:line="280" w:lineRule="atLeast"/>
        <w:ind w:left="567" w:right="567"/>
        <w:jc w:val="center"/>
      </w:pPr>
    </w:p>
    <w:p w14:paraId="78336E8D" w14:textId="5D06A8E4" w:rsidR="009629F8" w:rsidRPr="00276716" w:rsidRDefault="009629F8" w:rsidP="00276716">
      <w:pPr>
        <w:pStyle w:val="Nagwek5"/>
        <w:spacing w:after="80" w:line="280" w:lineRule="atLeast"/>
        <w:ind w:left="567" w:right="567"/>
        <w:jc w:val="center"/>
      </w:pPr>
      <w:r w:rsidRPr="00276716">
        <w:t>§ 7</w:t>
      </w:r>
    </w:p>
    <w:p w14:paraId="3EF8F4E9" w14:textId="7682F65F" w:rsidR="00084431" w:rsidRPr="00084431" w:rsidRDefault="00084431" w:rsidP="00084431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Pr="00084431">
        <w:rPr>
          <w:b w:val="0"/>
          <w:bCs w:val="0"/>
        </w:rPr>
        <w:t xml:space="preserve">Każda ze Stron będzie przetwarzać przekazane jej w celu zawarcia i wykonywania </w:t>
      </w:r>
      <w:r w:rsidR="00F96F29">
        <w:rPr>
          <w:b w:val="0"/>
          <w:bCs w:val="0"/>
        </w:rPr>
        <w:t>U</w:t>
      </w:r>
      <w:r w:rsidRPr="00084431">
        <w:rPr>
          <w:b w:val="0"/>
          <w:bCs w:val="0"/>
        </w:rPr>
        <w:t xml:space="preserve">mowy dane osobowe dotyczące osób upoważnionych do reprezentacji, współpracowników, pełnomocników i innych osób, którymi Strony posługują się przy realizacji </w:t>
      </w:r>
      <w:r w:rsidR="00F96F29">
        <w:rPr>
          <w:b w:val="0"/>
          <w:bCs w:val="0"/>
        </w:rPr>
        <w:t>U</w:t>
      </w:r>
      <w:r w:rsidRPr="00084431">
        <w:rPr>
          <w:b w:val="0"/>
          <w:bCs w:val="0"/>
        </w:rPr>
        <w:t xml:space="preserve">mowy. </w:t>
      </w:r>
    </w:p>
    <w:p w14:paraId="6FD8731F" w14:textId="3C5F760C" w:rsidR="00084431" w:rsidRPr="00084431" w:rsidRDefault="00084431" w:rsidP="00084431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  <w:r w:rsidRPr="00084431">
        <w:rPr>
          <w:b w:val="0"/>
          <w:bCs w:val="0"/>
        </w:rPr>
        <w:t>2.</w:t>
      </w:r>
      <w:r>
        <w:rPr>
          <w:b w:val="0"/>
          <w:bCs w:val="0"/>
        </w:rPr>
        <w:tab/>
      </w:r>
      <w:r w:rsidRPr="00084431">
        <w:rPr>
          <w:b w:val="0"/>
          <w:bCs w:val="0"/>
        </w:rPr>
        <w:t>Udostępniane dane obejmują: imię i nazwisko, stanowisko służbowe lub funkcję, adres email</w:t>
      </w:r>
      <w:r w:rsidR="00F76443">
        <w:rPr>
          <w:b w:val="0"/>
          <w:bCs w:val="0"/>
        </w:rPr>
        <w:t xml:space="preserve"> </w:t>
      </w:r>
      <w:r w:rsidR="00892E8E">
        <w:rPr>
          <w:b w:val="0"/>
          <w:bCs w:val="0"/>
        </w:rPr>
        <w:t>(</w:t>
      </w:r>
      <w:r w:rsidRPr="00084431">
        <w:rPr>
          <w:b w:val="0"/>
          <w:bCs w:val="0"/>
        </w:rPr>
        <w:t>o ile został podan</w:t>
      </w:r>
      <w:r w:rsidR="00F76443">
        <w:rPr>
          <w:b w:val="0"/>
          <w:bCs w:val="0"/>
        </w:rPr>
        <w:t>y</w:t>
      </w:r>
      <w:r w:rsidR="00892E8E">
        <w:rPr>
          <w:b w:val="0"/>
          <w:bCs w:val="0"/>
        </w:rPr>
        <w:t>),</w:t>
      </w:r>
      <w:r w:rsidR="00F76443">
        <w:rPr>
          <w:b w:val="0"/>
          <w:bCs w:val="0"/>
        </w:rPr>
        <w:t xml:space="preserve"> a w przypadku Dotowanego także pesel, adres zamieszkania i </w:t>
      </w:r>
      <w:r w:rsidR="00892E8E">
        <w:rPr>
          <w:b w:val="0"/>
          <w:bCs w:val="0"/>
        </w:rPr>
        <w:t>numer rachunku bankowego.</w:t>
      </w:r>
    </w:p>
    <w:p w14:paraId="5DC55C5A" w14:textId="57CEC3FF" w:rsidR="00084431" w:rsidRPr="00084431" w:rsidRDefault="00084431" w:rsidP="00084431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  <w:r w:rsidRPr="00084431">
        <w:rPr>
          <w:b w:val="0"/>
          <w:bCs w:val="0"/>
        </w:rPr>
        <w:t>3.</w:t>
      </w:r>
      <w:r>
        <w:rPr>
          <w:b w:val="0"/>
          <w:bCs w:val="0"/>
        </w:rPr>
        <w:tab/>
      </w:r>
      <w:r w:rsidRPr="00084431">
        <w:rPr>
          <w:b w:val="0"/>
          <w:bCs w:val="0"/>
        </w:rPr>
        <w:t>Stron</w:t>
      </w:r>
      <w:r>
        <w:rPr>
          <w:b w:val="0"/>
          <w:bCs w:val="0"/>
        </w:rPr>
        <w:t>y</w:t>
      </w:r>
      <w:r w:rsidRPr="00084431">
        <w:rPr>
          <w:b w:val="0"/>
          <w:bCs w:val="0"/>
        </w:rPr>
        <w:t xml:space="preserve"> zobowiązuj</w:t>
      </w:r>
      <w:r>
        <w:rPr>
          <w:b w:val="0"/>
          <w:bCs w:val="0"/>
        </w:rPr>
        <w:t>ą</w:t>
      </w:r>
      <w:r w:rsidRPr="00084431">
        <w:rPr>
          <w:b w:val="0"/>
          <w:bCs w:val="0"/>
        </w:rPr>
        <w:t xml:space="preserve"> się przetwarzać dane osobowe </w:t>
      </w:r>
      <w:r>
        <w:rPr>
          <w:b w:val="0"/>
          <w:bCs w:val="0"/>
        </w:rPr>
        <w:t xml:space="preserve">wzajemnie </w:t>
      </w:r>
      <w:r w:rsidRPr="00084431">
        <w:rPr>
          <w:b w:val="0"/>
          <w:bCs w:val="0"/>
        </w:rPr>
        <w:t xml:space="preserve">udostępnione w sposób zgodny z przepisami </w:t>
      </w:r>
      <w:r>
        <w:rPr>
          <w:b w:val="0"/>
          <w:bCs w:val="0"/>
        </w:rPr>
        <w:t xml:space="preserve">prawa </w:t>
      </w:r>
      <w:r w:rsidRPr="00084431">
        <w:rPr>
          <w:b w:val="0"/>
          <w:bCs w:val="0"/>
        </w:rPr>
        <w:t>o ochronie danych osobowych, w szczególności rozporządzeni</w:t>
      </w:r>
      <w:r>
        <w:rPr>
          <w:b w:val="0"/>
          <w:bCs w:val="0"/>
        </w:rPr>
        <w:t>a</w:t>
      </w:r>
      <w:r w:rsidRPr="00084431">
        <w:rPr>
          <w:b w:val="0"/>
          <w:bCs w:val="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zwanego dalej „</w:t>
      </w:r>
      <w:r w:rsidRPr="00F37A0C">
        <w:t>RODO</w:t>
      </w:r>
      <w:r w:rsidRPr="00084431">
        <w:rPr>
          <w:b w:val="0"/>
          <w:bCs w:val="0"/>
        </w:rPr>
        <w:t>”.</w:t>
      </w:r>
    </w:p>
    <w:p w14:paraId="7774DEB4" w14:textId="1045C723" w:rsidR="00084431" w:rsidRDefault="00084431" w:rsidP="00084431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  <w:r w:rsidRPr="00084431">
        <w:rPr>
          <w:b w:val="0"/>
          <w:bCs w:val="0"/>
        </w:rPr>
        <w:t>4.</w:t>
      </w:r>
      <w:r>
        <w:rPr>
          <w:b w:val="0"/>
          <w:bCs w:val="0"/>
        </w:rPr>
        <w:tab/>
      </w:r>
      <w:r w:rsidR="00F37A0C">
        <w:rPr>
          <w:b w:val="0"/>
          <w:bCs w:val="0"/>
        </w:rPr>
        <w:t>Dotowany o</w:t>
      </w:r>
      <w:r w:rsidRPr="00084431">
        <w:rPr>
          <w:b w:val="0"/>
          <w:bCs w:val="0"/>
        </w:rPr>
        <w:t xml:space="preserve">trzymał od </w:t>
      </w:r>
      <w:r w:rsidR="00F37A0C">
        <w:rPr>
          <w:b w:val="0"/>
          <w:bCs w:val="0"/>
        </w:rPr>
        <w:t xml:space="preserve">Dotującego </w:t>
      </w:r>
      <w:r w:rsidRPr="00084431">
        <w:rPr>
          <w:b w:val="0"/>
          <w:bCs w:val="0"/>
        </w:rPr>
        <w:t>klauzulę informacyjną</w:t>
      </w:r>
      <w:r w:rsidR="00F37A0C">
        <w:rPr>
          <w:b w:val="0"/>
          <w:bCs w:val="0"/>
        </w:rPr>
        <w:t xml:space="preserve"> administratora danych osobowych w Załącznikach do Regulaminu</w:t>
      </w:r>
      <w:r w:rsidRPr="00084431">
        <w:rPr>
          <w:b w:val="0"/>
          <w:bCs w:val="0"/>
        </w:rPr>
        <w:t xml:space="preserve"> i zobowiązuje się zrealizować obowiązek informacyjny w terminach wskazanych w przepisach RODO wobec wszystkich osób wskazanych w ust. 1 powyżej, poprzez poinformowanie tych osób o treści klauzuli.</w:t>
      </w:r>
    </w:p>
    <w:p w14:paraId="732F1FF0" w14:textId="77777777" w:rsidR="0020193F" w:rsidRDefault="000B6E2C" w:rsidP="0020193F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</w:rPr>
        <w:tab/>
      </w:r>
      <w:commentRangeStart w:id="3"/>
      <w:r w:rsidR="0020193F">
        <w:rPr>
          <w:b w:val="0"/>
          <w:bCs w:val="0"/>
        </w:rPr>
        <w:t xml:space="preserve">Ponadto, Dotujący przekazuje Dotowanemu klauzulę informacyjną </w:t>
      </w:r>
      <w:proofErr w:type="spellStart"/>
      <w:r w:rsidR="0020193F">
        <w:rPr>
          <w:b w:val="0"/>
          <w:bCs w:val="0"/>
        </w:rPr>
        <w:t>współadministratorów</w:t>
      </w:r>
      <w:proofErr w:type="spellEnd"/>
      <w:r w:rsidR="0020193F">
        <w:rPr>
          <w:b w:val="0"/>
          <w:bCs w:val="0"/>
        </w:rPr>
        <w:t xml:space="preserve"> danych osobowych, stanowiącą Załącznik nr 1 do niniejszej umowy. Klauzula informacyjna dotyczy współadministrowania danymi osobowymi Dotowanego i innych osób fizycznych, wskazanych w dokumentacji o dofinansowanie w ramach Projektu, przez Wojewódzki Fundusz Ochrony Środowiska i Gospodarki Wodnej w Gdańsku i przez Narodowy Fundusz Ochrony Środowiska i Gospodarki Wodnej w Warszawie w związku z przekazywaniem przez Gminę Stara Kiszewa do tych Funduszy dokumentacji Dotowanego wraz z wnioskiem Dotującego o przyznania dotacji </w:t>
      </w:r>
      <w:r w:rsidR="0020193F">
        <w:rPr>
          <w:b w:val="0"/>
          <w:bCs w:val="0"/>
        </w:rPr>
        <w:lastRenderedPageBreak/>
        <w:t>w powyższym zakresie.</w:t>
      </w:r>
      <w:commentRangeEnd w:id="3"/>
      <w:r w:rsidR="0020193F">
        <w:rPr>
          <w:rStyle w:val="Odwoaniedokomentarza"/>
        </w:rPr>
        <w:commentReference w:id="3"/>
      </w:r>
    </w:p>
    <w:p w14:paraId="4006A651" w14:textId="71E9342B" w:rsidR="002F5D65" w:rsidRPr="00084431" w:rsidRDefault="002F5D65" w:rsidP="000B6E2C">
      <w:pPr>
        <w:pStyle w:val="Nagwek5"/>
        <w:spacing w:after="80" w:line="280" w:lineRule="atLeast"/>
        <w:ind w:left="936" w:right="567" w:hanging="369"/>
        <w:jc w:val="both"/>
        <w:rPr>
          <w:b w:val="0"/>
          <w:bCs w:val="0"/>
        </w:rPr>
      </w:pPr>
    </w:p>
    <w:p w14:paraId="1B54D7FF" w14:textId="77777777" w:rsidR="00892E8E" w:rsidRDefault="00892E8E" w:rsidP="004C3B15">
      <w:pPr>
        <w:pStyle w:val="Nagwek5"/>
        <w:spacing w:after="80" w:line="280" w:lineRule="atLeast"/>
        <w:ind w:left="567" w:right="567"/>
        <w:jc w:val="center"/>
      </w:pPr>
    </w:p>
    <w:p w14:paraId="65304EF4" w14:textId="5D5CA5B8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8</w:t>
      </w:r>
    </w:p>
    <w:p w14:paraId="0951D7DC" w14:textId="29D881F2" w:rsidR="009629F8" w:rsidRPr="00276716" w:rsidRDefault="009629F8" w:rsidP="00892E8E">
      <w:pPr>
        <w:pStyle w:val="Tekstpodstawowy"/>
        <w:spacing w:after="80" w:line="280" w:lineRule="atLeast"/>
        <w:ind w:left="567" w:right="567"/>
        <w:jc w:val="both"/>
      </w:pPr>
      <w:r w:rsidRPr="00276716">
        <w:t>Zmiany i uzupełnienia</w:t>
      </w:r>
      <w:r w:rsidR="00922EF9">
        <w:t xml:space="preserve"> </w:t>
      </w:r>
      <w:r w:rsidR="00892E8E">
        <w:t>U</w:t>
      </w:r>
      <w:r w:rsidR="00922EF9">
        <w:t xml:space="preserve">mowy </w:t>
      </w:r>
      <w:r w:rsidR="00F37A0C">
        <w:t>oraz</w:t>
      </w:r>
      <w:r w:rsidRPr="00276716">
        <w:t xml:space="preserve"> odstąpieni</w:t>
      </w:r>
      <w:r w:rsidR="00922EF9">
        <w:t xml:space="preserve">e czy rozwiązanie </w:t>
      </w:r>
      <w:r w:rsidR="00892E8E">
        <w:t>U</w:t>
      </w:r>
      <w:r w:rsidR="00922EF9">
        <w:t xml:space="preserve">mowy za wypowiedzeniem </w:t>
      </w:r>
      <w:r w:rsidR="00F96F29">
        <w:t>albo</w:t>
      </w:r>
      <w:r w:rsidR="00922EF9">
        <w:t xml:space="preserve"> w trybie natychmiastowym</w:t>
      </w:r>
      <w:r w:rsidRPr="00276716">
        <w:t xml:space="preserve"> dokonywane </w:t>
      </w:r>
      <w:r w:rsidR="00922EF9">
        <w:t xml:space="preserve">jest </w:t>
      </w:r>
      <w:r w:rsidRPr="00276716">
        <w:t>w formie pisemnej</w:t>
      </w:r>
      <w:r w:rsidR="00922EF9">
        <w:t xml:space="preserve"> (aneks),</w:t>
      </w:r>
      <w:r w:rsidRPr="00276716">
        <w:t xml:space="preserve"> pod rygorem nieważności.</w:t>
      </w:r>
      <w:r w:rsidR="00922EF9">
        <w:t xml:space="preserve"> W pozostałym zakresie możliwa jest forma dokumentowa, w tym zwłaszcza realizowana za pośrednictwem dedykowanej poczty elektronicznej, wskazanej przez Dotowanego w Załączniku nr 11 do Regulaminu. </w:t>
      </w:r>
    </w:p>
    <w:p w14:paraId="607FD89F" w14:textId="77777777" w:rsidR="004C3B15" w:rsidRDefault="004C3B15" w:rsidP="00276716">
      <w:pPr>
        <w:pStyle w:val="Nagwek5"/>
        <w:spacing w:after="80" w:line="280" w:lineRule="atLeast"/>
        <w:ind w:left="567" w:right="567"/>
      </w:pPr>
    </w:p>
    <w:p w14:paraId="23D2D802" w14:textId="5F29C538" w:rsidR="009629F8" w:rsidRPr="00276716" w:rsidRDefault="009629F8" w:rsidP="004C3B15">
      <w:pPr>
        <w:pStyle w:val="Nagwek5"/>
        <w:spacing w:after="80" w:line="280" w:lineRule="atLeast"/>
        <w:ind w:left="567" w:right="567"/>
        <w:jc w:val="center"/>
      </w:pPr>
      <w:r w:rsidRPr="00276716">
        <w:t>§ 9</w:t>
      </w:r>
    </w:p>
    <w:p w14:paraId="0B617E53" w14:textId="499B6B81" w:rsidR="00922EF9" w:rsidRPr="00276716" w:rsidRDefault="00922EF9" w:rsidP="005207EB">
      <w:pPr>
        <w:pStyle w:val="Tekstpodstawowy"/>
        <w:spacing w:after="80" w:line="280" w:lineRule="atLeast"/>
        <w:ind w:left="936" w:right="567" w:hanging="369"/>
        <w:jc w:val="both"/>
      </w:pPr>
      <w:r>
        <w:t>1.</w:t>
      </w:r>
      <w:r>
        <w:tab/>
      </w:r>
      <w:r w:rsidRPr="00276716">
        <w:t xml:space="preserve">W sprawach nieuregulowanych </w:t>
      </w:r>
      <w:r w:rsidR="00F96F29">
        <w:t>U</w:t>
      </w:r>
      <w:r w:rsidRPr="00276716">
        <w:t xml:space="preserve">mową </w:t>
      </w:r>
      <w:r w:rsidR="005207EB">
        <w:t xml:space="preserve">zastosowanie </w:t>
      </w:r>
      <w:r w:rsidRPr="00276716">
        <w:t xml:space="preserve">mają </w:t>
      </w:r>
      <w:r w:rsidR="005207EB">
        <w:t>postanowienia Regulaminu</w:t>
      </w:r>
      <w:r w:rsidR="00084431">
        <w:t xml:space="preserve"> i</w:t>
      </w:r>
      <w:r w:rsidR="005207EB">
        <w:t xml:space="preserve"> jego Załączników, </w:t>
      </w:r>
      <w:r w:rsidR="00F96F29">
        <w:br/>
      </w:r>
      <w:r w:rsidR="005207EB">
        <w:t xml:space="preserve">a także </w:t>
      </w:r>
      <w:r w:rsidRPr="00276716">
        <w:t xml:space="preserve">odpowiednie przepisy </w:t>
      </w:r>
      <w:r w:rsidR="005207EB">
        <w:t xml:space="preserve">prawa </w:t>
      </w:r>
      <w:r>
        <w:t>obowiązujące</w:t>
      </w:r>
      <w:r w:rsidR="005207EB">
        <w:t>go</w:t>
      </w:r>
      <w:r>
        <w:t xml:space="preserve"> w Rzeczpospolitej Polskiej, w tym </w:t>
      </w:r>
      <w:r w:rsidR="00084431">
        <w:t xml:space="preserve">między innymi </w:t>
      </w:r>
      <w:r w:rsidR="005207EB">
        <w:t xml:space="preserve">ustawy z dnia </w:t>
      </w:r>
      <w:r w:rsidR="00084431" w:rsidRPr="00084431">
        <w:t>23 kwietnia 1964 r</w:t>
      </w:r>
      <w:r w:rsidR="00084431">
        <w:t xml:space="preserve">. </w:t>
      </w:r>
      <w:r w:rsidRPr="00276716">
        <w:t>Kodeks</w:t>
      </w:r>
      <w:r>
        <w:t xml:space="preserve"> </w:t>
      </w:r>
      <w:r w:rsidR="00084431">
        <w:t>c</w:t>
      </w:r>
      <w:r w:rsidRPr="00276716">
        <w:t>ywiln</w:t>
      </w:r>
      <w:r w:rsidR="00084431">
        <w:t>y</w:t>
      </w:r>
      <w:r w:rsidR="005207EB">
        <w:t xml:space="preserve">, </w:t>
      </w:r>
      <w:r w:rsidR="005207EB" w:rsidRPr="005207EB">
        <w:t>ustawy z dnia 27 kwietnia 2001 r. Prawo ochrony środowiska</w:t>
      </w:r>
      <w:r w:rsidR="005207EB">
        <w:t>, ustawy z dnia</w:t>
      </w:r>
      <w:r w:rsidR="005207EB" w:rsidRPr="005207EB">
        <w:t xml:space="preserve"> </w:t>
      </w:r>
      <w:bookmarkStart w:id="4" w:name="_Hlk175149193"/>
      <w:r w:rsidR="005207EB" w:rsidRPr="005207EB">
        <w:t xml:space="preserve">7 lipca 1994 </w:t>
      </w:r>
      <w:bookmarkEnd w:id="4"/>
      <w:r w:rsidR="005207EB" w:rsidRPr="005207EB">
        <w:t xml:space="preserve">r. </w:t>
      </w:r>
      <w:r w:rsidR="005207EB">
        <w:t>Prawo budowlane</w:t>
      </w:r>
      <w:r w:rsidR="00084431">
        <w:t xml:space="preserve"> wraz z</w:t>
      </w:r>
      <w:r w:rsidR="00084431" w:rsidRPr="00084431">
        <w:t xml:space="preserve"> rozporządzeni</w:t>
      </w:r>
      <w:r w:rsidR="00084431">
        <w:t>em</w:t>
      </w:r>
      <w:r w:rsidR="00084431" w:rsidRPr="00084431">
        <w:t xml:space="preserve"> Ministra Infrastruktury z dnia 12 kwietnia 2002</w:t>
      </w:r>
      <w:r w:rsidR="00892E8E">
        <w:t xml:space="preserve"> </w:t>
      </w:r>
      <w:r w:rsidR="00084431" w:rsidRPr="00084431">
        <w:t>r. w sprawie warunków technicznych, jakim powinny odpowiadać budynki i ich usytuowanie</w:t>
      </w:r>
      <w:r w:rsidR="00084431">
        <w:t>, jak również przepisy w zakresie ochrony i przetwarzania danych osobowych, w tym wskazane w § 7 powyżej.</w:t>
      </w:r>
    </w:p>
    <w:p w14:paraId="6AB58A55" w14:textId="43EB8469" w:rsidR="009629F8" w:rsidRPr="00276716" w:rsidRDefault="00922EF9" w:rsidP="005207EB">
      <w:pPr>
        <w:pStyle w:val="Tekstpodstawowy"/>
        <w:spacing w:after="80" w:line="280" w:lineRule="atLeast"/>
        <w:ind w:left="936" w:right="567" w:hanging="369"/>
        <w:jc w:val="both"/>
      </w:pPr>
      <w:r>
        <w:t>2.</w:t>
      </w:r>
      <w:r>
        <w:tab/>
      </w:r>
      <w:r w:rsidR="009629F8" w:rsidRPr="00276716">
        <w:t xml:space="preserve">Ewentualne spory wynikłe na tle stosowania </w:t>
      </w:r>
      <w:r w:rsidR="00892E8E">
        <w:t>U</w:t>
      </w:r>
      <w:r w:rsidR="009629F8" w:rsidRPr="00276716">
        <w:t xml:space="preserve">mowy </w:t>
      </w:r>
      <w:r w:rsidR="00892E8E">
        <w:t>S</w:t>
      </w:r>
      <w:r w:rsidR="009629F8" w:rsidRPr="00276716">
        <w:t>trony podda</w:t>
      </w:r>
      <w:r w:rsidR="00892E8E">
        <w:t>ją</w:t>
      </w:r>
      <w:r w:rsidR="009629F8" w:rsidRPr="00276716">
        <w:t xml:space="preserve"> rozstrzygnięciu przez sąd </w:t>
      </w:r>
      <w:r w:rsidR="00892E8E">
        <w:t xml:space="preserve">powszechny, miejscowo </w:t>
      </w:r>
      <w:r w:rsidR="009629F8" w:rsidRPr="00276716">
        <w:t>właściwy dla siedziby Dotującego.</w:t>
      </w:r>
    </w:p>
    <w:p w14:paraId="37639839" w14:textId="77777777" w:rsidR="004C3B15" w:rsidRDefault="004C3B15" w:rsidP="00276716">
      <w:pPr>
        <w:pStyle w:val="Nagwek5"/>
        <w:spacing w:after="80" w:line="280" w:lineRule="atLeast"/>
        <w:ind w:left="567" w:right="567"/>
        <w:jc w:val="center"/>
      </w:pPr>
    </w:p>
    <w:p w14:paraId="5188D544" w14:textId="4B69DD82" w:rsidR="009629F8" w:rsidRPr="00276716" w:rsidRDefault="009629F8" w:rsidP="00276716">
      <w:pPr>
        <w:pStyle w:val="Nagwek5"/>
        <w:spacing w:after="80" w:line="280" w:lineRule="atLeast"/>
        <w:ind w:left="567" w:right="567"/>
        <w:jc w:val="center"/>
      </w:pPr>
      <w:r w:rsidRPr="00276716">
        <w:t>§ 10</w:t>
      </w:r>
    </w:p>
    <w:p w14:paraId="52A105AF" w14:textId="6F5F5D14" w:rsidR="009629F8" w:rsidRPr="00276716" w:rsidRDefault="00892E8E" w:rsidP="004C3B15">
      <w:pPr>
        <w:pStyle w:val="Tekstpodstawowy"/>
        <w:spacing w:after="80" w:line="280" w:lineRule="atLeast"/>
        <w:ind w:left="567" w:right="567"/>
        <w:jc w:val="both"/>
      </w:pPr>
      <w:r>
        <w:t>U</w:t>
      </w:r>
      <w:r w:rsidR="009629F8" w:rsidRPr="00276716">
        <w:t>mowę sporządzono w dwóch jednobrzmiących egzemplarzach, po jednym egzemplarzu dla każdej ze</w:t>
      </w:r>
      <w:r w:rsidR="004C3B15">
        <w:t xml:space="preserve"> S</w:t>
      </w:r>
      <w:r w:rsidR="009629F8" w:rsidRPr="00276716">
        <w:t>tron.</w:t>
      </w:r>
    </w:p>
    <w:p w14:paraId="45D7AAB4" w14:textId="77777777" w:rsidR="009629F8" w:rsidRPr="00276716" w:rsidRDefault="009629F8" w:rsidP="00276716">
      <w:pPr>
        <w:pStyle w:val="Tekstpodstawowy"/>
        <w:spacing w:after="80" w:line="280" w:lineRule="atLeast"/>
        <w:ind w:left="567" w:right="567"/>
        <w:rPr>
          <w:sz w:val="19"/>
        </w:rPr>
      </w:pPr>
    </w:p>
    <w:p w14:paraId="7DBC8D0F" w14:textId="14CC4113" w:rsidR="009629F8" w:rsidRPr="00276716" w:rsidRDefault="009629F8" w:rsidP="00276716">
      <w:pPr>
        <w:pStyle w:val="Tekstpodstawowy"/>
        <w:tabs>
          <w:tab w:val="left" w:pos="5853"/>
        </w:tabs>
        <w:spacing w:after="80" w:line="280" w:lineRule="atLeast"/>
        <w:ind w:left="567" w:right="567"/>
      </w:pPr>
      <w:r w:rsidRPr="00276716">
        <w:t>Dot</w:t>
      </w:r>
      <w:r w:rsidR="00D859A4">
        <w:t>ujący</w:t>
      </w:r>
      <w:r w:rsidRPr="00276716">
        <w:t>:</w:t>
      </w:r>
      <w:r w:rsidRPr="00276716">
        <w:tab/>
      </w:r>
      <w:r w:rsidR="004C3B15">
        <w:tab/>
      </w:r>
      <w:r w:rsidR="004C3B15">
        <w:tab/>
      </w:r>
      <w:r w:rsidR="004C3B15">
        <w:tab/>
      </w:r>
      <w:r w:rsidR="004C3B15">
        <w:tab/>
      </w:r>
      <w:r w:rsidR="004C3B15">
        <w:tab/>
      </w:r>
      <w:r w:rsidRPr="00276716">
        <w:t>Dot</w:t>
      </w:r>
      <w:r w:rsidR="00D859A4">
        <w:t>owany</w:t>
      </w:r>
      <w:r w:rsidRPr="00276716">
        <w:t>:</w:t>
      </w:r>
    </w:p>
    <w:p w14:paraId="457C7834" w14:textId="77777777" w:rsidR="009629F8" w:rsidRPr="00276716" w:rsidRDefault="009629F8" w:rsidP="00276716">
      <w:pPr>
        <w:pStyle w:val="Tekstpodstawowy"/>
        <w:spacing w:after="80" w:line="280" w:lineRule="atLeast"/>
        <w:ind w:left="567" w:right="567"/>
      </w:pPr>
    </w:p>
    <w:p w14:paraId="2DF5AC6D" w14:textId="4D28906C" w:rsidR="009629F8" w:rsidRPr="00276716" w:rsidRDefault="009629F8" w:rsidP="00D859A4">
      <w:pPr>
        <w:pStyle w:val="Tekstpodstawowy"/>
        <w:spacing w:after="80" w:line="280" w:lineRule="atLeast"/>
        <w:ind w:left="567" w:right="567"/>
      </w:pPr>
      <w:r w:rsidRPr="00276716">
        <w:t>Kontrasygnata Skarbnika:</w:t>
      </w:r>
    </w:p>
    <w:p w14:paraId="44E49EEC" w14:textId="77777777" w:rsidR="009629F8" w:rsidRDefault="009629F8" w:rsidP="00276716">
      <w:pPr>
        <w:pStyle w:val="Tekstpodstawowy"/>
        <w:spacing w:after="80" w:line="280" w:lineRule="atLeast"/>
        <w:ind w:left="567" w:right="567"/>
      </w:pPr>
    </w:p>
    <w:sectPr w:rsidR="00962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60" w:right="0" w:bottom="1260" w:left="520" w:header="84" w:footer="106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Posert Kamila" w:date="2024-08-21T18:32:00Z" w:initials="PK">
    <w:p w14:paraId="1A834ABD" w14:textId="77777777" w:rsidR="0020193F" w:rsidRDefault="0020193F" w:rsidP="0020193F">
      <w:pPr>
        <w:pStyle w:val="Tekstkomentarza"/>
      </w:pPr>
      <w:r>
        <w:rPr>
          <w:rStyle w:val="Odwoaniedokomentarza"/>
        </w:rPr>
        <w:annotationRef/>
      </w:r>
      <w:r>
        <w:t>W umowie z Woj. Funduszem jest zobowiązanie, aby doręczać beneficjentom (w sposób udokumentowany) treść załącznika nr 8, przekazanego przez Woj. Fundusz - proszę  dodać jako zał. do przedmiotowej umowy.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834A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B37CBF" w16cex:dateUtc="2024-09-30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834ABD" w16cid:durableId="64B37C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91F5" w14:textId="77777777" w:rsidR="00E910C8" w:rsidRDefault="00E910C8" w:rsidP="009629F8">
      <w:r>
        <w:separator/>
      </w:r>
    </w:p>
  </w:endnote>
  <w:endnote w:type="continuationSeparator" w:id="0">
    <w:p w14:paraId="13D155ED" w14:textId="77777777" w:rsidR="00E910C8" w:rsidRDefault="00E910C8" w:rsidP="0096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0F57E" w14:textId="77777777" w:rsidR="00F96F29" w:rsidRDefault="00F96F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BBC4E" w14:textId="5E7114A0" w:rsidR="00760E0D" w:rsidRDefault="0000000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941E16" wp14:editId="6452ED7C">
              <wp:simplePos x="0" y="0"/>
              <wp:positionH relativeFrom="page">
                <wp:posOffset>6285865</wp:posOffset>
              </wp:positionH>
              <wp:positionV relativeFrom="page">
                <wp:posOffset>9873615</wp:posOffset>
              </wp:positionV>
              <wp:extent cx="41275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9DBD2" w14:textId="1914ECFD" w:rsidR="00760E0D" w:rsidRPr="00D859A4" w:rsidRDefault="00000000">
                          <w:pPr>
                            <w:spacing w:line="306" w:lineRule="exact"/>
                            <w:ind w:left="20"/>
                            <w:rPr>
                              <w:rFonts w:ascii="Calibri Light"/>
                              <w:sz w:val="18"/>
                              <w:szCs w:val="18"/>
                            </w:rPr>
                          </w:pPr>
                          <w:r w:rsidRPr="00D859A4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859A4">
                            <w:rPr>
                              <w:rFonts w:ascii="Calibri Light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859A4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D859A4">
                            <w:rPr>
                              <w:rFonts w:ascii="Calibri Light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D859A4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41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95pt;margin-top:777.45pt;width:32.5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" filled="f" stroked="f">
              <v:textbox inset="0,0,0,0">
                <w:txbxContent>
                  <w:p w14:paraId="7529DBD2" w14:textId="1914ECFD" w:rsidR="00760E0D" w:rsidRPr="00D859A4" w:rsidRDefault="00000000">
                    <w:pPr>
                      <w:spacing w:line="306" w:lineRule="exact"/>
                      <w:ind w:left="20"/>
                      <w:rPr>
                        <w:rFonts w:ascii="Calibri Light"/>
                        <w:sz w:val="18"/>
                        <w:szCs w:val="18"/>
                      </w:rPr>
                    </w:pPr>
                    <w:r w:rsidRPr="00D859A4">
                      <w:rPr>
                        <w:sz w:val="18"/>
                        <w:szCs w:val="18"/>
                      </w:rPr>
                      <w:fldChar w:fldCharType="begin"/>
                    </w:r>
                    <w:r w:rsidRPr="00D859A4">
                      <w:rPr>
                        <w:rFonts w:ascii="Calibri Light"/>
                        <w:sz w:val="18"/>
                        <w:szCs w:val="18"/>
                      </w:rPr>
                      <w:instrText xml:space="preserve"> PAGE </w:instrText>
                    </w:r>
                    <w:r w:rsidRPr="00D859A4">
                      <w:rPr>
                        <w:sz w:val="18"/>
                        <w:szCs w:val="18"/>
                      </w:rPr>
                      <w:fldChar w:fldCharType="separate"/>
                    </w:r>
                    <w:r w:rsidRPr="00D859A4">
                      <w:rPr>
                        <w:rFonts w:ascii="Calibri Light"/>
                        <w:noProof/>
                        <w:sz w:val="18"/>
                        <w:szCs w:val="18"/>
                      </w:rPr>
                      <w:t>5</w:t>
                    </w:r>
                    <w:r w:rsidRPr="00D859A4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3B5D">
      <w:rPr>
        <w:sz w:val="20"/>
      </w:rPr>
      <w:t>*</w:t>
    </w:r>
  </w:p>
  <w:p w14:paraId="650AA3D4" w14:textId="77777777" w:rsidR="00C93914" w:rsidRDefault="00C93914">
    <w:pPr>
      <w:pStyle w:val="Tekstpodstawowy"/>
      <w:spacing w:line="14" w:lineRule="auto"/>
      <w:rPr>
        <w:sz w:val="20"/>
      </w:rPr>
    </w:pPr>
  </w:p>
  <w:p w14:paraId="499CD48C" w14:textId="67630DD4" w:rsidR="00C93914" w:rsidRPr="00C93914" w:rsidRDefault="00C93914" w:rsidP="00C93914">
    <w:pPr>
      <w:pStyle w:val="Tekstpodstawowy"/>
      <w:spacing w:after="40" w:line="240" w:lineRule="atLeast"/>
      <w:rPr>
        <w:sz w:val="18"/>
        <w:szCs w:val="18"/>
      </w:rPr>
    </w:pPr>
    <w:r>
      <w:rPr>
        <w:sz w:val="18"/>
        <w:szCs w:val="18"/>
      </w:rPr>
      <w:t xml:space="preserve">             * 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C0C" w14:textId="77777777" w:rsidR="00F96F29" w:rsidRDefault="00F96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F99B" w14:textId="77777777" w:rsidR="00E910C8" w:rsidRDefault="00E910C8" w:rsidP="009629F8">
      <w:r>
        <w:separator/>
      </w:r>
    </w:p>
  </w:footnote>
  <w:footnote w:type="continuationSeparator" w:id="0">
    <w:p w14:paraId="4C3BB270" w14:textId="77777777" w:rsidR="00E910C8" w:rsidRDefault="00E910C8" w:rsidP="0096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37E14" w14:textId="77777777" w:rsidR="00F96F29" w:rsidRDefault="00F96F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AA6E2" w14:textId="77777777" w:rsidR="009629F8" w:rsidRDefault="009629F8" w:rsidP="009629F8">
    <w:pPr>
      <w:pStyle w:val="Tekstpodstawowy"/>
      <w:spacing w:line="14" w:lineRule="auto"/>
      <w:ind w:left="397"/>
      <w:rPr>
        <w:sz w:val="20"/>
      </w:rPr>
    </w:pPr>
  </w:p>
  <w:p w14:paraId="6FD3A552" w14:textId="77777777" w:rsidR="009629F8" w:rsidRDefault="009629F8">
    <w:pPr>
      <w:pStyle w:val="Tekstpodstawowy"/>
      <w:spacing w:line="14" w:lineRule="auto"/>
      <w:rPr>
        <w:sz w:val="20"/>
      </w:rPr>
    </w:pPr>
  </w:p>
  <w:p w14:paraId="3DDE8802" w14:textId="77777777" w:rsidR="009629F8" w:rsidRDefault="00000000" w:rsidP="009629F8">
    <w:pPr>
      <w:pStyle w:val="Tekstpodstawowy"/>
      <w:spacing w:line="245" w:lineRule="exact"/>
      <w:ind w:left="20"/>
      <w:rPr>
        <w:bCs/>
        <w:color w:val="7E7E7E"/>
        <w:u w:val="single" w:color="7E7E7E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209A7BB7" wp14:editId="6188D6AC">
          <wp:simplePos x="0" y="0"/>
          <wp:positionH relativeFrom="page">
            <wp:posOffset>6572884</wp:posOffset>
          </wp:positionH>
          <wp:positionV relativeFrom="page">
            <wp:posOffset>53339</wp:posOffset>
          </wp:positionV>
          <wp:extent cx="900429" cy="56387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1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429" cy="563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E5426C" w14:textId="77777777" w:rsidR="009629F8" w:rsidRDefault="009629F8" w:rsidP="009629F8">
    <w:pPr>
      <w:pStyle w:val="Tekstpodstawowy"/>
      <w:spacing w:line="245" w:lineRule="exact"/>
      <w:ind w:left="20"/>
      <w:rPr>
        <w:bCs/>
        <w:color w:val="7E7E7E"/>
        <w:u w:val="single" w:color="7E7E7E"/>
      </w:rPr>
    </w:pPr>
  </w:p>
  <w:p w14:paraId="128A9A26" w14:textId="77777777" w:rsidR="009629F8" w:rsidRDefault="009629F8" w:rsidP="009629F8">
    <w:pPr>
      <w:pStyle w:val="Tekstpodstawowy"/>
      <w:spacing w:line="245" w:lineRule="exact"/>
      <w:ind w:left="20"/>
      <w:rPr>
        <w:bCs/>
        <w:color w:val="7E7E7E"/>
        <w:u w:val="single" w:color="7E7E7E"/>
      </w:rPr>
    </w:pPr>
  </w:p>
  <w:p w14:paraId="41D480B0" w14:textId="03438860" w:rsidR="009629F8" w:rsidRDefault="009629F8" w:rsidP="009629F8">
    <w:pPr>
      <w:pStyle w:val="Tekstpodstawowy"/>
      <w:spacing w:line="245" w:lineRule="exact"/>
      <w:ind w:left="397"/>
      <w:rPr>
        <w:color w:val="7E7E7E"/>
        <w:sz w:val="20"/>
        <w:szCs w:val="20"/>
      </w:rPr>
    </w:pPr>
    <w:r w:rsidRPr="009629F8">
      <w:rPr>
        <w:bCs/>
        <w:color w:val="7E7E7E"/>
        <w:sz w:val="20"/>
        <w:szCs w:val="20"/>
        <w:u w:val="single" w:color="7E7E7E"/>
      </w:rPr>
      <w:t>Załącznik nr 12</w:t>
    </w:r>
    <w:r w:rsidRPr="009629F8">
      <w:rPr>
        <w:b/>
        <w:color w:val="7E7E7E"/>
        <w:sz w:val="20"/>
        <w:szCs w:val="20"/>
      </w:rPr>
      <w:t xml:space="preserve"> </w:t>
    </w:r>
    <w:r w:rsidRPr="009629F8">
      <w:rPr>
        <w:color w:val="7E7E7E"/>
        <w:sz w:val="20"/>
        <w:szCs w:val="20"/>
      </w:rPr>
      <w:t xml:space="preserve">do Regulaminu naboru określającego sposób składania i rozpatrywania wniosków o dofinansowanie </w:t>
    </w:r>
    <w:r w:rsidRPr="009629F8">
      <w:rPr>
        <w:color w:val="7E7E7E"/>
        <w:sz w:val="20"/>
        <w:szCs w:val="20"/>
      </w:rPr>
      <w:br/>
      <w:t>na terenie Gminy Stara Kiszewa w ramach Programu Priorytetowego „Ciepłe Mieszkanie” – Nabór II</w:t>
    </w:r>
  </w:p>
  <w:p w14:paraId="791845FA" w14:textId="77777777" w:rsidR="00493B5D" w:rsidRPr="009629F8" w:rsidRDefault="00493B5D" w:rsidP="009629F8">
    <w:pPr>
      <w:pStyle w:val="Tekstpodstawowy"/>
      <w:spacing w:line="245" w:lineRule="exact"/>
      <w:ind w:left="397"/>
      <w:rPr>
        <w:sz w:val="20"/>
        <w:szCs w:val="20"/>
      </w:rPr>
    </w:pPr>
  </w:p>
  <w:p w14:paraId="5C476E3E" w14:textId="1059C4CB" w:rsidR="00760E0D" w:rsidRPr="009629F8" w:rsidRDefault="00760E0D" w:rsidP="009629F8">
    <w:pPr>
      <w:pStyle w:val="Tekstpodstawowy"/>
      <w:spacing w:line="14" w:lineRule="auto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105D" w14:textId="77777777" w:rsidR="00F96F29" w:rsidRDefault="00F96F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4762B"/>
    <w:multiLevelType w:val="multilevel"/>
    <w:tmpl w:val="C55A8350"/>
    <w:lvl w:ilvl="0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6" w:hanging="5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D2D6E3E"/>
    <w:multiLevelType w:val="hybridMultilevel"/>
    <w:tmpl w:val="75944FDE"/>
    <w:lvl w:ilvl="0" w:tplc="0415000F">
      <w:start w:val="1"/>
      <w:numFmt w:val="decimal"/>
      <w:lvlText w:val="%1."/>
      <w:lvlJc w:val="left"/>
      <w:pPr>
        <w:ind w:left="1038" w:hanging="360"/>
        <w:jc w:val="right"/>
      </w:pPr>
      <w:rPr>
        <w:rFonts w:hint="default"/>
        <w:w w:val="100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8324433"/>
    <w:multiLevelType w:val="multilevel"/>
    <w:tmpl w:val="58F08AC4"/>
    <w:lvl w:ilvl="0">
      <w:start w:val="1"/>
      <w:numFmt w:val="decimal"/>
      <w:lvlText w:val="%1."/>
      <w:lvlJc w:val="left"/>
      <w:pPr>
        <w:ind w:left="1162" w:hanging="512"/>
      </w:pPr>
      <w:rPr>
        <w:rFonts w:hint="default"/>
        <w:b w:val="0"/>
        <w:bCs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7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F95351A"/>
    <w:multiLevelType w:val="hybridMultilevel"/>
    <w:tmpl w:val="97FAC3D2"/>
    <w:lvl w:ilvl="0" w:tplc="7350395C">
      <w:start w:val="1"/>
      <w:numFmt w:val="decimal"/>
      <w:lvlText w:val="%1."/>
      <w:lvlJc w:val="left"/>
      <w:pPr>
        <w:ind w:left="650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50967C">
      <w:start w:val="1"/>
      <w:numFmt w:val="lowerLetter"/>
      <w:lvlText w:val="%2)"/>
      <w:lvlJc w:val="left"/>
      <w:pPr>
        <w:ind w:left="1294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2" w:tplc="27404684">
      <w:numFmt w:val="bullet"/>
      <w:lvlText w:val="•"/>
      <w:lvlJc w:val="left"/>
      <w:pPr>
        <w:ind w:left="2362" w:hanging="360"/>
      </w:pPr>
      <w:rPr>
        <w:rFonts w:hint="default"/>
        <w:lang w:val="pl-PL" w:eastAsia="en-US" w:bidi="ar-SA"/>
      </w:rPr>
    </w:lvl>
    <w:lvl w:ilvl="3" w:tplc="B90EDE22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4EF20EC6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3162E4B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C2D61C56">
      <w:numFmt w:val="bullet"/>
      <w:lvlText w:val="•"/>
      <w:lvlJc w:val="left"/>
      <w:pPr>
        <w:ind w:left="6614" w:hanging="360"/>
      </w:pPr>
      <w:rPr>
        <w:rFonts w:hint="default"/>
        <w:lang w:val="pl-PL" w:eastAsia="en-US" w:bidi="ar-SA"/>
      </w:rPr>
    </w:lvl>
    <w:lvl w:ilvl="7" w:tplc="7BE2F788">
      <w:numFmt w:val="bullet"/>
      <w:lvlText w:val="•"/>
      <w:lvlJc w:val="left"/>
      <w:pPr>
        <w:ind w:left="7677" w:hanging="360"/>
      </w:pPr>
      <w:rPr>
        <w:rFonts w:hint="default"/>
        <w:lang w:val="pl-PL" w:eastAsia="en-US" w:bidi="ar-SA"/>
      </w:rPr>
    </w:lvl>
    <w:lvl w:ilvl="8" w:tplc="BCF0B2FA">
      <w:numFmt w:val="bullet"/>
      <w:lvlText w:val="•"/>
      <w:lvlJc w:val="left"/>
      <w:pPr>
        <w:ind w:left="87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554266D"/>
    <w:multiLevelType w:val="hybridMultilevel"/>
    <w:tmpl w:val="D46E1CC6"/>
    <w:lvl w:ilvl="0" w:tplc="5330E680">
      <w:start w:val="1"/>
      <w:numFmt w:val="decimal"/>
      <w:lvlText w:val="%1)"/>
      <w:lvlJc w:val="left"/>
      <w:pPr>
        <w:ind w:left="908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90A542">
      <w:numFmt w:val="bullet"/>
      <w:lvlText w:val="•"/>
      <w:lvlJc w:val="left"/>
      <w:pPr>
        <w:ind w:left="1948" w:hanging="361"/>
      </w:pPr>
      <w:rPr>
        <w:rFonts w:hint="default"/>
        <w:lang w:val="pl-PL" w:eastAsia="en-US" w:bidi="ar-SA"/>
      </w:rPr>
    </w:lvl>
    <w:lvl w:ilvl="2" w:tplc="469C456C">
      <w:numFmt w:val="bullet"/>
      <w:lvlText w:val="•"/>
      <w:lvlJc w:val="left"/>
      <w:pPr>
        <w:ind w:left="2997" w:hanging="361"/>
      </w:pPr>
      <w:rPr>
        <w:rFonts w:hint="default"/>
        <w:lang w:val="pl-PL" w:eastAsia="en-US" w:bidi="ar-SA"/>
      </w:rPr>
    </w:lvl>
    <w:lvl w:ilvl="3" w:tplc="ABF8F5B8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4" w:tplc="329028EC">
      <w:numFmt w:val="bullet"/>
      <w:lvlText w:val="•"/>
      <w:lvlJc w:val="left"/>
      <w:pPr>
        <w:ind w:left="5094" w:hanging="361"/>
      </w:pPr>
      <w:rPr>
        <w:rFonts w:hint="default"/>
        <w:lang w:val="pl-PL" w:eastAsia="en-US" w:bidi="ar-SA"/>
      </w:rPr>
    </w:lvl>
    <w:lvl w:ilvl="5" w:tplc="55AC226C">
      <w:numFmt w:val="bullet"/>
      <w:lvlText w:val="•"/>
      <w:lvlJc w:val="left"/>
      <w:pPr>
        <w:ind w:left="6143" w:hanging="361"/>
      </w:pPr>
      <w:rPr>
        <w:rFonts w:hint="default"/>
        <w:lang w:val="pl-PL" w:eastAsia="en-US" w:bidi="ar-SA"/>
      </w:rPr>
    </w:lvl>
    <w:lvl w:ilvl="6" w:tplc="CA886250">
      <w:numFmt w:val="bullet"/>
      <w:lvlText w:val="•"/>
      <w:lvlJc w:val="left"/>
      <w:pPr>
        <w:ind w:left="7191" w:hanging="361"/>
      </w:pPr>
      <w:rPr>
        <w:rFonts w:hint="default"/>
        <w:lang w:val="pl-PL" w:eastAsia="en-US" w:bidi="ar-SA"/>
      </w:rPr>
    </w:lvl>
    <w:lvl w:ilvl="7" w:tplc="2F46FA96">
      <w:numFmt w:val="bullet"/>
      <w:lvlText w:val="•"/>
      <w:lvlJc w:val="left"/>
      <w:pPr>
        <w:ind w:left="8240" w:hanging="361"/>
      </w:pPr>
      <w:rPr>
        <w:rFonts w:hint="default"/>
        <w:lang w:val="pl-PL" w:eastAsia="en-US" w:bidi="ar-SA"/>
      </w:rPr>
    </w:lvl>
    <w:lvl w:ilvl="8" w:tplc="F702D270">
      <w:numFmt w:val="bullet"/>
      <w:lvlText w:val="•"/>
      <w:lvlJc w:val="left"/>
      <w:pPr>
        <w:ind w:left="9289" w:hanging="361"/>
      </w:pPr>
      <w:rPr>
        <w:rFonts w:hint="default"/>
        <w:lang w:val="pl-PL" w:eastAsia="en-US" w:bidi="ar-SA"/>
      </w:rPr>
    </w:lvl>
  </w:abstractNum>
  <w:abstractNum w:abstractNumId="5" w15:restartNumberingAfterBreak="0">
    <w:nsid w:val="4E264385"/>
    <w:multiLevelType w:val="hybridMultilevel"/>
    <w:tmpl w:val="3238E40E"/>
    <w:lvl w:ilvl="0" w:tplc="8A461246">
      <w:start w:val="1"/>
      <w:numFmt w:val="decimal"/>
      <w:lvlText w:val="%1."/>
      <w:lvlJc w:val="left"/>
      <w:pPr>
        <w:ind w:left="975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2E56C8">
      <w:numFmt w:val="bullet"/>
      <w:lvlText w:val="•"/>
      <w:lvlJc w:val="left"/>
      <w:pPr>
        <w:ind w:left="2020" w:hanging="361"/>
      </w:pPr>
      <w:rPr>
        <w:rFonts w:hint="default"/>
        <w:lang w:val="pl-PL" w:eastAsia="en-US" w:bidi="ar-SA"/>
      </w:rPr>
    </w:lvl>
    <w:lvl w:ilvl="2" w:tplc="8DE4DAD0">
      <w:numFmt w:val="bullet"/>
      <w:lvlText w:val="•"/>
      <w:lvlJc w:val="left"/>
      <w:pPr>
        <w:ind w:left="3061" w:hanging="361"/>
      </w:pPr>
      <w:rPr>
        <w:rFonts w:hint="default"/>
        <w:lang w:val="pl-PL" w:eastAsia="en-US" w:bidi="ar-SA"/>
      </w:rPr>
    </w:lvl>
    <w:lvl w:ilvl="3" w:tplc="E6ACF27C">
      <w:numFmt w:val="bullet"/>
      <w:lvlText w:val="•"/>
      <w:lvlJc w:val="left"/>
      <w:pPr>
        <w:ind w:left="4101" w:hanging="361"/>
      </w:pPr>
      <w:rPr>
        <w:rFonts w:hint="default"/>
        <w:lang w:val="pl-PL" w:eastAsia="en-US" w:bidi="ar-SA"/>
      </w:rPr>
    </w:lvl>
    <w:lvl w:ilvl="4" w:tplc="11462F78">
      <w:numFmt w:val="bullet"/>
      <w:lvlText w:val="•"/>
      <w:lvlJc w:val="left"/>
      <w:pPr>
        <w:ind w:left="5142" w:hanging="361"/>
      </w:pPr>
      <w:rPr>
        <w:rFonts w:hint="default"/>
        <w:lang w:val="pl-PL" w:eastAsia="en-US" w:bidi="ar-SA"/>
      </w:rPr>
    </w:lvl>
    <w:lvl w:ilvl="5" w:tplc="89C8484C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6" w:tplc="03A64AE2">
      <w:numFmt w:val="bullet"/>
      <w:lvlText w:val="•"/>
      <w:lvlJc w:val="left"/>
      <w:pPr>
        <w:ind w:left="7223" w:hanging="361"/>
      </w:pPr>
      <w:rPr>
        <w:rFonts w:hint="default"/>
        <w:lang w:val="pl-PL" w:eastAsia="en-US" w:bidi="ar-SA"/>
      </w:rPr>
    </w:lvl>
    <w:lvl w:ilvl="7" w:tplc="16C02F94">
      <w:numFmt w:val="bullet"/>
      <w:lvlText w:val="•"/>
      <w:lvlJc w:val="left"/>
      <w:pPr>
        <w:ind w:left="8264" w:hanging="361"/>
      </w:pPr>
      <w:rPr>
        <w:rFonts w:hint="default"/>
        <w:lang w:val="pl-PL" w:eastAsia="en-US" w:bidi="ar-SA"/>
      </w:rPr>
    </w:lvl>
    <w:lvl w:ilvl="8" w:tplc="A6A0DDA2">
      <w:numFmt w:val="bullet"/>
      <w:lvlText w:val="•"/>
      <w:lvlJc w:val="left"/>
      <w:pPr>
        <w:ind w:left="9305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516E2136"/>
    <w:multiLevelType w:val="hybridMultilevel"/>
    <w:tmpl w:val="282EF184"/>
    <w:lvl w:ilvl="0" w:tplc="0E04018E">
      <w:start w:val="1"/>
      <w:numFmt w:val="lowerLetter"/>
      <w:lvlText w:val="%1)"/>
      <w:lvlJc w:val="left"/>
      <w:pPr>
        <w:ind w:left="1297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 w15:restartNumberingAfterBreak="0">
    <w:nsid w:val="535F314E"/>
    <w:multiLevelType w:val="hybridMultilevel"/>
    <w:tmpl w:val="7794D5C8"/>
    <w:lvl w:ilvl="0" w:tplc="EA6CE7FE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AF03852">
      <w:start w:val="1"/>
      <w:numFmt w:val="decimal"/>
      <w:lvlText w:val="%2)"/>
      <w:lvlJc w:val="left"/>
      <w:pPr>
        <w:ind w:left="126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6680A1A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C76AC060">
      <w:numFmt w:val="bullet"/>
      <w:lvlText w:val="•"/>
      <w:lvlJc w:val="left"/>
      <w:pPr>
        <w:ind w:left="3510" w:hanging="360"/>
      </w:pPr>
      <w:rPr>
        <w:rFonts w:hint="default"/>
        <w:lang w:val="pl-PL" w:eastAsia="en-US" w:bidi="ar-SA"/>
      </w:rPr>
    </w:lvl>
    <w:lvl w:ilvl="4" w:tplc="DCD6A168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7C9AA9C4">
      <w:numFmt w:val="bullet"/>
      <w:lvlText w:val="•"/>
      <w:lvlJc w:val="left"/>
      <w:pPr>
        <w:ind w:left="5760" w:hanging="360"/>
      </w:pPr>
      <w:rPr>
        <w:rFonts w:hint="default"/>
        <w:lang w:val="pl-PL" w:eastAsia="en-US" w:bidi="ar-SA"/>
      </w:rPr>
    </w:lvl>
    <w:lvl w:ilvl="6" w:tplc="51CC823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7" w:tplc="0AD6F3B2">
      <w:numFmt w:val="bullet"/>
      <w:lvlText w:val="•"/>
      <w:lvlJc w:val="left"/>
      <w:pPr>
        <w:ind w:left="8010" w:hanging="360"/>
      </w:pPr>
      <w:rPr>
        <w:rFonts w:hint="default"/>
        <w:lang w:val="pl-PL" w:eastAsia="en-US" w:bidi="ar-SA"/>
      </w:rPr>
    </w:lvl>
    <w:lvl w:ilvl="8" w:tplc="77626E50">
      <w:numFmt w:val="bullet"/>
      <w:lvlText w:val="•"/>
      <w:lvlJc w:val="left"/>
      <w:pPr>
        <w:ind w:left="913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25B104D"/>
    <w:multiLevelType w:val="hybridMultilevel"/>
    <w:tmpl w:val="3D60D8A8"/>
    <w:lvl w:ilvl="0" w:tplc="3BEAE5C4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8F21AC0">
      <w:start w:val="1"/>
      <w:numFmt w:val="decimal"/>
      <w:lvlText w:val="%2)"/>
      <w:lvlJc w:val="left"/>
      <w:pPr>
        <w:ind w:left="908" w:hanging="361"/>
        <w:jc w:val="right"/>
      </w:pPr>
      <w:rPr>
        <w:rFonts w:hint="default"/>
        <w:w w:val="100"/>
        <w:lang w:val="pl-PL" w:eastAsia="en-US" w:bidi="ar-SA"/>
      </w:rPr>
    </w:lvl>
    <w:lvl w:ilvl="2" w:tplc="A88C75AA">
      <w:numFmt w:val="bullet"/>
      <w:lvlText w:val="•"/>
      <w:lvlJc w:val="left"/>
      <w:pPr>
        <w:ind w:left="2065" w:hanging="361"/>
      </w:pPr>
      <w:rPr>
        <w:rFonts w:hint="default"/>
        <w:lang w:val="pl-PL" w:eastAsia="en-US" w:bidi="ar-SA"/>
      </w:rPr>
    </w:lvl>
    <w:lvl w:ilvl="3" w:tplc="54E07720">
      <w:numFmt w:val="bullet"/>
      <w:lvlText w:val="•"/>
      <w:lvlJc w:val="left"/>
      <w:pPr>
        <w:ind w:left="3230" w:hanging="361"/>
      </w:pPr>
      <w:rPr>
        <w:rFonts w:hint="default"/>
        <w:lang w:val="pl-PL" w:eastAsia="en-US" w:bidi="ar-SA"/>
      </w:rPr>
    </w:lvl>
    <w:lvl w:ilvl="4" w:tplc="964A14CE">
      <w:numFmt w:val="bullet"/>
      <w:lvlText w:val="•"/>
      <w:lvlJc w:val="left"/>
      <w:pPr>
        <w:ind w:left="4395" w:hanging="361"/>
      </w:pPr>
      <w:rPr>
        <w:rFonts w:hint="default"/>
        <w:lang w:val="pl-PL" w:eastAsia="en-US" w:bidi="ar-SA"/>
      </w:rPr>
    </w:lvl>
    <w:lvl w:ilvl="5" w:tplc="6D6AD5DA">
      <w:numFmt w:val="bullet"/>
      <w:lvlText w:val="•"/>
      <w:lvlJc w:val="left"/>
      <w:pPr>
        <w:ind w:left="5560" w:hanging="361"/>
      </w:pPr>
      <w:rPr>
        <w:rFonts w:hint="default"/>
        <w:lang w:val="pl-PL" w:eastAsia="en-US" w:bidi="ar-SA"/>
      </w:rPr>
    </w:lvl>
    <w:lvl w:ilvl="6" w:tplc="82A46558">
      <w:numFmt w:val="bullet"/>
      <w:lvlText w:val="•"/>
      <w:lvlJc w:val="left"/>
      <w:pPr>
        <w:ind w:left="6725" w:hanging="361"/>
      </w:pPr>
      <w:rPr>
        <w:rFonts w:hint="default"/>
        <w:lang w:val="pl-PL" w:eastAsia="en-US" w:bidi="ar-SA"/>
      </w:rPr>
    </w:lvl>
    <w:lvl w:ilvl="7" w:tplc="5024044A">
      <w:numFmt w:val="bullet"/>
      <w:lvlText w:val="•"/>
      <w:lvlJc w:val="left"/>
      <w:pPr>
        <w:ind w:left="7890" w:hanging="361"/>
      </w:pPr>
      <w:rPr>
        <w:rFonts w:hint="default"/>
        <w:lang w:val="pl-PL" w:eastAsia="en-US" w:bidi="ar-SA"/>
      </w:rPr>
    </w:lvl>
    <w:lvl w:ilvl="8" w:tplc="DADE25CE">
      <w:numFmt w:val="bullet"/>
      <w:lvlText w:val="•"/>
      <w:lvlJc w:val="left"/>
      <w:pPr>
        <w:ind w:left="9056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F4C0731"/>
    <w:multiLevelType w:val="hybridMultilevel"/>
    <w:tmpl w:val="3704F4B8"/>
    <w:lvl w:ilvl="0" w:tplc="F2403742">
      <w:start w:val="1"/>
      <w:numFmt w:val="lowerLetter"/>
      <w:lvlText w:val="%1)"/>
      <w:lvlJc w:val="left"/>
      <w:pPr>
        <w:ind w:left="129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0" w15:restartNumberingAfterBreak="0">
    <w:nsid w:val="79F86BC5"/>
    <w:multiLevelType w:val="hybridMultilevel"/>
    <w:tmpl w:val="F9F4A4A6"/>
    <w:lvl w:ilvl="0" w:tplc="A99AF3AE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6653710">
    <w:abstractNumId w:val="7"/>
  </w:num>
  <w:num w:numId="2" w16cid:durableId="1357777319">
    <w:abstractNumId w:val="4"/>
  </w:num>
  <w:num w:numId="3" w16cid:durableId="6716406">
    <w:abstractNumId w:val="5"/>
  </w:num>
  <w:num w:numId="4" w16cid:durableId="291055389">
    <w:abstractNumId w:val="8"/>
  </w:num>
  <w:num w:numId="5" w16cid:durableId="2120493136">
    <w:abstractNumId w:val="1"/>
  </w:num>
  <w:num w:numId="6" w16cid:durableId="1709529689">
    <w:abstractNumId w:val="10"/>
  </w:num>
  <w:num w:numId="7" w16cid:durableId="1613516369">
    <w:abstractNumId w:val="9"/>
  </w:num>
  <w:num w:numId="8" w16cid:durableId="1241255798">
    <w:abstractNumId w:val="6"/>
  </w:num>
  <w:num w:numId="9" w16cid:durableId="1681665484">
    <w:abstractNumId w:val="0"/>
  </w:num>
  <w:num w:numId="10" w16cid:durableId="1318025428">
    <w:abstractNumId w:val="2"/>
  </w:num>
  <w:num w:numId="11" w16cid:durableId="1210219813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sert Kamila">
    <w15:presenceInfo w15:providerId="AD" w15:userId="S::kamila.posert@ergohestia.pl::f68db9ba-6015-4b91-a813-898995aaab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F8"/>
    <w:rsid w:val="000033AA"/>
    <w:rsid w:val="000110DA"/>
    <w:rsid w:val="00063EF4"/>
    <w:rsid w:val="000776A6"/>
    <w:rsid w:val="00084431"/>
    <w:rsid w:val="000A4F5A"/>
    <w:rsid w:val="000B6E2C"/>
    <w:rsid w:val="000B7D7C"/>
    <w:rsid w:val="000C7377"/>
    <w:rsid w:val="000D31F0"/>
    <w:rsid w:val="001031DB"/>
    <w:rsid w:val="00112A8D"/>
    <w:rsid w:val="001262D7"/>
    <w:rsid w:val="001302FE"/>
    <w:rsid w:val="00131F50"/>
    <w:rsid w:val="00167C04"/>
    <w:rsid w:val="00176554"/>
    <w:rsid w:val="001C6301"/>
    <w:rsid w:val="001E700B"/>
    <w:rsid w:val="001F3261"/>
    <w:rsid w:val="0020193F"/>
    <w:rsid w:val="00246180"/>
    <w:rsid w:val="00250E11"/>
    <w:rsid w:val="00276716"/>
    <w:rsid w:val="00296FFC"/>
    <w:rsid w:val="002C4D19"/>
    <w:rsid w:val="002F5D65"/>
    <w:rsid w:val="00360B2D"/>
    <w:rsid w:val="0038030B"/>
    <w:rsid w:val="0038644A"/>
    <w:rsid w:val="00392598"/>
    <w:rsid w:val="00392D7A"/>
    <w:rsid w:val="00394D21"/>
    <w:rsid w:val="003B0B3C"/>
    <w:rsid w:val="003C66E6"/>
    <w:rsid w:val="0041748F"/>
    <w:rsid w:val="004739BA"/>
    <w:rsid w:val="00493B5D"/>
    <w:rsid w:val="004B2CDA"/>
    <w:rsid w:val="004C3B15"/>
    <w:rsid w:val="004C43BD"/>
    <w:rsid w:val="004F7E3A"/>
    <w:rsid w:val="00510669"/>
    <w:rsid w:val="00517750"/>
    <w:rsid w:val="005207EB"/>
    <w:rsid w:val="0052566D"/>
    <w:rsid w:val="005514A1"/>
    <w:rsid w:val="00555896"/>
    <w:rsid w:val="005748E8"/>
    <w:rsid w:val="005A5789"/>
    <w:rsid w:val="005D0330"/>
    <w:rsid w:val="005E3E85"/>
    <w:rsid w:val="00626B03"/>
    <w:rsid w:val="00632F1C"/>
    <w:rsid w:val="0065327B"/>
    <w:rsid w:val="00661299"/>
    <w:rsid w:val="00671728"/>
    <w:rsid w:val="00680478"/>
    <w:rsid w:val="00737D4E"/>
    <w:rsid w:val="00744565"/>
    <w:rsid w:val="00760E0D"/>
    <w:rsid w:val="00781654"/>
    <w:rsid w:val="00787CE7"/>
    <w:rsid w:val="007A2DA8"/>
    <w:rsid w:val="007E08C1"/>
    <w:rsid w:val="00801D9F"/>
    <w:rsid w:val="00820301"/>
    <w:rsid w:val="00833E22"/>
    <w:rsid w:val="008412E4"/>
    <w:rsid w:val="0084363E"/>
    <w:rsid w:val="00872E2C"/>
    <w:rsid w:val="008855E7"/>
    <w:rsid w:val="00892E8E"/>
    <w:rsid w:val="008E67F1"/>
    <w:rsid w:val="008F6639"/>
    <w:rsid w:val="008F6EFA"/>
    <w:rsid w:val="00922EF9"/>
    <w:rsid w:val="00931CB2"/>
    <w:rsid w:val="009629F8"/>
    <w:rsid w:val="009B5372"/>
    <w:rsid w:val="009C457E"/>
    <w:rsid w:val="009F3141"/>
    <w:rsid w:val="00A425C1"/>
    <w:rsid w:val="00A512D3"/>
    <w:rsid w:val="00A564B7"/>
    <w:rsid w:val="00A63DF4"/>
    <w:rsid w:val="00AD5157"/>
    <w:rsid w:val="00B1520E"/>
    <w:rsid w:val="00B31CB4"/>
    <w:rsid w:val="00B4463A"/>
    <w:rsid w:val="00B84476"/>
    <w:rsid w:val="00BC6930"/>
    <w:rsid w:val="00C06B22"/>
    <w:rsid w:val="00C334F8"/>
    <w:rsid w:val="00C639CF"/>
    <w:rsid w:val="00C73719"/>
    <w:rsid w:val="00C75198"/>
    <w:rsid w:val="00C85E86"/>
    <w:rsid w:val="00C93914"/>
    <w:rsid w:val="00C94A16"/>
    <w:rsid w:val="00CC1D10"/>
    <w:rsid w:val="00CC21E4"/>
    <w:rsid w:val="00CD25CB"/>
    <w:rsid w:val="00D15E60"/>
    <w:rsid w:val="00D35B88"/>
    <w:rsid w:val="00D64CE6"/>
    <w:rsid w:val="00D859A4"/>
    <w:rsid w:val="00DC2CB5"/>
    <w:rsid w:val="00E512E8"/>
    <w:rsid w:val="00E5502F"/>
    <w:rsid w:val="00E909F1"/>
    <w:rsid w:val="00E910C8"/>
    <w:rsid w:val="00E928D7"/>
    <w:rsid w:val="00EA72AA"/>
    <w:rsid w:val="00F001F2"/>
    <w:rsid w:val="00F26ADA"/>
    <w:rsid w:val="00F33485"/>
    <w:rsid w:val="00F37A0C"/>
    <w:rsid w:val="00F75A8A"/>
    <w:rsid w:val="00F76443"/>
    <w:rsid w:val="00F96F29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536F"/>
  <w15:chartTrackingRefBased/>
  <w15:docId w15:val="{A0B29D70-037D-4C9B-9C51-6B72EE38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29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9629F8"/>
    <w:pPr>
      <w:spacing w:before="35"/>
      <w:ind w:right="1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1"/>
    <w:qFormat/>
    <w:rsid w:val="009629F8"/>
    <w:pPr>
      <w:spacing w:before="1"/>
      <w:ind w:left="534" w:hanging="279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1"/>
    <w:qFormat/>
    <w:rsid w:val="009629F8"/>
    <w:pPr>
      <w:ind w:left="65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1"/>
    <w:qFormat/>
    <w:rsid w:val="009629F8"/>
    <w:pPr>
      <w:ind w:left="118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Nagwek5">
    <w:name w:val="heading 5"/>
    <w:basedOn w:val="Normalny"/>
    <w:link w:val="Nagwek5Znak"/>
    <w:uiPriority w:val="1"/>
    <w:qFormat/>
    <w:rsid w:val="009629F8"/>
    <w:pPr>
      <w:ind w:left="13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629F8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1"/>
    <w:rsid w:val="009629F8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1"/>
    <w:rsid w:val="009629F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1"/>
    <w:rsid w:val="009629F8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u w:val="single" w:color="00000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9629F8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629F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629F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629F8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9629F8"/>
    <w:pPr>
      <w:ind w:left="101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629F8"/>
  </w:style>
  <w:style w:type="paragraph" w:styleId="Nagwek">
    <w:name w:val="header"/>
    <w:basedOn w:val="Normalny"/>
    <w:link w:val="NagwekZnak"/>
    <w:uiPriority w:val="99"/>
    <w:unhideWhenUsed/>
    <w:rsid w:val="00962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9F8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2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9F8"/>
    <w:rPr>
      <w:rFonts w:ascii="Calibri" w:eastAsia="Calibri" w:hAnsi="Calibri" w:cs="Calibri"/>
      <w:kern w:val="0"/>
      <w14:ligatures w14:val="none"/>
    </w:rPr>
  </w:style>
  <w:style w:type="character" w:customStyle="1" w:styleId="adr">
    <w:name w:val="adr"/>
    <w:basedOn w:val="Domylnaczcionkaakapitu"/>
    <w:rsid w:val="009629F8"/>
  </w:style>
  <w:style w:type="character" w:styleId="Hipercze">
    <w:name w:val="Hyperlink"/>
    <w:basedOn w:val="Domylnaczcionkaakapitu"/>
    <w:uiPriority w:val="99"/>
    <w:unhideWhenUsed/>
    <w:rsid w:val="009629F8"/>
    <w:rPr>
      <w:color w:val="0000FF"/>
      <w:u w:val="single"/>
    </w:rPr>
  </w:style>
  <w:style w:type="paragraph" w:styleId="Poprawka">
    <w:name w:val="Revision"/>
    <w:hidden/>
    <w:uiPriority w:val="99"/>
    <w:semiHidden/>
    <w:rsid w:val="009629F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0B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0B2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B2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ny"/>
    <w:rsid w:val="00F001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001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3218</Words>
  <Characters>19312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 ERGO Hestia S.A.</Company>
  <LinksUpToDate>false</LinksUpToDate>
  <CharactersWithSpaces>22486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Posert Kamila</dc:creator>
  <cp:keywords/>
  <dc:description/>
  <cp:lastModifiedBy>Urząd Gminy</cp:lastModifiedBy>
  <cp:revision>13</cp:revision>
  <cp:lastPrinted>2024-09-27T08:18:00Z</cp:lastPrinted>
  <dcterms:created xsi:type="dcterms:W3CDTF">2024-09-11T10:12:00Z</dcterms:created>
  <dcterms:modified xsi:type="dcterms:W3CDTF">2024-09-30T11:27:00Z</dcterms:modified>
</cp:coreProperties>
</file>