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F338" w14:textId="33028D96" w:rsidR="001F5870" w:rsidRPr="001F5870" w:rsidRDefault="001F5870" w:rsidP="001F5870">
      <w:pPr>
        <w:ind w:right="7631"/>
        <w:jc w:val="center"/>
        <w:rPr>
          <w:bCs/>
          <w:color w:val="FF0000"/>
        </w:rPr>
      </w:pPr>
      <w:r w:rsidRPr="001F5870">
        <w:rPr>
          <w:bCs/>
          <w:color w:val="FF0000"/>
        </w:rPr>
        <w:t>STAROSTA EŁCKI</w:t>
      </w:r>
    </w:p>
    <w:p w14:paraId="03FE8B50" w14:textId="1A94F572" w:rsidR="001F5870" w:rsidRPr="001F5870" w:rsidRDefault="001F5870" w:rsidP="001F5870">
      <w:pPr>
        <w:ind w:right="7631"/>
        <w:jc w:val="center"/>
        <w:rPr>
          <w:bCs/>
          <w:color w:val="FF0000"/>
        </w:rPr>
      </w:pPr>
      <w:r w:rsidRPr="001F5870">
        <w:rPr>
          <w:bCs/>
          <w:color w:val="FF0000"/>
        </w:rPr>
        <w:t>ul. Piłsudskiego 4</w:t>
      </w:r>
    </w:p>
    <w:p w14:paraId="7B49AB13" w14:textId="1A4B1738" w:rsidR="001F5870" w:rsidRPr="001F5870" w:rsidRDefault="001F5870" w:rsidP="001F5870">
      <w:pPr>
        <w:ind w:right="7631"/>
        <w:jc w:val="center"/>
        <w:rPr>
          <w:bCs/>
          <w:color w:val="FF0000"/>
        </w:rPr>
      </w:pPr>
      <w:r w:rsidRPr="001F5870">
        <w:rPr>
          <w:bCs/>
          <w:color w:val="FF0000"/>
        </w:rPr>
        <w:t>19-300 Ełk</w:t>
      </w:r>
    </w:p>
    <w:p w14:paraId="11D838F7" w14:textId="1129A1EE" w:rsidR="00F4213C" w:rsidRDefault="00F4213C" w:rsidP="00F040A4">
      <w:pPr>
        <w:jc w:val="center"/>
        <w:rPr>
          <w:b/>
        </w:rPr>
      </w:pPr>
      <w:r>
        <w:rPr>
          <w:b/>
        </w:rPr>
        <w:t>OGŁOSZENIE</w:t>
      </w:r>
    </w:p>
    <w:p w14:paraId="2F0E1FB1" w14:textId="1DF5FE8A" w:rsidR="00F4213C" w:rsidRDefault="00F4213C" w:rsidP="00ED011B">
      <w:pPr>
        <w:jc w:val="center"/>
        <w:rPr>
          <w:b/>
        </w:rPr>
      </w:pPr>
      <w:r>
        <w:rPr>
          <w:b/>
        </w:rPr>
        <w:t>O PRZETARGU USTNYM NIEOGRANICZONYM</w:t>
      </w:r>
    </w:p>
    <w:p w14:paraId="4BE29979" w14:textId="77777777" w:rsidR="00F4213C" w:rsidRDefault="00F4213C" w:rsidP="00ED011B">
      <w:pPr>
        <w:jc w:val="center"/>
        <w:rPr>
          <w:b/>
        </w:rPr>
      </w:pPr>
    </w:p>
    <w:p w14:paraId="4F269E6F" w14:textId="77777777" w:rsidR="00F4213C" w:rsidRPr="00142C5A" w:rsidRDefault="00F4213C" w:rsidP="00F4213C">
      <w:pPr>
        <w:jc w:val="center"/>
      </w:pPr>
    </w:p>
    <w:p w14:paraId="0EEEF8F5" w14:textId="73A44377" w:rsidR="00F4213C" w:rsidRDefault="00F4213C" w:rsidP="00C46C66">
      <w:pPr>
        <w:spacing w:line="276" w:lineRule="auto"/>
        <w:ind w:firstLine="709"/>
        <w:jc w:val="both"/>
      </w:pPr>
      <w:r w:rsidRPr="00142C5A">
        <w:t>Na podstawie art. 38  ustawy z dnia 21 sierpnia 1997 r. o gospodarce nieruchomościami</w:t>
      </w:r>
      <w:r w:rsidR="00E47AC7">
        <w:t xml:space="preserve"> </w:t>
      </w:r>
      <w:r w:rsidRPr="00142C5A">
        <w:t>(</w:t>
      </w:r>
      <w:proofErr w:type="spellStart"/>
      <w:r w:rsidRPr="00142C5A">
        <w:t>t.j</w:t>
      </w:r>
      <w:proofErr w:type="spellEnd"/>
      <w:r w:rsidRPr="00142C5A">
        <w:t xml:space="preserve">. Dz. </w:t>
      </w:r>
      <w:proofErr w:type="spellStart"/>
      <w:r w:rsidRPr="00142C5A">
        <w:t>U.z</w:t>
      </w:r>
      <w:proofErr w:type="spellEnd"/>
      <w:r w:rsidRPr="00142C5A">
        <w:t xml:space="preserve"> 20</w:t>
      </w:r>
      <w:r>
        <w:t>2</w:t>
      </w:r>
      <w:r w:rsidR="006C4709">
        <w:t>1</w:t>
      </w:r>
      <w:r w:rsidRPr="00142C5A">
        <w:t xml:space="preserve"> r. poz. </w:t>
      </w:r>
      <w:r w:rsidR="006C4709">
        <w:t>1899</w:t>
      </w:r>
      <w:r w:rsidRPr="00142C5A">
        <w:t>)  Starosta Ełki wykonujący zadania z zakresu administracji rządowej ogłasza</w:t>
      </w:r>
      <w:r>
        <w:t xml:space="preserve"> </w:t>
      </w:r>
      <w:r w:rsidRPr="00142C5A">
        <w:t>I przetarg ustny nieograniczony na sprzedaż nieruchomości</w:t>
      </w:r>
      <w:r>
        <w:t xml:space="preserve"> gruntowej</w:t>
      </w:r>
      <w:r w:rsidRPr="00142C5A">
        <w:t xml:space="preserve"> stanowiącej  własność Skarbu Państwa  oznaczonej w ewidencji gruntów i budynków jako </w:t>
      </w:r>
      <w:r>
        <w:t xml:space="preserve">działka nr </w:t>
      </w:r>
      <w:r w:rsidR="007177B1">
        <w:t>51/2</w:t>
      </w:r>
      <w:r>
        <w:t xml:space="preserve"> </w:t>
      </w:r>
      <w:r w:rsidR="00E47AC7">
        <w:t xml:space="preserve"> </w:t>
      </w:r>
      <w:r>
        <w:t xml:space="preserve">o pow. </w:t>
      </w:r>
      <w:r w:rsidR="007177B1">
        <w:t>0,2624</w:t>
      </w:r>
      <w:r>
        <w:t xml:space="preserve"> ha, położona w obrębie </w:t>
      </w:r>
      <w:r w:rsidR="007177B1">
        <w:t>Laski Małe</w:t>
      </w:r>
      <w:r>
        <w:t xml:space="preserve"> gm. Kalinowo, </w:t>
      </w:r>
      <w:r w:rsidRPr="00142C5A">
        <w:t xml:space="preserve"> opisan</w:t>
      </w:r>
      <w:r>
        <w:t>a</w:t>
      </w:r>
      <w:r w:rsidRPr="00142C5A">
        <w:t xml:space="preserve"> w księdze wieczystej nr OL1E/0</w:t>
      </w:r>
      <w:r>
        <w:t>0</w:t>
      </w:r>
      <w:r w:rsidRPr="00142C5A">
        <w:t>0</w:t>
      </w:r>
      <w:r w:rsidR="007177B1">
        <w:t>57938/1</w:t>
      </w:r>
      <w:r w:rsidRPr="00142C5A">
        <w:t xml:space="preserve"> </w:t>
      </w:r>
      <w:r w:rsidRPr="00F4213C">
        <w:t xml:space="preserve">zgodnie z Zarządzeniem </w:t>
      </w:r>
      <w:r w:rsidR="00953FB0">
        <w:t>nr 13</w:t>
      </w:r>
      <w:r w:rsidRPr="00F4213C">
        <w:t xml:space="preserve"> Wojewody Warmińsko</w:t>
      </w:r>
      <w:r w:rsidR="00987F47">
        <w:t>-</w:t>
      </w:r>
      <w:r w:rsidRPr="00F4213C">
        <w:t xml:space="preserve">Mazurskiego </w:t>
      </w:r>
      <w:r w:rsidR="00903C3D">
        <w:t xml:space="preserve"> </w:t>
      </w:r>
      <w:r w:rsidRPr="00F4213C">
        <w:t xml:space="preserve">z dnia </w:t>
      </w:r>
      <w:r w:rsidR="00953FB0">
        <w:t>1</w:t>
      </w:r>
      <w:r w:rsidRPr="00F4213C">
        <w:t xml:space="preserve">7 </w:t>
      </w:r>
      <w:r w:rsidR="00953FB0">
        <w:t>stycznia</w:t>
      </w:r>
      <w:r w:rsidRPr="00F4213C">
        <w:t xml:space="preserve">  202</w:t>
      </w:r>
      <w:r w:rsidR="00953FB0">
        <w:t>2</w:t>
      </w:r>
      <w:r w:rsidRPr="00F4213C">
        <w:t xml:space="preserve"> r.</w:t>
      </w:r>
    </w:p>
    <w:p w14:paraId="4767163C" w14:textId="77777777" w:rsidR="00C46C66" w:rsidRPr="0015796E" w:rsidRDefault="00C46C66" w:rsidP="00C46C66">
      <w:pPr>
        <w:spacing w:line="276" w:lineRule="auto"/>
        <w:ind w:firstLine="709"/>
        <w:jc w:val="both"/>
      </w:pP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993"/>
        <w:gridCol w:w="1842"/>
        <w:gridCol w:w="1276"/>
        <w:gridCol w:w="1559"/>
        <w:gridCol w:w="3261"/>
        <w:gridCol w:w="1417"/>
      </w:tblGrid>
      <w:tr w:rsidR="00F4213C" w:rsidRPr="00BB1DCB" w14:paraId="2E76767E" w14:textId="77777777" w:rsidTr="00C46C66">
        <w:trPr>
          <w:cantSplit/>
          <w:trHeight w:val="56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17E37" w14:textId="3D85AE93" w:rsidR="00F4213C" w:rsidRPr="00BB1DCB" w:rsidRDefault="00F4213C" w:rsidP="00903C3D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Lp</w:t>
            </w:r>
            <w:r w:rsidR="00A2404E">
              <w:rPr>
                <w:b/>
                <w:bCs/>
                <w:sz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FE3B017" w14:textId="77777777" w:rsidR="00F4213C" w:rsidRPr="00BB1DCB" w:rsidRDefault="00F4213C" w:rsidP="00903C3D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Własność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5CE769E2" w14:textId="77777777" w:rsidR="00F4213C" w:rsidRPr="00BB1DCB" w:rsidRDefault="00F4213C" w:rsidP="00903C3D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Położenie</w:t>
            </w:r>
            <w:r>
              <w:rPr>
                <w:b/>
                <w:bCs/>
                <w:sz w:val="20"/>
              </w:rPr>
              <w:t xml:space="preserve"> </w:t>
            </w:r>
            <w:r w:rsidRPr="00BB1DCB"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4D5E08A" w14:textId="77777777" w:rsidR="00F4213C" w:rsidRDefault="00F4213C" w:rsidP="00CD2FB1">
            <w:pPr>
              <w:pStyle w:val="Nagwek2"/>
              <w:jc w:val="center"/>
            </w:pPr>
            <w:r w:rsidRPr="00BB1DCB">
              <w:t>Nr KW</w:t>
            </w:r>
          </w:p>
          <w:p w14:paraId="6FDFCDD9" w14:textId="388A98DD" w:rsidR="00F4213C" w:rsidRPr="00BC2723" w:rsidRDefault="00F4213C" w:rsidP="00CD2FB1">
            <w:pPr>
              <w:pStyle w:val="Nagwek2"/>
              <w:jc w:val="center"/>
            </w:pPr>
            <w:r w:rsidRPr="00BB1DCB">
              <w:t>Nr działki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7E8DE09" w14:textId="2777C343" w:rsidR="00F4213C" w:rsidRDefault="00F4213C" w:rsidP="00903C3D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Pow</w:t>
            </w:r>
            <w:r w:rsidR="00CD2FB1">
              <w:rPr>
                <w:b/>
                <w:bCs/>
                <w:sz w:val="20"/>
              </w:rPr>
              <w:t>ierzchnia</w:t>
            </w:r>
          </w:p>
          <w:p w14:paraId="3B9B082A" w14:textId="77777777" w:rsidR="00F4213C" w:rsidRPr="00BB1DCB" w:rsidRDefault="00F4213C" w:rsidP="00903C3D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działki w ha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459507B4" w14:textId="77777777" w:rsidR="00F4213C" w:rsidRDefault="00F4213C" w:rsidP="00903C3D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Przeznaczenie nieruchomości</w:t>
            </w:r>
          </w:p>
          <w:p w14:paraId="01555312" w14:textId="13642856" w:rsidR="00F4213C" w:rsidRPr="00BB1DCB" w:rsidRDefault="00F4213C" w:rsidP="00903C3D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i sposób jej zagospodarowania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08260" w14:textId="45336FE0" w:rsidR="00F4213C" w:rsidRPr="0015796E" w:rsidRDefault="00F4213C" w:rsidP="00903C3D">
            <w:pPr>
              <w:pStyle w:val="Nagwek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Cena </w:t>
            </w:r>
            <w:r w:rsidR="00EE6C27">
              <w:rPr>
                <w:szCs w:val="20"/>
              </w:rPr>
              <w:t xml:space="preserve">wywoławcza </w:t>
            </w:r>
            <w:r>
              <w:rPr>
                <w:szCs w:val="20"/>
              </w:rPr>
              <w:t>nieruchomości</w:t>
            </w:r>
          </w:p>
        </w:tc>
      </w:tr>
      <w:tr w:rsidR="00F4213C" w:rsidRPr="00BB1DCB" w14:paraId="1C9C7D5C" w14:textId="77777777" w:rsidTr="00C46C66">
        <w:trPr>
          <w:cantSplit/>
          <w:trHeight w:val="36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1AC8802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14:paraId="22EA6C1A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</w:tcPr>
          <w:p w14:paraId="1641DDD7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77E84403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24862F29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8" w:space="0" w:color="auto"/>
            </w:tcBorders>
          </w:tcPr>
          <w:p w14:paraId="4ACC0C57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1023449" w14:textId="77777777" w:rsidR="00F4213C" w:rsidRPr="00BB1DCB" w:rsidRDefault="00F4213C" w:rsidP="00152228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F4213C" w:rsidRPr="00BB1DCB" w14:paraId="56A6146E" w14:textId="77777777" w:rsidTr="00A118B1">
        <w:trPr>
          <w:cantSplit/>
          <w:trHeight w:val="6207"/>
          <w:jc w:val="center"/>
        </w:trPr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195B8AE" w14:textId="77777777" w:rsidR="00F4213C" w:rsidRPr="00BB1DCB" w:rsidRDefault="00F4213C" w:rsidP="001B48C6">
            <w:pPr>
              <w:spacing w:line="360" w:lineRule="exact"/>
              <w:jc w:val="center"/>
              <w:rPr>
                <w:sz w:val="20"/>
              </w:rPr>
            </w:pPr>
            <w:r w:rsidRPr="00BB1DCB">
              <w:rPr>
                <w:sz w:val="20"/>
              </w:rPr>
              <w:t>1</w:t>
            </w:r>
          </w:p>
          <w:p w14:paraId="77DAC08D" w14:textId="77777777" w:rsidR="00F4213C" w:rsidRPr="00BB1DCB" w:rsidRDefault="00F4213C" w:rsidP="001B48C6">
            <w:pPr>
              <w:spacing w:line="360" w:lineRule="exact"/>
              <w:jc w:val="center"/>
              <w:rPr>
                <w:sz w:val="20"/>
              </w:rPr>
            </w:pPr>
          </w:p>
          <w:p w14:paraId="1E19DD28" w14:textId="77777777" w:rsidR="00F4213C" w:rsidRPr="00BB1DCB" w:rsidRDefault="00F4213C" w:rsidP="001B48C6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14:paraId="61460BCA" w14:textId="77777777" w:rsidR="00F4213C" w:rsidRPr="00BB1DCB" w:rsidRDefault="00F4213C" w:rsidP="001B48C6">
            <w:pPr>
              <w:jc w:val="center"/>
              <w:rPr>
                <w:sz w:val="20"/>
              </w:rPr>
            </w:pPr>
            <w:r w:rsidRPr="00BB1DCB">
              <w:rPr>
                <w:sz w:val="20"/>
              </w:rPr>
              <w:t>Skarb Państwa</w:t>
            </w:r>
          </w:p>
          <w:p w14:paraId="573F306E" w14:textId="77777777" w:rsidR="00F4213C" w:rsidRPr="00BB1DCB" w:rsidRDefault="00F4213C" w:rsidP="001B48C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</w:tcBorders>
          </w:tcPr>
          <w:p w14:paraId="5EB994D1" w14:textId="17507AF4" w:rsidR="00052267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Kalinowo, obręb Laski Małe</w:t>
            </w:r>
            <w:r w:rsidR="009D3EFC">
              <w:rPr>
                <w:sz w:val="20"/>
              </w:rPr>
              <w:t>.</w:t>
            </w:r>
          </w:p>
          <w:p w14:paraId="390B7B0D" w14:textId="77777777" w:rsidR="00715276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Nieruchomość jest nieogrodzona </w:t>
            </w:r>
            <w:r w:rsidR="001B48C6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i niezabudowana. Kształt działki zbliżony do prostokąta, </w:t>
            </w:r>
          </w:p>
          <w:p w14:paraId="0D7E49F9" w14:textId="40E8AB96" w:rsidR="009D3EFC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rzeźba terenu ogólnie równa. </w:t>
            </w:r>
          </w:p>
          <w:p w14:paraId="7151C484" w14:textId="0589AB53" w:rsidR="00052267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stanowi nieruchomość rolną, która nie jest objęta miejscowym planem zagospodarowania przestrzennego. Najbliższe otoczenie nieruchomości stanowią działki  gruntowe rolne</w:t>
            </w:r>
            <w:r w:rsidR="001B48C6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oraz zabudowa siedliskowa, budynki gospodarcze i inne. Nieruchomość wolna jest od jakichkolwiek obciążeń.</w:t>
            </w:r>
          </w:p>
          <w:p w14:paraId="465158E6" w14:textId="77777777" w:rsidR="00F4213C" w:rsidRPr="00BB1DCB" w:rsidRDefault="00F4213C" w:rsidP="001B48C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39CC4E0A" w14:textId="77777777" w:rsidR="00F4213C" w:rsidRDefault="00F4213C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Księga</w:t>
            </w:r>
          </w:p>
          <w:p w14:paraId="6DDAB158" w14:textId="574F1052" w:rsidR="00F4213C" w:rsidRDefault="00F4213C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wieczysta</w:t>
            </w:r>
          </w:p>
          <w:p w14:paraId="79D26364" w14:textId="77777777" w:rsidR="00F4213C" w:rsidRDefault="00F4213C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OL1E</w:t>
            </w:r>
          </w:p>
          <w:p w14:paraId="173BFF39" w14:textId="2FA1EFF8" w:rsidR="00F4213C" w:rsidRDefault="00F4213C" w:rsidP="009D3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/000</w:t>
            </w:r>
            <w:r w:rsidR="00052267">
              <w:rPr>
                <w:sz w:val="20"/>
              </w:rPr>
              <w:t>57938/1</w:t>
            </w:r>
          </w:p>
          <w:p w14:paraId="73BAE5FA" w14:textId="77777777" w:rsidR="00F4213C" w:rsidRDefault="00F4213C" w:rsidP="001B48C6">
            <w:pPr>
              <w:jc w:val="center"/>
              <w:rPr>
                <w:sz w:val="20"/>
              </w:rPr>
            </w:pPr>
          </w:p>
          <w:p w14:paraId="64159178" w14:textId="0CD49CB6" w:rsidR="00F4213C" w:rsidRDefault="00F4213C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działka nr</w:t>
            </w:r>
          </w:p>
          <w:p w14:paraId="2A7A86EE" w14:textId="538CB33B" w:rsidR="00F4213C" w:rsidRPr="004353A1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51/2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3997263D" w14:textId="3BD5AA3A" w:rsidR="00F4213C" w:rsidRPr="00BB1DCB" w:rsidRDefault="00F4213C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052267">
              <w:rPr>
                <w:sz w:val="20"/>
              </w:rPr>
              <w:t>2624</w:t>
            </w:r>
            <w:r>
              <w:rPr>
                <w:sz w:val="20"/>
              </w:rPr>
              <w:t xml:space="preserve">  </w:t>
            </w:r>
            <w:r w:rsidRPr="00BB1DCB">
              <w:rPr>
                <w:sz w:val="20"/>
              </w:rPr>
              <w:t>ha</w:t>
            </w:r>
          </w:p>
          <w:p w14:paraId="7948FD75" w14:textId="77777777" w:rsidR="00E47AC7" w:rsidRDefault="00E47AC7" w:rsidP="001B48C6">
            <w:pPr>
              <w:jc w:val="center"/>
              <w:rPr>
                <w:sz w:val="20"/>
              </w:rPr>
            </w:pPr>
          </w:p>
          <w:p w14:paraId="76A2BA77" w14:textId="519FC4AD" w:rsidR="00F4213C" w:rsidRDefault="00F4213C" w:rsidP="001B48C6">
            <w:pPr>
              <w:jc w:val="center"/>
              <w:rPr>
                <w:sz w:val="20"/>
              </w:rPr>
            </w:pPr>
            <w:r w:rsidRPr="00BB1DCB">
              <w:rPr>
                <w:sz w:val="20"/>
              </w:rPr>
              <w:t>Sklasyfikowana jako :</w:t>
            </w:r>
          </w:p>
          <w:p w14:paraId="47EDFB6D" w14:textId="77777777" w:rsidR="00052267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Tereny orne:</w:t>
            </w:r>
          </w:p>
          <w:p w14:paraId="491CA63F" w14:textId="727FCC11" w:rsidR="00052267" w:rsidRDefault="00052267" w:rsidP="001B48C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RIVa</w:t>
            </w:r>
            <w:proofErr w:type="spellEnd"/>
            <w:r w:rsidR="009D3EFC">
              <w:rPr>
                <w:sz w:val="20"/>
              </w:rPr>
              <w:t xml:space="preserve"> </w:t>
            </w:r>
            <w:r>
              <w:rPr>
                <w:sz w:val="20"/>
              </w:rPr>
              <w:t>- 0,2416 ha</w:t>
            </w:r>
          </w:p>
          <w:p w14:paraId="6C4BFE5A" w14:textId="2BC49340" w:rsidR="00F4213C" w:rsidRPr="007D3083" w:rsidRDefault="00052267" w:rsidP="001B48C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RIIIb</w:t>
            </w:r>
            <w:proofErr w:type="spellEnd"/>
            <w:r w:rsidR="009D3EFC">
              <w:rPr>
                <w:sz w:val="20"/>
              </w:rPr>
              <w:t xml:space="preserve"> </w:t>
            </w:r>
            <w:r>
              <w:rPr>
                <w:sz w:val="20"/>
              </w:rPr>
              <w:t>- 0,0208 ha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</w:tcPr>
          <w:p w14:paraId="7F35BDD3" w14:textId="3F6C2DDD" w:rsidR="00F4213C" w:rsidRPr="00BB1DCB" w:rsidRDefault="00052267" w:rsidP="001B48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Zgodnie ze studiu</w:t>
            </w:r>
            <w:r w:rsidR="00FD44A2">
              <w:rPr>
                <w:sz w:val="20"/>
              </w:rPr>
              <w:t>m</w:t>
            </w:r>
            <w:r>
              <w:rPr>
                <w:sz w:val="20"/>
              </w:rPr>
              <w:t xml:space="preserve"> uwarunkowań </w:t>
            </w:r>
            <w:r w:rsidR="001B48C6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i kierunków zagospodarowania przestrzennego gminy Kalinowo zatwierdzonego uchwałą Rady Gminy Kalinowo IX/54/11 przedmiotowa działka położona jest w strefie rolniczej przestrzeni produkcyjnej</w:t>
            </w:r>
            <w:r w:rsidR="001B48C6">
              <w:rPr>
                <w:sz w:val="20"/>
              </w:rPr>
              <w:t xml:space="preserve">                                </w:t>
            </w:r>
            <w:r>
              <w:rPr>
                <w:sz w:val="20"/>
              </w:rPr>
              <w:t xml:space="preserve"> z dominacją użytków rolnych</w:t>
            </w:r>
            <w:r w:rsidR="001B48C6"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t xml:space="preserve"> i dopuszczeniem zabudowy. </w:t>
            </w:r>
            <w:r w:rsidR="001B48C6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Działka wykorzystywana jest </w:t>
            </w:r>
            <w:r w:rsidR="001B48C6"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 xml:space="preserve">do celów rolnych. </w:t>
            </w:r>
            <w:r w:rsidR="001B48C6"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t xml:space="preserve">Nieruchomość posiada dostęp </w:t>
            </w:r>
            <w:r w:rsidR="001B48C6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>do drogi stanowiącej własność Gminy Kalinowo, jednak przejazd jest utrudniony ze względu na słup linii energetycznej</w:t>
            </w:r>
            <w:r w:rsidR="00F4213C" w:rsidRPr="00BB1DCB">
              <w:rPr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C04801" w14:textId="4DD43C79" w:rsidR="00F4213C" w:rsidRDefault="00052267" w:rsidP="001B4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4213C">
              <w:rPr>
                <w:sz w:val="20"/>
                <w:szCs w:val="20"/>
              </w:rPr>
              <w:t>.500,00 zł</w:t>
            </w:r>
          </w:p>
          <w:p w14:paraId="2A972E0C" w14:textId="77777777" w:rsidR="00F4213C" w:rsidRDefault="00F4213C" w:rsidP="001B48C6">
            <w:pPr>
              <w:jc w:val="center"/>
              <w:rPr>
                <w:sz w:val="20"/>
                <w:szCs w:val="20"/>
              </w:rPr>
            </w:pPr>
          </w:p>
          <w:p w14:paraId="04CE5A7B" w14:textId="1CB89AE2" w:rsidR="00F4213C" w:rsidRDefault="00F4213C" w:rsidP="001B48C6">
            <w:pPr>
              <w:jc w:val="center"/>
              <w:rPr>
                <w:sz w:val="20"/>
                <w:szCs w:val="20"/>
              </w:rPr>
            </w:pPr>
            <w:r w:rsidRPr="003B7760">
              <w:rPr>
                <w:sz w:val="20"/>
                <w:szCs w:val="20"/>
              </w:rPr>
              <w:t xml:space="preserve">Cena  </w:t>
            </w:r>
            <w:r>
              <w:rPr>
                <w:sz w:val="20"/>
                <w:szCs w:val="20"/>
              </w:rPr>
              <w:t xml:space="preserve">sprzedaży zaoferowana </w:t>
            </w:r>
            <w:r w:rsidR="001B48C6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w przetargu </w:t>
            </w:r>
            <w:r w:rsidRPr="003B7760">
              <w:rPr>
                <w:sz w:val="20"/>
                <w:szCs w:val="20"/>
              </w:rPr>
              <w:t xml:space="preserve">podlega zapłacie jednorazowo </w:t>
            </w:r>
            <w:r>
              <w:rPr>
                <w:sz w:val="20"/>
                <w:szCs w:val="20"/>
              </w:rPr>
              <w:t xml:space="preserve"> w terminie </w:t>
            </w:r>
            <w:r w:rsidR="001B48C6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14 dni licząc </w:t>
            </w:r>
            <w:r w:rsidR="001B48C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od dnia zamknięcia przetargu.</w:t>
            </w:r>
          </w:p>
          <w:p w14:paraId="7B71C52C" w14:textId="77777777" w:rsidR="00F4213C" w:rsidRPr="001A046F" w:rsidRDefault="00F4213C" w:rsidP="001B48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1659E4" w14:textId="77777777" w:rsidR="00C46C66" w:rsidRDefault="00C46C66" w:rsidP="00FE230E">
      <w:pPr>
        <w:rPr>
          <w:bCs/>
        </w:rPr>
      </w:pPr>
    </w:p>
    <w:p w14:paraId="0EFEF211" w14:textId="11703CE0" w:rsidR="00FE230E" w:rsidRPr="00FA2BC1" w:rsidRDefault="005B2897" w:rsidP="003D6AED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</w:rPr>
      </w:pPr>
      <w:r w:rsidRPr="00FE230E">
        <w:rPr>
          <w:bCs/>
        </w:rPr>
        <w:t xml:space="preserve">Termin i miejsce przetargu: </w:t>
      </w:r>
      <w:r w:rsidR="005B1540">
        <w:rPr>
          <w:b/>
        </w:rPr>
        <w:t>2</w:t>
      </w:r>
      <w:r w:rsidR="00B65737">
        <w:rPr>
          <w:b/>
        </w:rPr>
        <w:t>4</w:t>
      </w:r>
      <w:r w:rsidR="00EE6C27" w:rsidRPr="00FE230E">
        <w:rPr>
          <w:b/>
        </w:rPr>
        <w:t xml:space="preserve"> </w:t>
      </w:r>
      <w:r w:rsidR="0086681F" w:rsidRPr="00FE230E">
        <w:rPr>
          <w:b/>
        </w:rPr>
        <w:t>maja</w:t>
      </w:r>
      <w:r w:rsidR="00EE6C27" w:rsidRPr="00FE230E">
        <w:rPr>
          <w:b/>
        </w:rPr>
        <w:t xml:space="preserve"> </w:t>
      </w:r>
      <w:r w:rsidR="00FA1EA6" w:rsidRPr="00FE230E">
        <w:rPr>
          <w:b/>
        </w:rPr>
        <w:t>202</w:t>
      </w:r>
      <w:r w:rsidR="0086681F" w:rsidRPr="00FE230E">
        <w:rPr>
          <w:b/>
        </w:rPr>
        <w:t>2</w:t>
      </w:r>
      <w:r w:rsidR="00B65737">
        <w:rPr>
          <w:b/>
        </w:rPr>
        <w:t xml:space="preserve"> </w:t>
      </w:r>
      <w:r w:rsidRPr="00FE230E">
        <w:rPr>
          <w:b/>
          <w:bCs/>
        </w:rPr>
        <w:t>r</w:t>
      </w:r>
      <w:r w:rsidRPr="00987156">
        <w:rPr>
          <w:b/>
          <w:bCs/>
        </w:rPr>
        <w:t>. o godzinie 12</w:t>
      </w:r>
      <w:r w:rsidRPr="00987156">
        <w:rPr>
          <w:b/>
          <w:bCs/>
          <w:vertAlign w:val="superscript"/>
        </w:rPr>
        <w:t>00</w:t>
      </w:r>
      <w:r w:rsidRPr="00FE230E">
        <w:rPr>
          <w:bCs/>
        </w:rPr>
        <w:t>, w siedzibie Starostwa</w:t>
      </w:r>
      <w:r w:rsidR="00FA2BC1">
        <w:rPr>
          <w:bCs/>
        </w:rPr>
        <w:t xml:space="preserve"> </w:t>
      </w:r>
      <w:r w:rsidRPr="00FA2BC1">
        <w:rPr>
          <w:bCs/>
        </w:rPr>
        <w:t>Powiatowego</w:t>
      </w:r>
      <w:r w:rsidR="00FE230E" w:rsidRPr="00FA2BC1">
        <w:rPr>
          <w:bCs/>
        </w:rPr>
        <w:t xml:space="preserve"> </w:t>
      </w:r>
      <w:r w:rsidRPr="00FA2BC1">
        <w:rPr>
          <w:bCs/>
        </w:rPr>
        <w:t>Ełku przy</w:t>
      </w:r>
      <w:r w:rsidR="00FE230E" w:rsidRPr="00FA2BC1">
        <w:rPr>
          <w:bCs/>
        </w:rPr>
        <w:t xml:space="preserve"> </w:t>
      </w:r>
      <w:r w:rsidRPr="00FA2BC1">
        <w:rPr>
          <w:bCs/>
        </w:rPr>
        <w:t>ul. Piłsudskiego 4, sala nr 18 (niski parter).</w:t>
      </w:r>
    </w:p>
    <w:p w14:paraId="7A6332D6" w14:textId="0B537A7C" w:rsidR="00FE230E" w:rsidRPr="00FA2BC1" w:rsidRDefault="005B2897" w:rsidP="003D6AED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</w:rPr>
      </w:pPr>
      <w:r w:rsidRPr="00FE230E">
        <w:rPr>
          <w:bCs/>
        </w:rPr>
        <w:t xml:space="preserve">Nieruchomość oznaczona działką nr </w:t>
      </w:r>
      <w:r w:rsidR="00B6623C" w:rsidRPr="00FE230E">
        <w:rPr>
          <w:bCs/>
        </w:rPr>
        <w:t>51/2</w:t>
      </w:r>
      <w:r w:rsidRPr="00FE230E">
        <w:rPr>
          <w:bCs/>
        </w:rPr>
        <w:t xml:space="preserve"> opisana w księdze wieczystej</w:t>
      </w:r>
      <w:r w:rsidR="00FA2BC1">
        <w:rPr>
          <w:bCs/>
        </w:rPr>
        <w:t xml:space="preserve"> </w:t>
      </w:r>
      <w:r>
        <w:t>OL1/</w:t>
      </w:r>
      <w:r w:rsidRPr="00FA1EA6">
        <w:t>000</w:t>
      </w:r>
      <w:r w:rsidR="00B6623C">
        <w:t>57938/1</w:t>
      </w:r>
      <w:r w:rsidR="00A118B1">
        <w:t xml:space="preserve"> </w:t>
      </w:r>
      <w:r w:rsidRPr="00FA1EA6">
        <w:t>wolna jest od zobowiązań. Dział III i IV księgi</w:t>
      </w:r>
      <w:r>
        <w:t xml:space="preserve"> wieczystej nie zawiera żadnych wpisów</w:t>
      </w:r>
      <w:r w:rsidR="00FE230E">
        <w:t>.</w:t>
      </w:r>
    </w:p>
    <w:p w14:paraId="3BBC4059" w14:textId="6EA83B8A" w:rsidR="00800BE5" w:rsidRPr="00800BE5" w:rsidRDefault="005B2897" w:rsidP="003D6AED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</w:rPr>
      </w:pPr>
      <w:r>
        <w:t xml:space="preserve">W okresie 6 tygodni licząc od  dnia </w:t>
      </w:r>
      <w:r w:rsidR="00BC5E99" w:rsidRPr="00BC5E99">
        <w:t>24</w:t>
      </w:r>
      <w:r w:rsidR="00F57DB6" w:rsidRPr="00BC5E99">
        <w:t>.0</w:t>
      </w:r>
      <w:r w:rsidR="00BC5E99" w:rsidRPr="00BC5E99">
        <w:t>2</w:t>
      </w:r>
      <w:r w:rsidR="00F57DB6" w:rsidRPr="00BC5E99">
        <w:t>.202</w:t>
      </w:r>
      <w:r w:rsidR="00A54A64" w:rsidRPr="00BC5E99">
        <w:t>2</w:t>
      </w:r>
      <w:r>
        <w:t>r. tj. od dnia  wywieszenia  wykazu</w:t>
      </w:r>
    </w:p>
    <w:p w14:paraId="13293F86" w14:textId="1D74EA65" w:rsidR="00FE230E" w:rsidRPr="00800BE5" w:rsidRDefault="007917E8" w:rsidP="003D6AED">
      <w:pPr>
        <w:pStyle w:val="Akapitzlist"/>
        <w:spacing w:line="276" w:lineRule="auto"/>
        <w:ind w:left="360"/>
        <w:jc w:val="both"/>
        <w:rPr>
          <w:sz w:val="20"/>
        </w:rPr>
      </w:pPr>
      <w:r>
        <w:t>o</w:t>
      </w:r>
      <w:r w:rsidR="003D6AED">
        <w:t xml:space="preserve"> </w:t>
      </w:r>
      <w:r w:rsidR="005B2897">
        <w:t>przeznaczeniu</w:t>
      </w:r>
      <w:r w:rsidR="00800BE5">
        <w:t xml:space="preserve"> </w:t>
      </w:r>
      <w:r w:rsidR="005B2897">
        <w:t>nieruchomości</w:t>
      </w:r>
      <w:r w:rsidR="00800BE5">
        <w:rPr>
          <w:bCs/>
        </w:rPr>
        <w:t xml:space="preserve"> </w:t>
      </w:r>
      <w:r w:rsidR="00EE6C27" w:rsidRPr="00800BE5">
        <w:rPr>
          <w:bCs/>
        </w:rPr>
        <w:t>gruntowej</w:t>
      </w:r>
      <w:r w:rsidR="00800BE5">
        <w:rPr>
          <w:bCs/>
        </w:rPr>
        <w:t xml:space="preserve"> </w:t>
      </w:r>
      <w:r w:rsidR="005B2897" w:rsidRPr="00800BE5">
        <w:rPr>
          <w:bCs/>
        </w:rPr>
        <w:t>opisanej</w:t>
      </w:r>
      <w:r w:rsidR="00800BE5">
        <w:rPr>
          <w:bCs/>
        </w:rPr>
        <w:t xml:space="preserve"> </w:t>
      </w:r>
      <w:r w:rsidR="005B2897" w:rsidRPr="00800BE5">
        <w:rPr>
          <w:bCs/>
        </w:rPr>
        <w:t>w</w:t>
      </w:r>
      <w:r w:rsidR="00800BE5">
        <w:rPr>
          <w:bCs/>
        </w:rPr>
        <w:t xml:space="preserve"> </w:t>
      </w:r>
      <w:r w:rsidR="005B2897" w:rsidRPr="00800BE5">
        <w:rPr>
          <w:bCs/>
        </w:rPr>
        <w:t xml:space="preserve">księdze wieczystej </w:t>
      </w:r>
      <w:r w:rsidR="00F57DB6" w:rsidRPr="00800BE5">
        <w:rPr>
          <w:bCs/>
        </w:rPr>
        <w:t xml:space="preserve"> </w:t>
      </w:r>
      <w:r w:rsidR="005B2897">
        <w:t>OL1E/</w:t>
      </w:r>
      <w:r w:rsidR="00A54A64">
        <w:t>00057938/1</w:t>
      </w:r>
      <w:r w:rsidR="00EE6C27" w:rsidRPr="00FA1EA6">
        <w:t xml:space="preserve"> </w:t>
      </w:r>
      <w:r w:rsidR="005B2897">
        <w:t>nie wpłynęły żadne wnioski i roszczenia do nieruchomości  będącej  przedmiotem przetargu.</w:t>
      </w:r>
    </w:p>
    <w:p w14:paraId="4EE1D997" w14:textId="5C91D6A8" w:rsidR="00FE230E" w:rsidRDefault="005B2897" w:rsidP="003D6AED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Warunki przetargu: </w:t>
      </w:r>
    </w:p>
    <w:p w14:paraId="1C0C11C8" w14:textId="6DDB116A" w:rsidR="00FE230E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warunkiem dopuszczenia do przetargu jest dokonanie wpłat</w:t>
      </w:r>
      <w:r w:rsidR="00987156">
        <w:t>y</w:t>
      </w:r>
      <w:r>
        <w:t xml:space="preserve"> wadium </w:t>
      </w:r>
      <w:r w:rsidR="00100412">
        <w:t xml:space="preserve">w pieniądzu </w:t>
      </w:r>
      <w:r>
        <w:t>w</w:t>
      </w:r>
      <w:r w:rsidR="00F57DB6">
        <w:t xml:space="preserve"> </w:t>
      </w:r>
      <w:r>
        <w:t>wysokości</w:t>
      </w:r>
      <w:r w:rsidR="00F57DB6">
        <w:t xml:space="preserve"> </w:t>
      </w:r>
      <w:r w:rsidR="0086681F" w:rsidRPr="0086681F">
        <w:t>1</w:t>
      </w:r>
      <w:r w:rsidR="006C4709">
        <w:t> </w:t>
      </w:r>
      <w:r w:rsidR="0086681F" w:rsidRPr="0086681F">
        <w:t>450</w:t>
      </w:r>
      <w:r w:rsidRPr="0086681F">
        <w:t>,00</w:t>
      </w:r>
      <w:r>
        <w:t xml:space="preserve"> zł na  konto Starostw</w:t>
      </w:r>
      <w:r w:rsidR="00E13730">
        <w:t>a</w:t>
      </w:r>
      <w:r>
        <w:t xml:space="preserve"> Powiatowego</w:t>
      </w:r>
      <w:r w:rsidR="00F57DB6">
        <w:t xml:space="preserve"> </w:t>
      </w:r>
      <w:r>
        <w:t>w  Ełku   prowadzone  przez Podlasko-Mazurski  Bank  Spółdzielczy</w:t>
      </w:r>
      <w:r w:rsidR="003B644B">
        <w:t xml:space="preserve"> w</w:t>
      </w:r>
      <w:r>
        <w:t xml:space="preserve"> Zabłudowie O/w Ełku  68 8099 0004 0090 7354  2000 0050.</w:t>
      </w:r>
      <w:r w:rsidR="00FA2BC1">
        <w:t xml:space="preserve"> </w:t>
      </w:r>
      <w:r>
        <w:t>Wpłata</w:t>
      </w:r>
      <w:r w:rsidR="00F57DB6">
        <w:t xml:space="preserve"> </w:t>
      </w:r>
      <w:r>
        <w:t xml:space="preserve">wadium nastąpić </w:t>
      </w:r>
      <w:r>
        <w:lastRenderedPageBreak/>
        <w:t>musi w terminie gwarantującym wpływ środków na wskazane konto</w:t>
      </w:r>
      <w:r w:rsidR="00B65737">
        <w:t>,</w:t>
      </w:r>
      <w:r w:rsidR="00F57DB6">
        <w:t xml:space="preserve"> </w:t>
      </w:r>
      <w:r>
        <w:t xml:space="preserve">nie później  niż do dnia </w:t>
      </w:r>
      <w:r w:rsidR="00B65737">
        <w:rPr>
          <w:b/>
        </w:rPr>
        <w:t>23</w:t>
      </w:r>
      <w:r w:rsidR="00F57DB6" w:rsidRPr="00FA2BC1">
        <w:rPr>
          <w:b/>
        </w:rPr>
        <w:t xml:space="preserve"> </w:t>
      </w:r>
      <w:r w:rsidR="0086681F" w:rsidRPr="00FA2BC1">
        <w:rPr>
          <w:b/>
        </w:rPr>
        <w:t>maja</w:t>
      </w:r>
      <w:r w:rsidR="00F57DB6" w:rsidRPr="00FA2BC1">
        <w:rPr>
          <w:b/>
        </w:rPr>
        <w:t xml:space="preserve"> 202</w:t>
      </w:r>
      <w:r w:rsidR="0086681F" w:rsidRPr="00FA2BC1">
        <w:rPr>
          <w:b/>
        </w:rPr>
        <w:t>2</w:t>
      </w:r>
      <w:r w:rsidR="00B65737">
        <w:rPr>
          <w:b/>
        </w:rPr>
        <w:t xml:space="preserve"> </w:t>
      </w:r>
      <w:r w:rsidRPr="00FA2BC1">
        <w:rPr>
          <w:b/>
        </w:rPr>
        <w:t>r.</w:t>
      </w:r>
      <w:r w:rsidR="003A50C2" w:rsidRPr="003A50C2">
        <w:rPr>
          <w:bCs/>
        </w:rPr>
        <w:t>,</w:t>
      </w:r>
    </w:p>
    <w:p w14:paraId="47D1ED38" w14:textId="4F1930B2" w:rsidR="00FE230E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przed rozpoczęciem licytacji uczestnicy zobowiązani są przedłożyć</w:t>
      </w:r>
      <w:r w:rsidR="008D134B">
        <w:t xml:space="preserve"> </w:t>
      </w:r>
      <w:r>
        <w:t>komisji  przetargowej</w:t>
      </w:r>
      <w:r w:rsidR="00FA2BC1">
        <w:t xml:space="preserve"> </w:t>
      </w:r>
      <w:r w:rsidR="00F57DB6">
        <w:t>d</w:t>
      </w:r>
      <w:r>
        <w:t>owód</w:t>
      </w:r>
      <w:r w:rsidR="00F57DB6">
        <w:t xml:space="preserve"> </w:t>
      </w:r>
      <w:r>
        <w:t>wpłaty</w:t>
      </w:r>
      <w:r w:rsidR="00F57DB6">
        <w:t xml:space="preserve"> </w:t>
      </w:r>
      <w:r>
        <w:t>wadium, dokument</w:t>
      </w:r>
      <w:r w:rsidR="00F57DB6">
        <w:t xml:space="preserve"> </w:t>
      </w:r>
      <w:r>
        <w:t>tożsamości</w:t>
      </w:r>
      <w:r w:rsidR="00F57DB6">
        <w:t xml:space="preserve"> </w:t>
      </w:r>
      <w:r>
        <w:t>oraz</w:t>
      </w:r>
      <w:r w:rsidR="00F57DB6">
        <w:t xml:space="preserve"> </w:t>
      </w:r>
      <w:r>
        <w:t>w</w:t>
      </w:r>
      <w:r w:rsidR="00F57DB6">
        <w:t xml:space="preserve"> </w:t>
      </w:r>
      <w:r>
        <w:t>przypadku zast</w:t>
      </w:r>
      <w:r w:rsidR="00F57DB6">
        <w:t>ę</w:t>
      </w:r>
      <w:r>
        <w:t>pst</w:t>
      </w:r>
      <w:r w:rsidR="00F57DB6">
        <w:t>w</w:t>
      </w:r>
      <w:r w:rsidR="00E215F4">
        <w:t>a</w:t>
      </w:r>
      <w:r w:rsidR="00F57DB6">
        <w:t xml:space="preserve"> </w:t>
      </w:r>
      <w:r w:rsidR="008E5265">
        <w:t xml:space="preserve">- </w:t>
      </w:r>
      <w:r>
        <w:t>pełnomocnictwo</w:t>
      </w:r>
      <w:r w:rsidR="00F57DB6">
        <w:t xml:space="preserve"> </w:t>
      </w:r>
      <w:r>
        <w:t>do udziału w licytacji,</w:t>
      </w:r>
    </w:p>
    <w:p w14:paraId="46B04132" w14:textId="6D317307" w:rsidR="00FE230E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wysokość postąpieni</w:t>
      </w:r>
      <w:r w:rsidR="000D1CA1">
        <w:t>a</w:t>
      </w:r>
      <w:r>
        <w:t xml:space="preserve"> określają uczestnicy przetargu</w:t>
      </w:r>
      <w:r w:rsidR="00B65737">
        <w:t>, z tym, że postąpienie</w:t>
      </w:r>
      <w:r>
        <w:t xml:space="preserve"> nie</w:t>
      </w:r>
      <w:r w:rsidR="0017012B">
        <w:t xml:space="preserve"> </w:t>
      </w:r>
      <w:r w:rsidR="00B65737">
        <w:t>może wynosić mniej niż</w:t>
      </w:r>
      <w:r w:rsidR="0017012B">
        <w:t xml:space="preserve"> </w:t>
      </w:r>
      <w:r>
        <w:t>1% ceny</w:t>
      </w:r>
      <w:r w:rsidR="003D7E3C">
        <w:t xml:space="preserve"> </w:t>
      </w:r>
      <w:r>
        <w:t>wywoławczej z zaokrągleniem do pełnych 10</w:t>
      </w:r>
      <w:r w:rsidR="00AF67EE">
        <w:t xml:space="preserve"> </w:t>
      </w:r>
      <w:r>
        <w:t>zł w górę,</w:t>
      </w:r>
    </w:p>
    <w:p w14:paraId="0CB91342" w14:textId="3FB2880E" w:rsidR="00FE230E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przetarg  uważa  się  za  skuteczny</w:t>
      </w:r>
      <w:r w:rsidR="00987156">
        <w:t>,</w:t>
      </w:r>
      <w:r>
        <w:t xml:space="preserve">  jeżeli  zaoferowana   zostanie  cena  nabycia wyższa od ceny wywoławczej co najmniej o jedno postąpienie</w:t>
      </w:r>
      <w:r w:rsidR="00676418">
        <w:t>,</w:t>
      </w:r>
    </w:p>
    <w:p w14:paraId="42D3B4D3" w14:textId="77777777" w:rsidR="00FE230E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licytację zamyka się po trzecim wywołaniu najwyższej zaoferowanej ceny  nieruchomości, </w:t>
      </w:r>
    </w:p>
    <w:p w14:paraId="6D697B18" w14:textId="66CA9BD9" w:rsidR="00FE230E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uczestnik przetargu, który</w:t>
      </w:r>
      <w:r w:rsidR="00987156">
        <w:t xml:space="preserve"> </w:t>
      </w:r>
      <w:r>
        <w:t>zaoferował najwyższą cenę</w:t>
      </w:r>
      <w:r w:rsidR="00987156">
        <w:t xml:space="preserve"> </w:t>
      </w:r>
      <w:r>
        <w:t>zobowiązany jest do</w:t>
      </w:r>
      <w:r w:rsidR="00676D9A">
        <w:t xml:space="preserve"> jej</w:t>
      </w:r>
      <w:r>
        <w:t xml:space="preserve"> uiszczenia</w:t>
      </w:r>
      <w:r w:rsidR="00FE230E">
        <w:t xml:space="preserve"> </w:t>
      </w:r>
      <w:r>
        <w:t>na  konto wskazane  przez sprzedającego przed</w:t>
      </w:r>
      <w:r w:rsidR="00DB43B0">
        <w:t xml:space="preserve"> </w:t>
      </w:r>
      <w:r>
        <w:t>zawarciem aktu  notarialnego  nie</w:t>
      </w:r>
      <w:r w:rsidR="008D134B">
        <w:t xml:space="preserve"> </w:t>
      </w:r>
      <w:r>
        <w:t>później</w:t>
      </w:r>
      <w:r w:rsidR="008D134B">
        <w:t xml:space="preserve"> </w:t>
      </w:r>
      <w:r>
        <w:t>jednak niż w terminie</w:t>
      </w:r>
      <w:r w:rsidR="008D134B">
        <w:t xml:space="preserve"> </w:t>
      </w:r>
      <w:r>
        <w:t>14</w:t>
      </w:r>
      <w:r w:rsidR="008D134B">
        <w:t xml:space="preserve"> </w:t>
      </w:r>
      <w:r>
        <w:t>dni licząc od dnia</w:t>
      </w:r>
      <w:r w:rsidR="00DB43B0">
        <w:t xml:space="preserve"> </w:t>
      </w:r>
      <w:r>
        <w:t>zakończenia procedury przetargowej</w:t>
      </w:r>
      <w:r w:rsidR="00FE230E">
        <w:t>,</w:t>
      </w:r>
      <w:r>
        <w:t xml:space="preserve"> za </w:t>
      </w:r>
      <w:r w:rsidRPr="00676D9A">
        <w:t>którą uważa się podpisanie protokołu z przetargu,</w:t>
      </w:r>
    </w:p>
    <w:p w14:paraId="38703778" w14:textId="75D85160" w:rsidR="00F02143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 xml:space="preserve">wpłacone wadium zalicza się na poczet ceny nabycia nieruchomości zaoferowanej </w:t>
      </w:r>
      <w:r w:rsidR="008D134B">
        <w:t xml:space="preserve"> </w:t>
      </w:r>
      <w:r>
        <w:t>w przetargu ceny nieruchomości,</w:t>
      </w:r>
    </w:p>
    <w:p w14:paraId="46FEF13E" w14:textId="2BCFBE3E" w:rsidR="00F02143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uczestnik</w:t>
      </w:r>
      <w:r w:rsidR="008D134B">
        <w:t xml:space="preserve"> </w:t>
      </w:r>
      <w:r>
        <w:t>przetargu</w:t>
      </w:r>
      <w:r w:rsidR="002F3AC8">
        <w:t>,</w:t>
      </w:r>
      <w:r>
        <w:t xml:space="preserve"> który zaoferował</w:t>
      </w:r>
      <w:r w:rsidR="001A7903">
        <w:t xml:space="preserve"> </w:t>
      </w:r>
      <w:r>
        <w:t>najwyższą cenę traci wpłacone wadium</w:t>
      </w:r>
      <w:r w:rsidR="00533B26">
        <w:t xml:space="preserve">  </w:t>
      </w:r>
      <w:r>
        <w:t>w przypadku</w:t>
      </w:r>
      <w:r w:rsidR="00987156">
        <w:t>,</w:t>
      </w:r>
      <w:r w:rsidR="00F02143">
        <w:t xml:space="preserve"> </w:t>
      </w:r>
      <w:r>
        <w:t>gdy jako nabywca nieruchomości</w:t>
      </w:r>
      <w:r w:rsidRPr="00F02143">
        <w:rPr>
          <w:bCs/>
        </w:rPr>
        <w:t xml:space="preserve"> opisanej w księdze wieczyste</w:t>
      </w:r>
      <w:r w:rsidR="001A7903" w:rsidRPr="00F02143">
        <w:rPr>
          <w:bCs/>
        </w:rPr>
        <w:t>j</w:t>
      </w:r>
      <w:r w:rsidR="00676D9A" w:rsidRPr="00F02143">
        <w:rPr>
          <w:bCs/>
        </w:rPr>
        <w:t xml:space="preserve"> </w:t>
      </w:r>
      <w:r>
        <w:t>OL1E/000</w:t>
      </w:r>
      <w:r w:rsidR="002F3AC8">
        <w:t>57938/</w:t>
      </w:r>
      <w:r w:rsidR="00F02143">
        <w:t xml:space="preserve">1 </w:t>
      </w:r>
      <w:r>
        <w:t>nie przystąpi bez usprawiedliwienia do</w:t>
      </w:r>
      <w:r w:rsidR="00676D9A">
        <w:t xml:space="preserve"> </w:t>
      </w:r>
      <w:r>
        <w:t>zawarcia umowy</w:t>
      </w:r>
      <w:r w:rsidR="00676D9A">
        <w:t xml:space="preserve"> </w:t>
      </w:r>
      <w:r>
        <w:t>nabycia prawa własności w</w:t>
      </w:r>
      <w:r w:rsidR="00676D9A">
        <w:t xml:space="preserve"> </w:t>
      </w:r>
      <w:r>
        <w:t>formie</w:t>
      </w:r>
      <w:r w:rsidR="00676D9A">
        <w:t xml:space="preserve"> </w:t>
      </w:r>
      <w:r>
        <w:t>aktu notarialnego</w:t>
      </w:r>
      <w:r w:rsidR="001A7903">
        <w:t xml:space="preserve"> </w:t>
      </w:r>
      <w:r>
        <w:t>w terminie i miejscu wskazanym przez</w:t>
      </w:r>
      <w:r w:rsidR="001A7903">
        <w:t xml:space="preserve"> </w:t>
      </w:r>
      <w:r>
        <w:t xml:space="preserve">sprzedającego, </w:t>
      </w:r>
    </w:p>
    <w:p w14:paraId="25D40BF0" w14:textId="25CB3C55" w:rsidR="00480359" w:rsidRDefault="005B2897" w:rsidP="003D6AED">
      <w:pPr>
        <w:pStyle w:val="Akapitzlist"/>
        <w:numPr>
          <w:ilvl w:val="0"/>
          <w:numId w:val="6"/>
        </w:numPr>
        <w:spacing w:line="276" w:lineRule="auto"/>
        <w:jc w:val="both"/>
      </w:pPr>
      <w:r>
        <w:t>koszty zawarcia aktu notarialnego ponosi nabywca.</w:t>
      </w:r>
    </w:p>
    <w:p w14:paraId="187F21B7" w14:textId="735B0E08" w:rsidR="003D6AED" w:rsidRPr="003D6AED" w:rsidRDefault="00D06333" w:rsidP="003D6AED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Kandydat  na </w:t>
      </w:r>
      <w:r w:rsidR="00676D9A">
        <w:t xml:space="preserve"> </w:t>
      </w:r>
      <w:r>
        <w:t>nabywcę</w:t>
      </w:r>
      <w:r w:rsidR="00095167">
        <w:t>,</w:t>
      </w:r>
      <w:r>
        <w:t xml:space="preserve">  w zakresie własnym </w:t>
      </w:r>
      <w:r w:rsidR="00BD6F43">
        <w:t xml:space="preserve"> zobowiązany </w:t>
      </w:r>
      <w:r w:rsidR="00676D9A">
        <w:t xml:space="preserve"> </w:t>
      </w:r>
      <w:r w:rsidR="00BD6F43">
        <w:t>jest</w:t>
      </w:r>
      <w:r w:rsidR="00676D9A">
        <w:t xml:space="preserve"> </w:t>
      </w:r>
      <w:r w:rsidR="00BD6F43">
        <w:t xml:space="preserve"> dostarczyć </w:t>
      </w:r>
      <w:r w:rsidR="00676D9A">
        <w:t xml:space="preserve"> </w:t>
      </w:r>
      <w:r w:rsidR="00BD6F43">
        <w:t>do</w:t>
      </w:r>
      <w:r w:rsidR="00676D9A">
        <w:t xml:space="preserve"> </w:t>
      </w:r>
      <w:r w:rsidR="00BD6F43">
        <w:t xml:space="preserve"> właściwego</w:t>
      </w:r>
      <w:r w:rsidR="00A14C60">
        <w:t xml:space="preserve"> </w:t>
      </w:r>
      <w:r w:rsidR="00BD6F43">
        <w:t>notariusza dokument</w:t>
      </w:r>
      <w:r w:rsidR="003D6AED">
        <w:t>y</w:t>
      </w:r>
      <w:r w:rsidR="00BD6F43">
        <w:t xml:space="preserve"> wynikając</w:t>
      </w:r>
      <w:r w:rsidR="003D6AED">
        <w:t>e</w:t>
      </w:r>
      <w:r w:rsidR="00BD6F43">
        <w:t xml:space="preserve"> z przepisów ustawy z dnia </w:t>
      </w:r>
      <w:r w:rsidR="006D1D8A">
        <w:t xml:space="preserve"> </w:t>
      </w:r>
      <w:r w:rsidR="006D1D8A" w:rsidRPr="00A14C60">
        <w:rPr>
          <w:rFonts w:eastAsia="Times New Roman"/>
          <w:kern w:val="0"/>
          <w:lang w:eastAsia="pl-PL"/>
        </w:rPr>
        <w:t>z dnia 11 kwietnia 2003</w:t>
      </w:r>
      <w:r w:rsidR="006C4709">
        <w:rPr>
          <w:rFonts w:eastAsia="Times New Roman"/>
          <w:kern w:val="0"/>
          <w:lang w:eastAsia="pl-PL"/>
        </w:rPr>
        <w:t xml:space="preserve"> </w:t>
      </w:r>
      <w:r w:rsidR="006D1D8A" w:rsidRPr="00A14C60">
        <w:rPr>
          <w:rFonts w:eastAsia="Times New Roman"/>
          <w:kern w:val="0"/>
          <w:lang w:eastAsia="pl-PL"/>
        </w:rPr>
        <w:t>r</w:t>
      </w:r>
      <w:r w:rsidR="00480359" w:rsidRPr="00A14C60">
        <w:rPr>
          <w:rFonts w:eastAsia="Times New Roman"/>
          <w:kern w:val="0"/>
          <w:lang w:eastAsia="pl-PL"/>
        </w:rPr>
        <w:t>.</w:t>
      </w:r>
      <w:r w:rsidR="003D6AED">
        <w:rPr>
          <w:rFonts w:eastAsia="Times New Roman"/>
          <w:kern w:val="0"/>
          <w:lang w:eastAsia="pl-PL"/>
        </w:rPr>
        <w:t xml:space="preserve"> </w:t>
      </w:r>
      <w:r w:rsidR="006D1D8A" w:rsidRPr="00A14C60">
        <w:rPr>
          <w:rFonts w:eastAsia="Times New Roman"/>
          <w:kern w:val="0"/>
          <w:lang w:eastAsia="pl-PL"/>
        </w:rPr>
        <w:t>o kształtowaniu ustroju rolnego (</w:t>
      </w:r>
      <w:proofErr w:type="spellStart"/>
      <w:r w:rsidR="006D1D8A" w:rsidRPr="00A14C60">
        <w:rPr>
          <w:rFonts w:eastAsia="Times New Roman"/>
          <w:kern w:val="0"/>
          <w:lang w:eastAsia="pl-PL"/>
        </w:rPr>
        <w:t>t.j</w:t>
      </w:r>
      <w:proofErr w:type="spellEnd"/>
      <w:r w:rsidR="006D1D8A" w:rsidRPr="00A14C60">
        <w:rPr>
          <w:rFonts w:eastAsia="Times New Roman"/>
          <w:kern w:val="0"/>
          <w:lang w:eastAsia="pl-PL"/>
        </w:rPr>
        <w:t>. Dz. U. z 202</w:t>
      </w:r>
      <w:r w:rsidR="00A84264">
        <w:rPr>
          <w:rFonts w:eastAsia="Times New Roman"/>
          <w:kern w:val="0"/>
          <w:lang w:eastAsia="pl-PL"/>
        </w:rPr>
        <w:t>2</w:t>
      </w:r>
      <w:r w:rsidR="006D1D8A" w:rsidRPr="00A14C60">
        <w:rPr>
          <w:rFonts w:eastAsia="Times New Roman"/>
          <w:kern w:val="0"/>
          <w:lang w:eastAsia="pl-PL"/>
        </w:rPr>
        <w:t xml:space="preserve"> r. poz. </w:t>
      </w:r>
      <w:r w:rsidR="00A84264">
        <w:rPr>
          <w:rFonts w:eastAsia="Times New Roman"/>
          <w:kern w:val="0"/>
          <w:lang w:eastAsia="pl-PL"/>
        </w:rPr>
        <w:t>461</w:t>
      </w:r>
      <w:r w:rsidR="006D1D8A" w:rsidRPr="00A14C60">
        <w:rPr>
          <w:rFonts w:eastAsia="Times New Roman"/>
          <w:kern w:val="0"/>
          <w:lang w:eastAsia="pl-PL"/>
        </w:rPr>
        <w:t>)</w:t>
      </w:r>
      <w:r w:rsidR="00BB79EB" w:rsidRPr="00A14C60">
        <w:rPr>
          <w:rFonts w:eastAsia="Times New Roman"/>
          <w:kern w:val="0"/>
          <w:lang w:eastAsia="pl-PL"/>
        </w:rPr>
        <w:t>.</w:t>
      </w:r>
    </w:p>
    <w:p w14:paraId="1FBF07C8" w14:textId="113F9C95" w:rsidR="003D6AED" w:rsidRDefault="00BD6F43" w:rsidP="003D6AED">
      <w:pPr>
        <w:pStyle w:val="Akapitzlist"/>
        <w:numPr>
          <w:ilvl w:val="0"/>
          <w:numId w:val="5"/>
        </w:numPr>
        <w:spacing w:line="276" w:lineRule="auto"/>
        <w:jc w:val="both"/>
      </w:pPr>
      <w:r>
        <w:t>Przeniesienie własności w formie aktu notarialnego nastąpi</w:t>
      </w:r>
      <w:r w:rsidR="00605C55">
        <w:t xml:space="preserve"> </w:t>
      </w:r>
      <w:r>
        <w:t>w miejscu</w:t>
      </w:r>
      <w:r w:rsidR="00140D90">
        <w:t xml:space="preserve"> </w:t>
      </w:r>
      <w:r>
        <w:t>i</w:t>
      </w:r>
      <w:r w:rsidR="00676D9A">
        <w:t xml:space="preserve"> </w:t>
      </w:r>
      <w:r>
        <w:t>w terminie</w:t>
      </w:r>
      <w:r w:rsidR="003D6AED">
        <w:t xml:space="preserve"> </w:t>
      </w:r>
      <w:r>
        <w:t>wskazanym przez Starostę Ełckiego.</w:t>
      </w:r>
    </w:p>
    <w:p w14:paraId="1A068969" w14:textId="6C23429A" w:rsidR="000F17D9" w:rsidRPr="003D6AED" w:rsidRDefault="005B2897" w:rsidP="003D6AED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t>Szczegółowe</w:t>
      </w:r>
      <w:r w:rsidR="00605C55">
        <w:t xml:space="preserve"> </w:t>
      </w:r>
      <w:r>
        <w:t xml:space="preserve"> informacje</w:t>
      </w:r>
      <w:r w:rsidR="00605C55">
        <w:t xml:space="preserve"> </w:t>
      </w:r>
      <w:r>
        <w:t xml:space="preserve"> dotyczące</w:t>
      </w:r>
      <w:r w:rsidR="00605C55">
        <w:t xml:space="preserve"> </w:t>
      </w:r>
      <w:r>
        <w:t xml:space="preserve"> przedmiotu</w:t>
      </w:r>
      <w:r w:rsidR="00605C55">
        <w:t xml:space="preserve"> </w:t>
      </w:r>
      <w:r>
        <w:t xml:space="preserve"> przetargu </w:t>
      </w:r>
      <w:r w:rsidR="00605C55">
        <w:t xml:space="preserve"> </w:t>
      </w:r>
      <w:r>
        <w:t>uzyskać</w:t>
      </w:r>
      <w:r w:rsidR="00605C55">
        <w:t xml:space="preserve"> </w:t>
      </w:r>
      <w:r>
        <w:t xml:space="preserve"> można</w:t>
      </w:r>
      <w:r w:rsidR="00605C55">
        <w:t xml:space="preserve"> </w:t>
      </w:r>
      <w:r>
        <w:t xml:space="preserve"> w siedzibie</w:t>
      </w:r>
    </w:p>
    <w:p w14:paraId="57BE8E07" w14:textId="47E41528" w:rsidR="00A14C60" w:rsidRDefault="000F17D9" w:rsidP="003D6AED">
      <w:pPr>
        <w:spacing w:line="276" w:lineRule="auto"/>
        <w:ind w:hanging="180"/>
        <w:jc w:val="both"/>
      </w:pPr>
      <w:r>
        <w:t xml:space="preserve">      </w:t>
      </w:r>
      <w:r w:rsidR="00A75A88">
        <w:t xml:space="preserve">   </w:t>
      </w:r>
      <w:r w:rsidR="005B2897">
        <w:t>Starostwa Powiatowego w Ełku przy ul. Piłsudskiego 5 pok.</w:t>
      </w:r>
      <w:r w:rsidR="00A14C60">
        <w:t xml:space="preserve"> </w:t>
      </w:r>
      <w:r w:rsidR="005B2897">
        <w:t>nr 12 lub telefonicznie</w:t>
      </w:r>
      <w:r w:rsidR="00A14C60">
        <w:t xml:space="preserve"> </w:t>
      </w:r>
      <w:r w:rsidR="005B2897">
        <w:t>pod</w:t>
      </w:r>
      <w:r w:rsidR="00A14C60">
        <w:t xml:space="preserve">                </w:t>
      </w:r>
    </w:p>
    <w:p w14:paraId="4FBD0055" w14:textId="59907D6B" w:rsidR="005B2897" w:rsidRDefault="00A14C60" w:rsidP="003D6AED">
      <w:pPr>
        <w:spacing w:line="276" w:lineRule="auto"/>
        <w:ind w:hanging="180"/>
        <w:jc w:val="both"/>
      </w:pPr>
      <w:r>
        <w:t xml:space="preserve">         </w:t>
      </w:r>
      <w:r w:rsidR="005B2897">
        <w:t>nr</w:t>
      </w:r>
      <w:r w:rsidR="00480359">
        <w:t xml:space="preserve"> </w:t>
      </w:r>
      <w:r w:rsidR="005B2897">
        <w:t>telefonu  87 6218311</w:t>
      </w:r>
      <w:r w:rsidR="00BB79EB">
        <w:t>.</w:t>
      </w:r>
    </w:p>
    <w:p w14:paraId="540D9621" w14:textId="77777777" w:rsidR="00D06333" w:rsidRDefault="00D06333" w:rsidP="003D6AED">
      <w:pPr>
        <w:spacing w:line="276" w:lineRule="auto"/>
        <w:ind w:hanging="180"/>
        <w:jc w:val="both"/>
      </w:pPr>
    </w:p>
    <w:p w14:paraId="20C2A050" w14:textId="77777777" w:rsidR="005B2897" w:rsidRPr="001F5870" w:rsidRDefault="005B2897" w:rsidP="003D6AED">
      <w:pPr>
        <w:spacing w:line="276" w:lineRule="auto"/>
        <w:ind w:hanging="180"/>
        <w:jc w:val="both"/>
        <w:rPr>
          <w:color w:val="FF0000"/>
        </w:rPr>
      </w:pPr>
    </w:p>
    <w:p w14:paraId="2D8BCBD7" w14:textId="1F127653" w:rsidR="003D6AED" w:rsidRPr="001F5870" w:rsidRDefault="001F5870" w:rsidP="001F5870">
      <w:pPr>
        <w:ind w:left="5529"/>
        <w:jc w:val="center"/>
        <w:rPr>
          <w:color w:val="FF0000"/>
        </w:rPr>
      </w:pPr>
      <w:r w:rsidRPr="001F5870">
        <w:rPr>
          <w:color w:val="FF0000"/>
        </w:rPr>
        <w:t>STAROSTA EŁCKI</w:t>
      </w:r>
    </w:p>
    <w:p w14:paraId="22521FFA" w14:textId="43A17AC9" w:rsidR="001F5870" w:rsidRPr="001F5870" w:rsidRDefault="001F5870" w:rsidP="001F5870">
      <w:pPr>
        <w:ind w:left="5529"/>
        <w:jc w:val="center"/>
        <w:rPr>
          <w:color w:val="FF0000"/>
        </w:rPr>
      </w:pPr>
    </w:p>
    <w:p w14:paraId="24F03701" w14:textId="5C90073C" w:rsidR="001F5870" w:rsidRPr="001F5870" w:rsidRDefault="001F5870" w:rsidP="001F5870">
      <w:pPr>
        <w:ind w:left="5529"/>
        <w:jc w:val="center"/>
        <w:rPr>
          <w:i/>
          <w:iCs/>
          <w:color w:val="FF0000"/>
        </w:rPr>
      </w:pPr>
      <w:r w:rsidRPr="001F5870">
        <w:rPr>
          <w:i/>
          <w:iCs/>
          <w:color w:val="FF0000"/>
        </w:rPr>
        <w:t>Marek Chojnowski</w:t>
      </w:r>
    </w:p>
    <w:p w14:paraId="752BA9F7" w14:textId="58AF4456" w:rsidR="00F040A4" w:rsidRDefault="00F040A4" w:rsidP="00676D9A">
      <w:pPr>
        <w:jc w:val="both"/>
        <w:rPr>
          <w:sz w:val="20"/>
          <w:szCs w:val="20"/>
        </w:rPr>
      </w:pPr>
    </w:p>
    <w:p w14:paraId="56DD8144" w14:textId="0AB4E85F" w:rsidR="00F040A4" w:rsidRDefault="00F040A4" w:rsidP="00676D9A">
      <w:pPr>
        <w:jc w:val="both"/>
        <w:rPr>
          <w:sz w:val="20"/>
          <w:szCs w:val="20"/>
        </w:rPr>
      </w:pPr>
    </w:p>
    <w:p w14:paraId="59432FBE" w14:textId="018B84D0" w:rsidR="00F040A4" w:rsidRDefault="00F040A4" w:rsidP="00676D9A">
      <w:pPr>
        <w:jc w:val="both"/>
        <w:rPr>
          <w:sz w:val="20"/>
          <w:szCs w:val="20"/>
        </w:rPr>
      </w:pPr>
    </w:p>
    <w:p w14:paraId="6072CB8B" w14:textId="2EF7853D" w:rsidR="00F040A4" w:rsidRDefault="00F040A4" w:rsidP="00676D9A">
      <w:pPr>
        <w:jc w:val="both"/>
        <w:rPr>
          <w:sz w:val="20"/>
          <w:szCs w:val="20"/>
        </w:rPr>
      </w:pPr>
    </w:p>
    <w:p w14:paraId="46F2CB74" w14:textId="77777777" w:rsidR="00C46C66" w:rsidRDefault="00C46C66" w:rsidP="00676D9A">
      <w:pPr>
        <w:jc w:val="both"/>
        <w:rPr>
          <w:sz w:val="20"/>
          <w:szCs w:val="20"/>
        </w:rPr>
      </w:pPr>
    </w:p>
    <w:p w14:paraId="5B873FD2" w14:textId="77777777" w:rsidR="00C46C66" w:rsidRDefault="00C46C66" w:rsidP="00676D9A">
      <w:pPr>
        <w:jc w:val="both"/>
        <w:rPr>
          <w:sz w:val="20"/>
          <w:szCs w:val="20"/>
        </w:rPr>
      </w:pPr>
    </w:p>
    <w:p w14:paraId="46CE7BDE" w14:textId="77777777" w:rsidR="00C46C66" w:rsidRDefault="00C46C66" w:rsidP="00676D9A">
      <w:pPr>
        <w:jc w:val="both"/>
        <w:rPr>
          <w:sz w:val="20"/>
          <w:szCs w:val="20"/>
        </w:rPr>
      </w:pPr>
    </w:p>
    <w:p w14:paraId="63F20CF1" w14:textId="18714B50" w:rsidR="00605C55" w:rsidRPr="003D6AED" w:rsidRDefault="00605C55" w:rsidP="00676D9A">
      <w:pPr>
        <w:jc w:val="both"/>
        <w:rPr>
          <w:sz w:val="20"/>
          <w:szCs w:val="20"/>
        </w:rPr>
      </w:pPr>
      <w:r w:rsidRPr="003D6AED">
        <w:rPr>
          <w:sz w:val="20"/>
          <w:szCs w:val="20"/>
        </w:rPr>
        <w:t xml:space="preserve">Wywieszono na tablicy ogłoszeń </w:t>
      </w:r>
      <w:r w:rsidR="00EA4DD8">
        <w:rPr>
          <w:sz w:val="20"/>
          <w:szCs w:val="20"/>
        </w:rPr>
        <w:t xml:space="preserve">w </w:t>
      </w:r>
      <w:r w:rsidRPr="003D6AED">
        <w:rPr>
          <w:sz w:val="20"/>
          <w:szCs w:val="20"/>
        </w:rPr>
        <w:t>dni</w:t>
      </w:r>
      <w:r w:rsidR="00EA4DD8">
        <w:rPr>
          <w:sz w:val="20"/>
          <w:szCs w:val="20"/>
        </w:rPr>
        <w:t>u</w:t>
      </w:r>
      <w:r w:rsidRPr="003D6AED">
        <w:rPr>
          <w:sz w:val="20"/>
          <w:szCs w:val="20"/>
        </w:rPr>
        <w:t xml:space="preserve"> </w:t>
      </w:r>
      <w:r w:rsidR="001F5870">
        <w:rPr>
          <w:sz w:val="20"/>
          <w:szCs w:val="20"/>
        </w:rPr>
        <w:t>15.04.</w:t>
      </w:r>
      <w:r w:rsidRPr="003D6AED">
        <w:rPr>
          <w:sz w:val="20"/>
          <w:szCs w:val="20"/>
        </w:rPr>
        <w:t>202</w:t>
      </w:r>
      <w:r w:rsidR="00BC5E99" w:rsidRPr="003D6AED">
        <w:rPr>
          <w:sz w:val="20"/>
          <w:szCs w:val="20"/>
        </w:rPr>
        <w:t>2</w:t>
      </w:r>
      <w:r w:rsidRPr="003D6AED">
        <w:rPr>
          <w:sz w:val="20"/>
          <w:szCs w:val="20"/>
        </w:rPr>
        <w:t xml:space="preserve"> r.</w:t>
      </w:r>
      <w:r w:rsidR="00666ECD">
        <w:rPr>
          <w:sz w:val="20"/>
          <w:szCs w:val="20"/>
        </w:rPr>
        <w:t xml:space="preserve">          </w:t>
      </w:r>
      <w:r w:rsidRPr="003D6AED">
        <w:rPr>
          <w:sz w:val="20"/>
          <w:szCs w:val="20"/>
        </w:rPr>
        <w:t xml:space="preserve"> </w:t>
      </w:r>
      <w:r w:rsidR="00666ECD">
        <w:rPr>
          <w:sz w:val="20"/>
          <w:szCs w:val="20"/>
        </w:rPr>
        <w:t xml:space="preserve">Zdjęto z tablicy ogłoszeń w dniu ………….2022 </w:t>
      </w:r>
      <w:proofErr w:type="spellStart"/>
      <w:r w:rsidR="00666ECD">
        <w:rPr>
          <w:sz w:val="20"/>
          <w:szCs w:val="20"/>
        </w:rPr>
        <w:t>r.r</w:t>
      </w:r>
      <w:proofErr w:type="spellEnd"/>
      <w:r w:rsidR="00666ECD">
        <w:rPr>
          <w:sz w:val="20"/>
          <w:szCs w:val="20"/>
        </w:rPr>
        <w:t xml:space="preserve">. </w:t>
      </w:r>
    </w:p>
    <w:sectPr w:rsidR="00605C55" w:rsidRPr="003D6AED" w:rsidSect="006C470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B9B"/>
    <w:multiLevelType w:val="hybridMultilevel"/>
    <w:tmpl w:val="BB9A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029E"/>
    <w:multiLevelType w:val="hybridMultilevel"/>
    <w:tmpl w:val="A7AE663A"/>
    <w:lvl w:ilvl="0" w:tplc="391412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56B"/>
    <w:multiLevelType w:val="hybridMultilevel"/>
    <w:tmpl w:val="FD32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67A6F"/>
    <w:multiLevelType w:val="hybridMultilevel"/>
    <w:tmpl w:val="8E780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E3213"/>
    <w:multiLevelType w:val="hybridMultilevel"/>
    <w:tmpl w:val="E582318C"/>
    <w:lvl w:ilvl="0" w:tplc="85EE5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E3198"/>
    <w:multiLevelType w:val="hybridMultilevel"/>
    <w:tmpl w:val="A5A4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19697">
    <w:abstractNumId w:val="3"/>
  </w:num>
  <w:num w:numId="2" w16cid:durableId="1224217696">
    <w:abstractNumId w:val="5"/>
  </w:num>
  <w:num w:numId="3" w16cid:durableId="905727718">
    <w:abstractNumId w:val="0"/>
  </w:num>
  <w:num w:numId="4" w16cid:durableId="1448352815">
    <w:abstractNumId w:val="1"/>
  </w:num>
  <w:num w:numId="5" w16cid:durableId="1540899126">
    <w:abstractNumId w:val="2"/>
  </w:num>
  <w:num w:numId="6" w16cid:durableId="108859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7"/>
    <w:rsid w:val="00000E2A"/>
    <w:rsid w:val="00004BEC"/>
    <w:rsid w:val="00036F5E"/>
    <w:rsid w:val="00052267"/>
    <w:rsid w:val="00095167"/>
    <w:rsid w:val="000A3A45"/>
    <w:rsid w:val="000C1A5D"/>
    <w:rsid w:val="000D1CA1"/>
    <w:rsid w:val="000F17D9"/>
    <w:rsid w:val="000F6B6D"/>
    <w:rsid w:val="00100412"/>
    <w:rsid w:val="00133051"/>
    <w:rsid w:val="00140D90"/>
    <w:rsid w:val="00156492"/>
    <w:rsid w:val="0017012B"/>
    <w:rsid w:val="001A7903"/>
    <w:rsid w:val="001B48C6"/>
    <w:rsid w:val="001F5870"/>
    <w:rsid w:val="0025641C"/>
    <w:rsid w:val="002C615B"/>
    <w:rsid w:val="002F3AC8"/>
    <w:rsid w:val="003A50C2"/>
    <w:rsid w:val="003B644B"/>
    <w:rsid w:val="003D6AED"/>
    <w:rsid w:val="003D7E3C"/>
    <w:rsid w:val="004305EB"/>
    <w:rsid w:val="004733A7"/>
    <w:rsid w:val="00480359"/>
    <w:rsid w:val="00533B26"/>
    <w:rsid w:val="005B1540"/>
    <w:rsid w:val="005B2897"/>
    <w:rsid w:val="005D3023"/>
    <w:rsid w:val="00604202"/>
    <w:rsid w:val="00605C55"/>
    <w:rsid w:val="006118FF"/>
    <w:rsid w:val="0062375C"/>
    <w:rsid w:val="0063409B"/>
    <w:rsid w:val="00666ECD"/>
    <w:rsid w:val="00676418"/>
    <w:rsid w:val="00676D9A"/>
    <w:rsid w:val="00687ACD"/>
    <w:rsid w:val="006B6BA0"/>
    <w:rsid w:val="006C20AA"/>
    <w:rsid w:val="006C4709"/>
    <w:rsid w:val="006D1D8A"/>
    <w:rsid w:val="00700977"/>
    <w:rsid w:val="00715276"/>
    <w:rsid w:val="007177B1"/>
    <w:rsid w:val="0072622C"/>
    <w:rsid w:val="007917E8"/>
    <w:rsid w:val="00800BE5"/>
    <w:rsid w:val="00832259"/>
    <w:rsid w:val="0086681F"/>
    <w:rsid w:val="008802C0"/>
    <w:rsid w:val="008B2491"/>
    <w:rsid w:val="008D134B"/>
    <w:rsid w:val="008E420F"/>
    <w:rsid w:val="008E5265"/>
    <w:rsid w:val="00903C3D"/>
    <w:rsid w:val="00953FB0"/>
    <w:rsid w:val="00987156"/>
    <w:rsid w:val="00987F47"/>
    <w:rsid w:val="0099062A"/>
    <w:rsid w:val="009D3EFC"/>
    <w:rsid w:val="00A025EA"/>
    <w:rsid w:val="00A118B1"/>
    <w:rsid w:val="00A14C60"/>
    <w:rsid w:val="00A153F1"/>
    <w:rsid w:val="00A2404E"/>
    <w:rsid w:val="00A54A64"/>
    <w:rsid w:val="00A75A88"/>
    <w:rsid w:val="00A84264"/>
    <w:rsid w:val="00AB6190"/>
    <w:rsid w:val="00AD2404"/>
    <w:rsid w:val="00AF67EE"/>
    <w:rsid w:val="00B0155C"/>
    <w:rsid w:val="00B56FD9"/>
    <w:rsid w:val="00B65737"/>
    <w:rsid w:val="00B6623C"/>
    <w:rsid w:val="00B8065F"/>
    <w:rsid w:val="00B8538D"/>
    <w:rsid w:val="00BB79EB"/>
    <w:rsid w:val="00BC5E99"/>
    <w:rsid w:val="00BD1B45"/>
    <w:rsid w:val="00BD6F43"/>
    <w:rsid w:val="00C46C66"/>
    <w:rsid w:val="00CD2FB1"/>
    <w:rsid w:val="00D06333"/>
    <w:rsid w:val="00D25A55"/>
    <w:rsid w:val="00D600B0"/>
    <w:rsid w:val="00D62D41"/>
    <w:rsid w:val="00D73391"/>
    <w:rsid w:val="00DB43B0"/>
    <w:rsid w:val="00DE7033"/>
    <w:rsid w:val="00DF727A"/>
    <w:rsid w:val="00E13730"/>
    <w:rsid w:val="00E215F4"/>
    <w:rsid w:val="00E47AC7"/>
    <w:rsid w:val="00E71AB0"/>
    <w:rsid w:val="00E8177E"/>
    <w:rsid w:val="00EA4DD8"/>
    <w:rsid w:val="00ED011B"/>
    <w:rsid w:val="00EE0BEE"/>
    <w:rsid w:val="00EE6C27"/>
    <w:rsid w:val="00F02143"/>
    <w:rsid w:val="00F040A4"/>
    <w:rsid w:val="00F4213C"/>
    <w:rsid w:val="00F57DB6"/>
    <w:rsid w:val="00FA1EA6"/>
    <w:rsid w:val="00FA2BC1"/>
    <w:rsid w:val="00FD44A2"/>
    <w:rsid w:val="00FE0817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2125"/>
  <w15:chartTrackingRefBased/>
  <w15:docId w15:val="{B63C8CD9-8856-4D4E-9794-65F9C8B4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1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4213C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213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21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213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F4213C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F421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3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E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ECD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CD"/>
    <w:rPr>
      <w:rFonts w:ascii="Times New Roman" w:eastAsia="Andale Sans UI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B16B-202C-4F6B-A8D8-61F70C4C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Katarzyna Anisiejko</cp:lastModifiedBy>
  <cp:revision>93</cp:revision>
  <cp:lastPrinted>2022-03-29T07:48:00Z</cp:lastPrinted>
  <dcterms:created xsi:type="dcterms:W3CDTF">2020-10-14T07:51:00Z</dcterms:created>
  <dcterms:modified xsi:type="dcterms:W3CDTF">2022-04-15T07:30:00Z</dcterms:modified>
</cp:coreProperties>
</file>