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73083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bookmarkStart w:id="0" w:name="_GoBack"/>
      <w:bookmarkEnd w:id="0"/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4A446E" w14:paraId="1482DA37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070CE391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77943B33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AFA2DB8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14:paraId="6AB8DF75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1616FD5" w14:textId="11AD48DD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AC7D22">
              <w:rPr>
                <w:sz w:val="16"/>
              </w:rPr>
              <w:t>Powiatowe</w:t>
            </w:r>
            <w:r>
              <w:rPr>
                <w:sz w:val="16"/>
              </w:rPr>
              <w:t>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AC7D22">
              <w:rPr>
                <w:sz w:val="16"/>
              </w:rPr>
              <w:t>Świeciu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220C208A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4648FFA9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7984D2B4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56C16368" w14:textId="77777777" w:rsidTr="00641EE7">
        <w:trPr>
          <w:trHeight w:val="469"/>
          <w:jc w:val="center"/>
        </w:trPr>
        <w:tc>
          <w:tcPr>
            <w:tcW w:w="9550" w:type="dxa"/>
            <w:gridSpan w:val="12"/>
          </w:tcPr>
          <w:p w14:paraId="0CAFFE74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71C6268E" w14:textId="77777777" w:rsidTr="00641EE7">
        <w:trPr>
          <w:trHeight w:val="286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540F809F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40A96ABD" w14:textId="77777777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59C20AC6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14:paraId="04242B12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7A94FC8B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35FFCB8D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E70B372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04A0EDA4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14:paraId="2CC95C29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43E1517C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4A446E" w14:paraId="30EA408E" w14:textId="77777777" w:rsidTr="00641EE7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130C15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14:paraId="36759CF1" w14:textId="77777777" w:rsidR="004A446E" w:rsidRDefault="00514D8F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14:paraId="591292D4" w14:textId="77777777" w:rsidR="004A446E" w:rsidRDefault="00514D8F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14:paraId="3897C195" w14:textId="77777777" w:rsidR="004A446E" w:rsidRDefault="00514D8F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14:paraId="1DEF02CB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25BB4FBE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6245FD48" w14:textId="77777777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754AE642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55705AE0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525B289A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E318500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CC7F771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E6C647F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F5829B0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1EB3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AA18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C383B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1AAC21C8" w14:textId="77777777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212A8CB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10E25455" w14:textId="77777777"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14:paraId="55C9F986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40766FCF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31A5C970" w14:textId="77777777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898B75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75BF7673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4D3009CB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46F49FDD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79EAB9F3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02D9399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14:paraId="2F841A1E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1F308758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CECA34D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D419CE9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14:paraId="392D6B9D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1E863F21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1B65C394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23C4F0D8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555858F2" w14:textId="77777777"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14:paraId="39592AE2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2CCEFA51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04BA01A2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2A0CC98D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479CF652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6BA2884B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5553A3A6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3AF933DF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6EDD4DA9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1B60B6C6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0547C603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2D8405F5" w14:textId="77777777"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14:paraId="3CE54991" w14:textId="77777777"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4344170B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2634D2E5" w14:textId="77777777"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38B631F" w14:textId="77777777" w:rsidR="004A446E" w:rsidRDefault="00514D8F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14:paraId="2566847D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68F57C49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2CADE44C" w14:textId="77777777"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61C010A" w14:textId="77777777" w:rsidR="004A446E" w:rsidRDefault="00514D8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A446E" w14:paraId="75DBCE70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6850911C" w14:textId="77777777"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14:paraId="1CBCCAA7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0C8B94C7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61D753F5" w14:textId="77777777"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14:paraId="5828617D" w14:textId="77777777" w:rsidTr="00641EE7">
        <w:trPr>
          <w:trHeight w:val="1177"/>
          <w:jc w:val="center"/>
        </w:trPr>
        <w:tc>
          <w:tcPr>
            <w:tcW w:w="9550" w:type="dxa"/>
            <w:gridSpan w:val="12"/>
          </w:tcPr>
          <w:p w14:paraId="11B72AAF" w14:textId="77777777" w:rsidR="004A446E" w:rsidRDefault="00514D8F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14:paraId="3AED3006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85835B7" w14:textId="77777777"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B1177A9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2030E31C" w14:textId="77777777" w:rsidR="004A446E" w:rsidRDefault="004A446E">
      <w:pPr>
        <w:pStyle w:val="Tekstpodstawowy"/>
        <w:rPr>
          <w:b/>
          <w:sz w:val="20"/>
        </w:rPr>
      </w:pPr>
    </w:p>
    <w:p w14:paraId="0E8575D4" w14:textId="62813C92" w:rsidR="004A446E" w:rsidRDefault="00AC7D22">
      <w:pPr>
        <w:pStyle w:val="Tekstpodstawowy"/>
        <w:tabs>
          <w:tab w:val="left" w:pos="756"/>
        </w:tabs>
        <w:ind w:left="3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B9B4E4" wp14:editId="146ADBDC">
                <wp:simplePos x="0" y="0"/>
                <wp:positionH relativeFrom="page">
                  <wp:posOffset>1123950</wp:posOffset>
                </wp:positionH>
                <wp:positionV relativeFrom="paragraph">
                  <wp:posOffset>-2107565</wp:posOffset>
                </wp:positionV>
                <wp:extent cx="544893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 w14:paraId="78EC9541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14:paraId="3E71A58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8E926C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3828E1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291FFB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60BF6E3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40B090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667267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E3B8EE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DE60E6F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DC47BF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5D54D3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2FFE23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D962A6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4E583C3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3FCC19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29B40A2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90B2F9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D2E6CA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90C367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5492326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07A42B4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01C18E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0F544C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C5BF90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F6D7BF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0639F80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26DCB8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-165.95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YVhnFxGGJVwFsTLRRT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9AnzDoxGyO8YDTA7Mqy+7YmkGLXvOcjfDJrZkLOxnQ3CS7iaYY3RZK71NJD2vWS7BpCnB8bFDTyR&#10;mln1PmVxfFgwDyyJ4+wyA+f833o9TdjVLwAAAP//AwBQSwMEFAAGAAgAAAAhAJZa55jjAAAADgEA&#10;AA8AAABkcnMvZG93bnJldi54bWxMj8FuwjAQRO+V+AdrkXoDJ0QNkMZBqGpPlaqG9NCjE5vEIl6n&#10;sYH077uc6HFmR7Nv8t1ke3bRozcOBcTLCJjGximDrYCv6m2xAeaDRCV7h1rAr/awK2YPucyUu2Kp&#10;L4fQMipBn0kBXQhDxrlvOm2lX7pBI92ObrQykBxbrkZ5pXLb81UUpdxKg/Shk4N+6XRzOpytgP03&#10;lq/m56P+LI+lqapthO/pSYjH+bR/Bhb0FO5huOETOhTEVLszKs960us1bQkCFkkSb4HdIlHyFAOr&#10;yVtt0hR4kfP/M4o/AAAA//8DAFBLAQItABQABgAIAAAAIQC2gziS/gAAAOEBAAATAAAAAAAAAAAA&#10;AAAAAAAAAABbQ29udGVudF9UeXBlc10ueG1sUEsBAi0AFAAGAAgAAAAhADj9If/WAAAAlAEAAAsA&#10;AAAAAAAAAAAAAAAALwEAAF9yZWxzLy5yZWxzUEsBAi0AFAAGAAgAAAAhAEM1QvqsAgAAqQUAAA4A&#10;AAAAAAAAAAAAAAAALgIAAGRycy9lMm9Eb2MueG1sUEsBAi0AFAAGAAgAAAAhAJZa55jjAAAADgEA&#10;AA8AAAAAAAAAAAAAAAAAB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89"/>
                        <w:gridCol w:w="272"/>
                        <w:gridCol w:w="330"/>
                        <w:gridCol w:w="330"/>
                        <w:gridCol w:w="330"/>
                        <w:gridCol w:w="328"/>
                        <w:gridCol w:w="332"/>
                      </w:tblGrid>
                      <w:tr w:rsidR="004A446E" w14:paraId="78EC9541" w14:textId="77777777">
                        <w:trPr>
                          <w:trHeight w:val="433"/>
                        </w:trPr>
                        <w:tc>
                          <w:tcPr>
                            <w:tcW w:w="330" w:type="dxa"/>
                          </w:tcPr>
                          <w:p w14:paraId="3E71A58F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28E926CF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13828E1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1291FFB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60BF6E3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140B090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0667267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E3B8EE7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DE60E6F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000000"/>
                            </w:tcBorders>
                          </w:tcPr>
                          <w:p w14:paraId="4DC47BFC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05D54D37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2FFE236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D962A6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54E583C3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03FCC196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29B40A2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90B2F9C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6D2E6CA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12" w:space="0" w:color="000000"/>
                            </w:tcBorders>
                          </w:tcPr>
                          <w:p w14:paraId="290C3677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14:paraId="5492326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07A42B41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401C18E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10F544C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C5BF90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F6D7BF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14:paraId="0639F80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726DCB8" w14:textId="77777777" w:rsidR="004A446E" w:rsidRDefault="004A446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D8F">
        <w:rPr>
          <w:vertAlign w:val="superscript"/>
        </w:rPr>
        <w:t>*)</w:t>
      </w:r>
      <w:r w:rsidR="00514D8F">
        <w:tab/>
        <w:t>Niepotrzebne skreślić.</w:t>
      </w:r>
    </w:p>
    <w:p w14:paraId="3105F286" w14:textId="77777777"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14:paraId="4C35D479" w14:textId="77777777" w:rsidR="004A446E" w:rsidRDefault="00514D8F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641EE7">
        <w:t xml:space="preserve"> </w:t>
      </w:r>
      <w:r w:rsidR="00641EE7">
        <w:tab/>
      </w:r>
      <w:r>
        <w:t>W przypadku niedokonania wyboru, świadczenie będzie przekazywane na wskazany adres zamieszkania.</w:t>
      </w:r>
    </w:p>
    <w:p w14:paraId="4824FEF9" w14:textId="77777777" w:rsidR="004A446E" w:rsidRDefault="00514D8F" w:rsidP="00641EE7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****)</w:t>
      </w:r>
      <w:r>
        <w:t xml:space="preserve"> </w:t>
      </w:r>
      <w:r w:rsidR="00641EE7">
        <w:tab/>
      </w:r>
      <w:r>
        <w:t xml:space="preserve">W przypadkach, o których mowa w art. 50 ust. 3 pkt 2 i 3 ustawy z dnia 17 grudnia 2021 r. o ochotniczych strażach pożarnych </w:t>
      </w:r>
      <w:r w:rsidR="00641EE7">
        <w:br/>
      </w:r>
      <w:r>
        <w:t>(Dz. U. 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14:paraId="4E566834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leader="dot" w:pos="4197"/>
        </w:tabs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1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;</w:t>
      </w:r>
    </w:p>
    <w:p w14:paraId="63E8733F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jc w:val="both"/>
        <w:rPr>
          <w:i/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nazwisko/;</w:t>
      </w:r>
    </w:p>
    <w:p w14:paraId="679A285A" w14:textId="77777777" w:rsidR="00641EE7" w:rsidRPr="00641EE7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spacing w:before="6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14:paraId="200AF730" w14:textId="77777777" w:rsidR="004A446E" w:rsidRDefault="00514D8F">
      <w:pPr>
        <w:pStyle w:val="Tekstpodstawowy"/>
        <w:spacing w:before="4" w:line="244" w:lineRule="auto"/>
        <w:ind w:left="590" w:right="720"/>
        <w:jc w:val="both"/>
      </w:pPr>
      <w:r>
        <w:t>Każde z trzech oświadczeń potwierdza wójt (burmistrz, prezydent miasta) pod względem ich wiarygodności (dotyczy to wnioskodawców, którzy wykonywali działania ratownicze do dnia 31 grudnia 2011 r. lub  od dnia 1 stycznia 2012 r. do dnia 31</w:t>
      </w:r>
      <w:r w:rsidR="00641EE7">
        <w:t xml:space="preserve"> 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</w:t>
      </w:r>
      <w:r w:rsidR="00641EE7">
        <w:t>atowniczych (art. 50 ust. 3 pkt</w:t>
      </w:r>
      <w:r>
        <w:t xml:space="preserve">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sectPr w:rsidR="004A446E" w:rsidSect="00641EE7">
      <w:headerReference w:type="default" r:id="rId8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C2E6D" w14:textId="77777777" w:rsidR="009B7282" w:rsidRDefault="009B7282" w:rsidP="004A446E">
      <w:r>
        <w:separator/>
      </w:r>
    </w:p>
  </w:endnote>
  <w:endnote w:type="continuationSeparator" w:id="0">
    <w:p w14:paraId="2950AB4A" w14:textId="77777777" w:rsidR="009B7282" w:rsidRDefault="009B7282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4FAC4" w14:textId="77777777" w:rsidR="009B7282" w:rsidRDefault="009B7282" w:rsidP="004A446E">
      <w:r>
        <w:separator/>
      </w:r>
    </w:p>
  </w:footnote>
  <w:footnote w:type="continuationSeparator" w:id="0">
    <w:p w14:paraId="179308C7" w14:textId="77777777" w:rsidR="009B7282" w:rsidRDefault="009B7282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EBF34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4A446E"/>
    <w:rsid w:val="00514D8F"/>
    <w:rsid w:val="00641EE7"/>
    <w:rsid w:val="009B7282"/>
    <w:rsid w:val="00AC7D22"/>
    <w:rsid w:val="00B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B1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Maria Gzella</cp:lastModifiedBy>
  <cp:revision>2</cp:revision>
  <dcterms:created xsi:type="dcterms:W3CDTF">2022-02-14T06:16:00Z</dcterms:created>
  <dcterms:modified xsi:type="dcterms:W3CDTF">2022-02-14T06:16:00Z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