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9861" w14:textId="77777777" w:rsidR="005C782C" w:rsidRDefault="005C782C" w:rsidP="005C782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14:paraId="3EC76A73" w14:textId="77777777" w:rsidR="005C782C" w:rsidRPr="005C782C" w:rsidRDefault="00000000" w:rsidP="005C782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>
        <w:rPr>
          <w:rFonts w:ascii="Arial" w:eastAsiaTheme="minorHAnsi" w:hAnsi="Arial" w:cs="Arial"/>
          <w:noProof/>
          <w:sz w:val="30"/>
          <w:szCs w:val="30"/>
        </w:rPr>
        <w:pict w14:anchorId="08B8E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  <w:r w:rsidR="005C782C" w:rsidRPr="005C782C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Świadczenie pieniężne z tytułu pełnienia funkcji sołtysa</w:t>
      </w:r>
    </w:p>
    <w:p w14:paraId="034B93E0" w14:textId="77777777" w:rsidR="00A00A4A" w:rsidRPr="00A00A4A" w:rsidRDefault="00A00A4A" w:rsidP="00A00A4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14:paraId="0574A08A" w14:textId="77777777" w:rsidR="00BD5FDD" w:rsidRPr="00BD5FDD" w:rsidRDefault="00BD5FDD" w:rsidP="00BD5FDD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lang w:eastAsia="pl-PL"/>
        </w:rPr>
      </w:pPr>
    </w:p>
    <w:p w14:paraId="663F8F65" w14:textId="77777777" w:rsidR="000666E9" w:rsidRPr="000666E9" w:rsidRDefault="000666E9" w:rsidP="000666E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0"/>
          <w:szCs w:val="30"/>
          <w:lang w:eastAsia="pl-PL"/>
        </w:rPr>
      </w:pPr>
    </w:p>
    <w:p w14:paraId="2F6D0E8B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C782C">
        <w:rPr>
          <w:rFonts w:ascii="Arial" w:eastAsia="Times New Roman" w:hAnsi="Arial" w:cs="Arial"/>
          <w:b/>
          <w:bCs/>
          <w:lang w:eastAsia="pl-PL"/>
        </w:rPr>
        <w:t xml:space="preserve">Od 1 lipca 2023 r. Kasa Rolniczego Ubezpieczenia Społecznego będzie przyznawała świadczenia pieniężne z tytułu pełnienia funkcji sołtysa dla wszystkich osób pełniących tę funkcję, nawet w przypadku pobierania świadczenia emerytalno-rentowego z ZUS lub innego organu rentowego. </w:t>
      </w:r>
    </w:p>
    <w:p w14:paraId="05D3B487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5C16434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Świadczenie pieniężne będzie wypłacane na wniosek osoby uprawnionej, którego wzór zostanie określony w rozporządzeniu ministra właściwego do spraw rozwoju wsi wydane w porozumieniu z ministrem właściwym do spraw administracji publicznej. </w:t>
      </w:r>
    </w:p>
    <w:p w14:paraId="072DEB79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AF2680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Wniosek o przyznanie świadczenia będzie można złożyć w oddziale regionalnym albo placówce terenowej Kasy Rolniczego Ubezpieczenia Społecznego właściwych ze względu na miejsce zamieszkania wnioskodawcy od 1 lipca 2023 r. </w:t>
      </w:r>
    </w:p>
    <w:p w14:paraId="6564B00C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Do wniosku o przyznanie świadczenia należy dołączyć zaświadczenie wydane przez wójta (burmistrza, prezydenta miasta) właściwego dla sołectwa, w którym wnioskodawca pełnił funkcję sołtysa, potwierdzające okres pełnienia tej funkcji oraz oświadczenie wnioskodawcy o niekaralności za przestępstwo lub przestępstwo skarbowe popełnione w związku z pełnieniem funkcji sołtysa. Jeżeli wójt (burmistrz, prezydent miasta) nie dysponuje danymi potwierdzającymi okres pełnienia przez wnioskodawcę funkcji sołtysa, wydaje postanowienie o odmowie wydania zaświadczenia ze względu na brak danych potwierdzających okres pełnienia funkcji. Postanowienie to należy dołączyć do wniosku o przyznanie świadczenia. W przypadku braku dokumentów potwierdzających spełnienie wymogu pełnienia funkcji sołtysa przez co najmniej dwie kadencje nie mniej niż 8 lat zaświadczenie będzie mogło być zastąpione pisemnym oświadczeniem złożonym przez wnioskodawcę o spełnieniu tego wymogu, potwierdzonym pisemnymi oświadczeniami złożonymi przez co najmniej 5 osób zamieszkujących w sołectwie w czasie, w którym wnioskodawca pełnił w nim funkcję sołtysa.</w:t>
      </w:r>
    </w:p>
    <w:p w14:paraId="62C2BB5C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9AB40D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Decyzja w sprawie o przyznanie świadczenia będzie wydawana w terminie 60 dni od dnia złożenia wniosku o jego przyznanie.</w:t>
      </w:r>
    </w:p>
    <w:p w14:paraId="40FA4BB0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D36672B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Świadczenie pieniężne z tytułu pełnienia funkcji sołtysa uzyskają osoby, które: </w:t>
      </w:r>
    </w:p>
    <w:p w14:paraId="0B20BA5C" w14:textId="77777777" w:rsidR="005C782C" w:rsidRPr="005C782C" w:rsidRDefault="005C782C" w:rsidP="005C782C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lastRenderedPageBreak/>
        <w:t>pełniły funkcji sołtysa na podstawie ustawy z dnia 8 marca 1990 r. o samorządzie gminnym przez okres co najmniej dwóch kadencji, lecz nie mniej niż 8 lat,</w:t>
      </w:r>
    </w:p>
    <w:p w14:paraId="019A17D1" w14:textId="77777777" w:rsidR="005C782C" w:rsidRPr="005C782C" w:rsidRDefault="005C782C" w:rsidP="005C782C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uzyskały odpowiedni wiek: w przypadku kobiet 60 lat, zaś w przypadku mężczyzn 65 lat,</w:t>
      </w:r>
    </w:p>
    <w:p w14:paraId="0F906FD7" w14:textId="77777777" w:rsidR="005C782C" w:rsidRPr="005C782C" w:rsidRDefault="005C782C" w:rsidP="005C782C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nie były skazane prawomocnym wyrokiem za przestępstwo lub przestępstwo skarbowe popełnione w związku z pełnieniem funkcji sołtysa.</w:t>
      </w:r>
    </w:p>
    <w:p w14:paraId="331F4673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1DE89B9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Przy ustalaniu okresu pełnienia funkcji sołtysa nie jest wymagane zachowanie ciągłości pełnienia tej funkcji.</w:t>
      </w:r>
    </w:p>
    <w:p w14:paraId="61565B87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Świadczenie przysługuje od miesiąca, w którym zostanie złożony wniosek o jego przyznanie, w kwocie 300 złotych miesięcznie, wypłacanej do 15. dnia każdego miesiąca. Kwota ta będzie podlegała corocznej waloryzacji (od dnia 1 marca danego roku) o wskaźnik waloryzacji ustalony zgodnie z przepisami ustawy z dnia 17 grudnia 1998 r. o emeryturach i rentach z Funduszu Ubezpieczeń Społecznych. </w:t>
      </w:r>
    </w:p>
    <w:p w14:paraId="49023FFB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65D5646" w14:textId="77777777" w:rsid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t>Podstawa prawna: </w:t>
      </w:r>
    </w:p>
    <w:p w14:paraId="75C3B051" w14:textId="77777777" w:rsidR="005C782C" w:rsidRPr="005C782C" w:rsidRDefault="005C782C" w:rsidP="005C782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82C">
        <w:rPr>
          <w:rFonts w:ascii="Arial" w:eastAsia="Times New Roman" w:hAnsi="Arial" w:cs="Arial"/>
          <w:lang w:eastAsia="pl-PL"/>
        </w:rPr>
        <w:br/>
        <w:t>•    ustawa z dnia 26 maja 2023 r. o świadczeniu pieniężnym z tytułu pełnienia funkcji sołtysa (Dz. U. z 2023 r. poz. 1073),</w:t>
      </w:r>
    </w:p>
    <w:p w14:paraId="6F4FFB0D" w14:textId="77777777" w:rsidR="00A00A4A" w:rsidRPr="00A00A4A" w:rsidRDefault="00A00A4A" w:rsidP="005C78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A5F03A7" w14:textId="77777777" w:rsidR="000666E9" w:rsidRPr="000666E9" w:rsidRDefault="000666E9" w:rsidP="000666E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1C0717" w14:textId="77777777" w:rsidR="000E72DE" w:rsidRPr="00C563CD" w:rsidRDefault="000E72DE" w:rsidP="00C563C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63CD">
        <w:rPr>
          <w:rFonts w:ascii="Arial" w:hAnsi="Arial" w:cs="Arial"/>
          <w:sz w:val="22"/>
          <w:szCs w:val="22"/>
        </w:rPr>
        <w:t> </w:t>
      </w:r>
    </w:p>
    <w:p w14:paraId="0048ED01" w14:textId="77777777"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2B0"/>
    <w:multiLevelType w:val="multilevel"/>
    <w:tmpl w:val="B20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07F43"/>
    <w:multiLevelType w:val="multilevel"/>
    <w:tmpl w:val="287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F312C"/>
    <w:multiLevelType w:val="multilevel"/>
    <w:tmpl w:val="242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080954">
    <w:abstractNumId w:val="16"/>
  </w:num>
  <w:num w:numId="2" w16cid:durableId="1462729943">
    <w:abstractNumId w:val="5"/>
  </w:num>
  <w:num w:numId="3" w16cid:durableId="1956716930">
    <w:abstractNumId w:val="10"/>
  </w:num>
  <w:num w:numId="4" w16cid:durableId="207424859">
    <w:abstractNumId w:val="22"/>
  </w:num>
  <w:num w:numId="5" w16cid:durableId="1899171219">
    <w:abstractNumId w:val="0"/>
  </w:num>
  <w:num w:numId="6" w16cid:durableId="1475754519">
    <w:abstractNumId w:val="13"/>
  </w:num>
  <w:num w:numId="7" w16cid:durableId="1096442607">
    <w:abstractNumId w:val="7"/>
  </w:num>
  <w:num w:numId="8" w16cid:durableId="943682860">
    <w:abstractNumId w:val="23"/>
  </w:num>
  <w:num w:numId="9" w16cid:durableId="1480071624">
    <w:abstractNumId w:val="4"/>
  </w:num>
  <w:num w:numId="10" w16cid:durableId="821197886">
    <w:abstractNumId w:val="19"/>
  </w:num>
  <w:num w:numId="11" w16cid:durableId="600380128">
    <w:abstractNumId w:val="8"/>
  </w:num>
  <w:num w:numId="12" w16cid:durableId="221675161">
    <w:abstractNumId w:val="25"/>
  </w:num>
  <w:num w:numId="13" w16cid:durableId="256406388">
    <w:abstractNumId w:val="14"/>
  </w:num>
  <w:num w:numId="14" w16cid:durableId="755829927">
    <w:abstractNumId w:val="28"/>
  </w:num>
  <w:num w:numId="15" w16cid:durableId="1917781516">
    <w:abstractNumId w:val="21"/>
  </w:num>
  <w:num w:numId="16" w16cid:durableId="389036248">
    <w:abstractNumId w:val="27"/>
  </w:num>
  <w:num w:numId="17" w16cid:durableId="965507348">
    <w:abstractNumId w:val="29"/>
  </w:num>
  <w:num w:numId="18" w16cid:durableId="1580208636">
    <w:abstractNumId w:val="6"/>
  </w:num>
  <w:num w:numId="19" w16cid:durableId="534193647">
    <w:abstractNumId w:val="1"/>
  </w:num>
  <w:num w:numId="20" w16cid:durableId="1278488414">
    <w:abstractNumId w:val="15"/>
  </w:num>
  <w:num w:numId="21" w16cid:durableId="698971878">
    <w:abstractNumId w:val="11"/>
  </w:num>
  <w:num w:numId="22" w16cid:durableId="1679427246">
    <w:abstractNumId w:val="20"/>
  </w:num>
  <w:num w:numId="23" w16cid:durableId="1816486689">
    <w:abstractNumId w:val="3"/>
  </w:num>
  <w:num w:numId="24" w16cid:durableId="441850173">
    <w:abstractNumId w:val="17"/>
  </w:num>
  <w:num w:numId="25" w16cid:durableId="2118982736">
    <w:abstractNumId w:val="24"/>
  </w:num>
  <w:num w:numId="26" w16cid:durableId="919296351">
    <w:abstractNumId w:val="18"/>
  </w:num>
  <w:num w:numId="27" w16cid:durableId="1382441203">
    <w:abstractNumId w:val="26"/>
  </w:num>
  <w:num w:numId="28" w16cid:durableId="669793663">
    <w:abstractNumId w:val="9"/>
  </w:num>
  <w:num w:numId="29" w16cid:durableId="235746920">
    <w:abstractNumId w:val="2"/>
  </w:num>
  <w:num w:numId="30" w16cid:durableId="1410928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EB"/>
    <w:rsid w:val="000666E9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5C782C"/>
    <w:rsid w:val="00642024"/>
    <w:rsid w:val="00671335"/>
    <w:rsid w:val="006C3788"/>
    <w:rsid w:val="006C7F40"/>
    <w:rsid w:val="006D585A"/>
    <w:rsid w:val="00866198"/>
    <w:rsid w:val="00920659"/>
    <w:rsid w:val="00954C72"/>
    <w:rsid w:val="00A00A4A"/>
    <w:rsid w:val="00A46746"/>
    <w:rsid w:val="00AB6E45"/>
    <w:rsid w:val="00AD3E99"/>
    <w:rsid w:val="00AE0EA5"/>
    <w:rsid w:val="00BD5FDD"/>
    <w:rsid w:val="00C366DE"/>
    <w:rsid w:val="00C563CD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DB8F6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8E68-E29C-4668-B8E5-00409091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Mariola Zdziarska</cp:lastModifiedBy>
  <cp:revision>2</cp:revision>
  <dcterms:created xsi:type="dcterms:W3CDTF">2023-06-13T09:18:00Z</dcterms:created>
  <dcterms:modified xsi:type="dcterms:W3CDTF">2023-06-13T09:18:00Z</dcterms:modified>
</cp:coreProperties>
</file>