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627" w:rsidRDefault="004B7627" w:rsidP="004B7627">
      <w:pPr>
        <w:suppressAutoHyphens/>
        <w:autoSpaceDN w:val="0"/>
        <w:spacing w:after="0" w:line="240" w:lineRule="auto"/>
        <w:jc w:val="right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kern w:val="3"/>
          <w:lang w:eastAsia="zh-CN"/>
        </w:rPr>
        <w:t>Brzeziny, dnia 6 października 2025 r.</w:t>
      </w:r>
    </w:p>
    <w:p w:rsidR="004B7627" w:rsidRDefault="004B7627" w:rsidP="004B7627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</w:p>
    <w:p w:rsidR="004B7627" w:rsidRDefault="004B7627" w:rsidP="004B7627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bookmarkStart w:id="0" w:name="_GoBack"/>
      <w:bookmarkEnd w:id="0"/>
    </w:p>
    <w:p w:rsidR="004B7627" w:rsidRDefault="004B7627" w:rsidP="004B7627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</w:p>
    <w:p w:rsidR="004B7627" w:rsidRDefault="004B7627" w:rsidP="004B7627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</w:p>
    <w:p w:rsidR="004B7627" w:rsidRDefault="004B7627" w:rsidP="004B7627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ZAPYTANIE OFERTOWE</w:t>
      </w:r>
    </w:p>
    <w:p w:rsidR="004B7627" w:rsidRDefault="004B7627" w:rsidP="004B7627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Cs/>
          <w:kern w:val="3"/>
          <w:lang w:eastAsia="zh-CN"/>
        </w:rPr>
      </w:pPr>
    </w:p>
    <w:p w:rsidR="004B7627" w:rsidRDefault="004B7627" w:rsidP="004B7627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zh-CN"/>
        </w:rPr>
        <w:t>Zwracam się z prośbą o przedstawienie swojej oferty cenowej na poniżej opisany przedmiot zamówienia:</w:t>
      </w:r>
    </w:p>
    <w:p w:rsidR="004B7627" w:rsidRDefault="004B7627" w:rsidP="004B7627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:rsidR="004B7627" w:rsidRDefault="004B7627" w:rsidP="004B7627">
      <w:pPr>
        <w:tabs>
          <w:tab w:val="left" w:pos="6795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OPIS PRZEDMIOTU ZAMÓWIENIA:</w:t>
      </w:r>
    </w:p>
    <w:p w:rsidR="004B7627" w:rsidRDefault="004B7627" w:rsidP="004B7627">
      <w:pPr>
        <w:tabs>
          <w:tab w:val="left" w:pos="6795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:rsidR="004B7627" w:rsidRDefault="004B7627" w:rsidP="004B7627">
      <w:pPr>
        <w:numPr>
          <w:ilvl w:val="0"/>
          <w:numId w:val="1"/>
        </w:numPr>
        <w:tabs>
          <w:tab w:val="left" w:pos="6795"/>
        </w:tabs>
        <w:suppressAutoHyphens/>
        <w:autoSpaceDN w:val="0"/>
        <w:spacing w:after="0" w:line="240" w:lineRule="auto"/>
        <w:ind w:left="709" w:hanging="349"/>
        <w:jc w:val="both"/>
        <w:rPr>
          <w:rFonts w:ascii="Arial" w:eastAsia="Times New Roman" w:hAnsi="Arial" w:cs="Arial"/>
          <w:kern w:val="3"/>
          <w:lang w:eastAsia="zh-CN"/>
        </w:rPr>
      </w:pPr>
      <w:r>
        <w:rPr>
          <w:rFonts w:ascii="Arial" w:eastAsia="Times New Roman" w:hAnsi="Arial" w:cs="Arial"/>
          <w:kern w:val="3"/>
          <w:shd w:val="clear" w:color="auto" w:fill="FFFFFF"/>
          <w:lang w:eastAsia="zh-CN"/>
        </w:rPr>
        <w:t>Przedmiotem zamówienia jest roczny przegląd techniczny 40- stu pawilonów handlowych, każdy o powierzchni 25,91 m</w:t>
      </w:r>
      <w:r>
        <w:rPr>
          <w:rFonts w:ascii="Arial" w:eastAsia="Times New Roman" w:hAnsi="Arial" w:cs="Arial"/>
          <w:kern w:val="3"/>
          <w:shd w:val="clear" w:color="auto" w:fill="FFFFFF"/>
          <w:vertAlign w:val="superscript"/>
          <w:lang w:eastAsia="zh-CN"/>
        </w:rPr>
        <w:t>2</w:t>
      </w:r>
      <w:r>
        <w:rPr>
          <w:rFonts w:ascii="Arial" w:eastAsia="Times New Roman" w:hAnsi="Arial" w:cs="Arial"/>
          <w:kern w:val="3"/>
          <w:shd w:val="clear" w:color="auto" w:fill="FFFFFF"/>
          <w:lang w:eastAsia="zh-CN"/>
        </w:rPr>
        <w:t>, budynku toalety publicznej, pomieszczenia serwerowni oraz wiat śmietnikowych usytuowanych na Targowisku Miejskim przy ul. Lasockich</w:t>
      </w:r>
      <w:r>
        <w:rPr>
          <w:rFonts w:ascii="Arial" w:eastAsia="Times New Roman" w:hAnsi="Arial" w:cs="Arial"/>
          <w:kern w:val="3"/>
          <w:shd w:val="clear" w:color="auto" w:fill="FFFFFF"/>
          <w:lang w:eastAsia="zh-CN"/>
        </w:rPr>
        <w:br/>
        <w:t>w Brzezinach.</w:t>
      </w:r>
    </w:p>
    <w:p w:rsidR="004B7627" w:rsidRDefault="004B7627" w:rsidP="004B7627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w ramach niniejszego zamówienia zobowiązany jest do sprawdzenia stanu technicznego:</w:t>
      </w:r>
    </w:p>
    <w:p w:rsidR="004B7627" w:rsidRDefault="004B7627" w:rsidP="004B7627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elementów budynku i instalacji narażonych na szkodliwe wpływy atmosferyczne   i niszczące działania czynników występujące podczas użytkowania obiektu,</w:t>
      </w:r>
    </w:p>
    <w:p w:rsidR="004B7627" w:rsidRDefault="004B7627" w:rsidP="004B7627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przewodów wentylacyjnych.</w:t>
      </w:r>
    </w:p>
    <w:p w:rsidR="004B7627" w:rsidRDefault="004B7627" w:rsidP="004B7627">
      <w:pPr>
        <w:numPr>
          <w:ilvl w:val="0"/>
          <w:numId w:val="1"/>
        </w:numPr>
        <w:tabs>
          <w:tab w:val="left" w:pos="6795"/>
        </w:tabs>
        <w:suppressAutoHyphens/>
        <w:autoSpaceDN w:val="0"/>
        <w:spacing w:after="0" w:line="240" w:lineRule="auto"/>
        <w:ind w:left="714" w:hanging="357"/>
        <w:jc w:val="both"/>
        <w:rPr>
          <w:rFonts w:ascii="Arial" w:eastAsia="Times New Roman" w:hAnsi="Arial" w:cs="Arial"/>
          <w:kern w:val="3"/>
          <w:lang w:eastAsia="zh-CN"/>
        </w:rPr>
      </w:pPr>
      <w:r>
        <w:rPr>
          <w:rFonts w:ascii="Arial" w:eastAsia="Times New Roman" w:hAnsi="Arial" w:cs="Arial"/>
          <w:kern w:val="3"/>
          <w:lang w:eastAsia="zh-CN"/>
        </w:rPr>
        <w:t xml:space="preserve">Wykonawca zamówienia po wykonaniu prac przekaże Zamawiającemu protokoły przeglądu rocznego dla każdego lokalu oraz dokona wpisu do książek obiektów. </w:t>
      </w:r>
    </w:p>
    <w:p w:rsidR="004B7627" w:rsidRDefault="004B7627" w:rsidP="004B7627">
      <w:pPr>
        <w:keepNext/>
        <w:numPr>
          <w:ilvl w:val="0"/>
          <w:numId w:val="1"/>
        </w:numPr>
        <w:suppressAutoHyphens/>
        <w:autoSpaceDN w:val="0"/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kern w:val="3"/>
          <w:lang w:eastAsia="zh-CN"/>
        </w:rPr>
      </w:pPr>
      <w:r>
        <w:rPr>
          <w:rFonts w:ascii="Arial" w:eastAsia="Times New Roman" w:hAnsi="Arial" w:cs="Arial"/>
          <w:kern w:val="3"/>
          <w:lang w:eastAsia="zh-CN"/>
        </w:rPr>
        <w:t>Do realizacji zlecenia Wykonawca użyje własnego sprzętu.</w:t>
      </w:r>
    </w:p>
    <w:p w:rsidR="004B7627" w:rsidRDefault="004B7627" w:rsidP="004B7627">
      <w:pPr>
        <w:keepNext/>
        <w:numPr>
          <w:ilvl w:val="0"/>
          <w:numId w:val="1"/>
        </w:numPr>
        <w:suppressAutoHyphens/>
        <w:autoSpaceDN w:val="0"/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kern w:val="3"/>
          <w:lang w:eastAsia="zh-CN"/>
        </w:rPr>
      </w:pPr>
      <w:r>
        <w:rPr>
          <w:rFonts w:ascii="Arial" w:eastAsia="Times New Roman" w:hAnsi="Arial" w:cs="Arial"/>
          <w:kern w:val="3"/>
          <w:lang w:eastAsia="zh-CN"/>
        </w:rPr>
        <w:t>W przypadku ewentualnych zniszczeń , wszelkie szkody pokrywa Wykonawca.</w:t>
      </w:r>
    </w:p>
    <w:p w:rsidR="004B7627" w:rsidRDefault="004B7627" w:rsidP="004B7627">
      <w:pPr>
        <w:keepNext/>
        <w:suppressAutoHyphens/>
        <w:autoSpaceDN w:val="0"/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:rsidR="004B7627" w:rsidRDefault="004B7627" w:rsidP="004B7627">
      <w:pPr>
        <w:keepNext/>
        <w:suppressAutoHyphens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zh-CN"/>
        </w:rPr>
        <w:t>T</w:t>
      </w:r>
      <w:r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/>
        </w:rPr>
        <w:t>ermin realizacji zamówienia: 30 dni od dnia podpisania umowy.</w:t>
      </w:r>
    </w:p>
    <w:p w:rsidR="00A439B2" w:rsidRDefault="00A439B2"/>
    <w:sectPr w:rsidR="00A43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1171F"/>
    <w:multiLevelType w:val="hybridMultilevel"/>
    <w:tmpl w:val="DE9CC6FA"/>
    <w:lvl w:ilvl="0" w:tplc="EDAEB08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C39DC"/>
    <w:multiLevelType w:val="multilevel"/>
    <w:tmpl w:val="BF04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7E"/>
    <w:rsid w:val="00063D7E"/>
    <w:rsid w:val="004B7627"/>
    <w:rsid w:val="00A4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E4715-52E3-4B22-BA96-68DB4477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62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Inżynier</dc:creator>
  <cp:keywords/>
  <dc:description/>
  <cp:lastModifiedBy>Inżynier</cp:lastModifiedBy>
  <cp:revision>2</cp:revision>
  <dcterms:created xsi:type="dcterms:W3CDTF">2025-10-08T09:05:00Z</dcterms:created>
  <dcterms:modified xsi:type="dcterms:W3CDTF">2025-10-08T09:05:00Z</dcterms:modified>
</cp:coreProperties>
</file>