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A1" w:rsidRDefault="007B18A1" w:rsidP="007B18A1">
      <w:pPr>
        <w:spacing w:after="0" w:line="240" w:lineRule="auto"/>
        <w:ind w:left="284"/>
        <w:outlineLvl w:val="0"/>
        <w:rPr>
          <w:rFonts w:ascii="Arial" w:eastAsia="Times New Roman" w:hAnsi="Arial" w:cs="Arial"/>
          <w:caps/>
          <w:color w:val="263238"/>
          <w:kern w:val="36"/>
          <w:sz w:val="32"/>
          <w:szCs w:val="32"/>
          <w:lang w:eastAsia="pl-PL"/>
        </w:rPr>
      </w:pPr>
    </w:p>
    <w:p w:rsidR="007B18A1" w:rsidRDefault="00B41D6C" w:rsidP="007B18A1">
      <w:pPr>
        <w:spacing w:after="0" w:line="240" w:lineRule="auto"/>
        <w:ind w:left="284"/>
        <w:outlineLvl w:val="0"/>
        <w:rPr>
          <w:rFonts w:ascii="Arial" w:eastAsia="Times New Roman" w:hAnsi="Arial" w:cs="Arial"/>
          <w:caps/>
          <w:color w:val="263238"/>
          <w:kern w:val="36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42668FDD" wp14:editId="73A9D77D">
            <wp:extent cx="5760720" cy="751551"/>
            <wp:effectExtent l="0" t="0" r="0" b="0"/>
            <wp:docPr id="1" name="Obraz 1" descr="C:\Users\piotrszyszkiewicz\AppData\Local\Microsoft\Windows\INetCache\Content.Word\FE_POIS_EFRR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szyszkiewicz\AppData\Local\Microsoft\Windows\INetCache\Content.Word\FE_POIS_EFRRpoziom_pl-1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D98" w:rsidRPr="00593345" w:rsidRDefault="00593345" w:rsidP="0042737E">
      <w:pPr>
        <w:spacing w:after="0" w:line="240" w:lineRule="auto"/>
        <w:ind w:left="284"/>
        <w:outlineLvl w:val="0"/>
        <w:rPr>
          <w:rFonts w:ascii="Arial" w:eastAsia="Times New Roman" w:hAnsi="Arial" w:cs="Arial"/>
          <w:caps/>
          <w:color w:val="263238"/>
          <w:kern w:val="36"/>
          <w:sz w:val="32"/>
          <w:szCs w:val="32"/>
          <w:lang w:eastAsia="pl-PL"/>
        </w:rPr>
      </w:pPr>
      <w:r>
        <w:rPr>
          <w:rFonts w:ascii="Arial" w:eastAsia="Times New Roman" w:hAnsi="Arial" w:cs="Arial"/>
          <w:caps/>
          <w:color w:val="263238"/>
          <w:kern w:val="36"/>
          <w:sz w:val="32"/>
          <w:szCs w:val="32"/>
          <w:lang w:eastAsia="pl-PL"/>
        </w:rPr>
        <w:t>Podisanie UM</w:t>
      </w:r>
      <w:r w:rsidR="00A01CE3">
        <w:rPr>
          <w:rFonts w:ascii="Arial" w:eastAsia="Times New Roman" w:hAnsi="Arial" w:cs="Arial"/>
          <w:caps/>
          <w:color w:val="263238"/>
          <w:kern w:val="36"/>
          <w:sz w:val="32"/>
          <w:szCs w:val="32"/>
          <w:lang w:eastAsia="pl-PL"/>
        </w:rPr>
        <w:t>ó</w:t>
      </w:r>
      <w:r>
        <w:rPr>
          <w:rFonts w:ascii="Arial" w:eastAsia="Times New Roman" w:hAnsi="Arial" w:cs="Arial"/>
          <w:caps/>
          <w:color w:val="263238"/>
          <w:kern w:val="36"/>
          <w:sz w:val="32"/>
          <w:szCs w:val="32"/>
          <w:lang w:eastAsia="pl-PL"/>
        </w:rPr>
        <w:t>W</w:t>
      </w:r>
      <w:r w:rsidR="007B18A1" w:rsidRPr="007B18A1">
        <w:rPr>
          <w:rFonts w:ascii="Arial" w:eastAsia="Times New Roman" w:hAnsi="Arial" w:cs="Arial"/>
          <w:caps/>
          <w:color w:val="263238"/>
          <w:kern w:val="36"/>
          <w:sz w:val="32"/>
          <w:szCs w:val="32"/>
          <w:lang w:eastAsia="pl-PL"/>
        </w:rPr>
        <w:t xml:space="preserve"> NA </w:t>
      </w:r>
      <w:r w:rsidR="00A01CE3">
        <w:rPr>
          <w:rFonts w:ascii="Arial" w:eastAsia="Times New Roman" w:hAnsi="Arial" w:cs="Arial"/>
          <w:caps/>
          <w:color w:val="263238"/>
          <w:kern w:val="36"/>
          <w:sz w:val="32"/>
          <w:szCs w:val="32"/>
          <w:lang w:eastAsia="pl-PL"/>
        </w:rPr>
        <w:t xml:space="preserve">dostawę </w:t>
      </w:r>
      <w:r w:rsidR="0042737E">
        <w:rPr>
          <w:rFonts w:ascii="Arial" w:eastAsia="Times New Roman" w:hAnsi="Arial" w:cs="Arial"/>
          <w:caps/>
          <w:color w:val="263238"/>
          <w:kern w:val="36"/>
          <w:sz w:val="32"/>
          <w:szCs w:val="32"/>
          <w:lang w:eastAsia="pl-PL"/>
        </w:rPr>
        <w:t>Maszyn i urządzeń</w:t>
      </w:r>
      <w:r w:rsidRPr="00593345">
        <w:rPr>
          <w:rFonts w:ascii="Arial" w:eastAsia="Times New Roman" w:hAnsi="Arial" w:cs="Arial"/>
          <w:caps/>
          <w:color w:val="263238"/>
          <w:kern w:val="36"/>
          <w:sz w:val="32"/>
          <w:szCs w:val="32"/>
          <w:lang w:eastAsia="pl-PL"/>
        </w:rPr>
        <w:t xml:space="preserve"> </w:t>
      </w:r>
      <w:r w:rsidR="0042737E">
        <w:rPr>
          <w:rFonts w:ascii="Arial" w:eastAsia="Times New Roman" w:hAnsi="Arial" w:cs="Arial"/>
          <w:caps/>
          <w:color w:val="263238"/>
          <w:kern w:val="36"/>
          <w:sz w:val="32"/>
          <w:szCs w:val="32"/>
          <w:lang w:eastAsia="pl-PL"/>
        </w:rPr>
        <w:t>do</w:t>
      </w:r>
      <w:r w:rsidRPr="00593345">
        <w:rPr>
          <w:rFonts w:ascii="Arial" w:eastAsia="Times New Roman" w:hAnsi="Arial" w:cs="Arial"/>
          <w:caps/>
          <w:color w:val="263238"/>
          <w:kern w:val="36"/>
          <w:sz w:val="32"/>
          <w:szCs w:val="32"/>
          <w:lang w:eastAsia="pl-PL"/>
        </w:rPr>
        <w:t xml:space="preserve"> ZUOK </w:t>
      </w:r>
      <w:r w:rsidR="0042737E">
        <w:rPr>
          <w:rFonts w:ascii="Arial" w:eastAsia="Times New Roman" w:hAnsi="Arial" w:cs="Arial"/>
          <w:caps/>
          <w:color w:val="263238"/>
          <w:kern w:val="36"/>
          <w:sz w:val="32"/>
          <w:szCs w:val="32"/>
          <w:lang w:eastAsia="pl-PL"/>
        </w:rPr>
        <w:t>„</w:t>
      </w:r>
      <w:r w:rsidRPr="00593345">
        <w:rPr>
          <w:rFonts w:ascii="Arial" w:eastAsia="Times New Roman" w:hAnsi="Arial" w:cs="Arial"/>
          <w:caps/>
          <w:color w:val="263238"/>
          <w:kern w:val="36"/>
          <w:sz w:val="32"/>
          <w:szCs w:val="32"/>
          <w:lang w:eastAsia="pl-PL"/>
        </w:rPr>
        <w:t>Orli Staw</w:t>
      </w:r>
      <w:r w:rsidR="0042737E">
        <w:rPr>
          <w:rFonts w:ascii="Arial" w:eastAsia="Times New Roman" w:hAnsi="Arial" w:cs="Arial"/>
          <w:caps/>
          <w:color w:val="263238"/>
          <w:kern w:val="36"/>
          <w:sz w:val="32"/>
          <w:szCs w:val="32"/>
          <w:lang w:eastAsia="pl-PL"/>
        </w:rPr>
        <w:t>”</w:t>
      </w:r>
    </w:p>
    <w:p w:rsidR="00CD33D5" w:rsidRDefault="007B18A1" w:rsidP="00BD7B24">
      <w:pPr>
        <w:pStyle w:val="NormalnyWeb"/>
        <w:spacing w:before="240" w:beforeAutospacing="0" w:after="240" w:afterAutospacing="0" w:line="360" w:lineRule="auto"/>
        <w:ind w:left="240" w:right="240"/>
        <w:jc w:val="both"/>
        <w:rPr>
          <w:rFonts w:ascii="Verdana" w:hAnsi="Verdana"/>
          <w:color w:val="263238"/>
          <w:sz w:val="18"/>
          <w:szCs w:val="18"/>
        </w:rPr>
      </w:pPr>
      <w:r>
        <w:rPr>
          <w:rFonts w:ascii="Verdana" w:hAnsi="Verdana"/>
          <w:color w:val="263238"/>
          <w:sz w:val="18"/>
          <w:szCs w:val="18"/>
        </w:rPr>
        <w:t xml:space="preserve">W dniu </w:t>
      </w:r>
      <w:r w:rsidR="000D5618">
        <w:rPr>
          <w:rFonts w:ascii="Verdana" w:hAnsi="Verdana"/>
          <w:color w:val="263238"/>
          <w:sz w:val="18"/>
          <w:szCs w:val="18"/>
        </w:rPr>
        <w:t>14 stycznia 2020</w:t>
      </w:r>
      <w:r>
        <w:rPr>
          <w:rFonts w:ascii="Verdana" w:hAnsi="Verdana"/>
          <w:color w:val="263238"/>
          <w:sz w:val="18"/>
          <w:szCs w:val="18"/>
        </w:rPr>
        <w:t xml:space="preserve"> roku podpisano</w:t>
      </w:r>
      <w:r w:rsidR="000D5618">
        <w:rPr>
          <w:rFonts w:ascii="Verdana" w:hAnsi="Verdana"/>
          <w:color w:val="263238"/>
          <w:sz w:val="18"/>
          <w:szCs w:val="18"/>
        </w:rPr>
        <w:t xml:space="preserve"> dwie umowy na </w:t>
      </w:r>
      <w:r>
        <w:rPr>
          <w:rFonts w:ascii="Verdana" w:hAnsi="Verdana"/>
          <w:color w:val="263238"/>
          <w:sz w:val="18"/>
          <w:szCs w:val="18"/>
        </w:rPr>
        <w:t xml:space="preserve"> </w:t>
      </w:r>
      <w:r w:rsidR="000D5618">
        <w:rPr>
          <w:rFonts w:ascii="Verdana" w:hAnsi="Verdana"/>
          <w:color w:val="263238"/>
          <w:sz w:val="18"/>
          <w:szCs w:val="18"/>
        </w:rPr>
        <w:t xml:space="preserve">dostawę ładowarki teleskopowej oraz dostawę </w:t>
      </w:r>
      <w:r w:rsidR="00A4092B">
        <w:rPr>
          <w:rFonts w:ascii="Verdana" w:hAnsi="Verdana"/>
          <w:color w:val="263238"/>
          <w:sz w:val="18"/>
          <w:szCs w:val="18"/>
        </w:rPr>
        <w:t xml:space="preserve">fabrycznie nowego samochodu ciężarowego z urządzeniem hakowym </w:t>
      </w:r>
      <w:r w:rsidR="0042737E">
        <w:rPr>
          <w:rFonts w:ascii="Verdana" w:hAnsi="Verdana"/>
          <w:color w:val="263238"/>
          <w:sz w:val="18"/>
          <w:szCs w:val="18"/>
        </w:rPr>
        <w:br/>
      </w:r>
      <w:r w:rsidR="00A4092B">
        <w:rPr>
          <w:rFonts w:ascii="Verdana" w:hAnsi="Verdana"/>
          <w:color w:val="263238"/>
          <w:sz w:val="18"/>
          <w:szCs w:val="18"/>
        </w:rPr>
        <w:t>i przyczepą do przewozu kontenerów, które są realizowane</w:t>
      </w:r>
      <w:r w:rsidR="000D5618">
        <w:rPr>
          <w:rFonts w:ascii="Verdana" w:hAnsi="Verdana"/>
          <w:color w:val="263238"/>
          <w:sz w:val="18"/>
          <w:szCs w:val="18"/>
        </w:rPr>
        <w:t xml:space="preserve"> w ramach realizacji Projektu </w:t>
      </w:r>
      <w:r w:rsidR="0042737E">
        <w:rPr>
          <w:rFonts w:ascii="Verdana" w:hAnsi="Verdana"/>
          <w:color w:val="263238"/>
          <w:sz w:val="18"/>
          <w:szCs w:val="18"/>
        </w:rPr>
        <w:br/>
      </w:r>
      <w:r w:rsidR="000D5618">
        <w:rPr>
          <w:rFonts w:ascii="Verdana" w:hAnsi="Verdana"/>
          <w:color w:val="263238"/>
          <w:sz w:val="18"/>
          <w:szCs w:val="18"/>
        </w:rPr>
        <w:t xml:space="preserve">pn. </w:t>
      </w:r>
      <w:r w:rsidR="000D5618">
        <w:rPr>
          <w:rFonts w:ascii="Verdana" w:hAnsi="Verdana"/>
          <w:color w:val="263238"/>
          <w:sz w:val="18"/>
          <w:szCs w:val="18"/>
        </w:rPr>
        <w:t>"Modernizacja ZUOK Orli Staw jako Regionalnego Centrum Recyklingu"</w:t>
      </w:r>
      <w:r w:rsidR="00BD7B24">
        <w:rPr>
          <w:rFonts w:ascii="Verdana" w:hAnsi="Verdana"/>
          <w:color w:val="263238"/>
          <w:sz w:val="18"/>
          <w:szCs w:val="18"/>
        </w:rPr>
        <w:t xml:space="preserve"> – </w:t>
      </w:r>
      <w:r w:rsidR="000D5618">
        <w:rPr>
          <w:rFonts w:ascii="Verdana" w:hAnsi="Verdana"/>
          <w:color w:val="263238"/>
          <w:sz w:val="18"/>
          <w:szCs w:val="18"/>
        </w:rPr>
        <w:t xml:space="preserve">Zadanie nr 8 </w:t>
      </w:r>
      <w:r w:rsidR="00BD7B24">
        <w:rPr>
          <w:rFonts w:ascii="Verdana" w:hAnsi="Verdana"/>
          <w:color w:val="263238"/>
          <w:sz w:val="18"/>
          <w:szCs w:val="18"/>
        </w:rPr>
        <w:t xml:space="preserve">oraz </w:t>
      </w:r>
      <w:r w:rsidR="000D5618">
        <w:rPr>
          <w:rFonts w:ascii="Verdana" w:hAnsi="Verdana"/>
          <w:color w:val="263238"/>
          <w:sz w:val="18"/>
          <w:szCs w:val="18"/>
        </w:rPr>
        <w:t>Zadanie nr 13</w:t>
      </w:r>
      <w:r w:rsidR="00CD33D5">
        <w:rPr>
          <w:rFonts w:ascii="Verdana" w:hAnsi="Verdana"/>
          <w:color w:val="263238"/>
          <w:sz w:val="18"/>
          <w:szCs w:val="18"/>
        </w:rPr>
        <w:t>.</w:t>
      </w:r>
    </w:p>
    <w:p w:rsidR="00BD7B24" w:rsidRDefault="00BD7B24" w:rsidP="007B18A1">
      <w:pPr>
        <w:pStyle w:val="NormalnyWeb"/>
        <w:spacing w:before="240" w:beforeAutospacing="0" w:after="240" w:afterAutospacing="0" w:line="360" w:lineRule="auto"/>
        <w:ind w:left="240" w:right="240"/>
        <w:jc w:val="both"/>
        <w:rPr>
          <w:rFonts w:ascii="Verdana" w:hAnsi="Verdana"/>
          <w:color w:val="263238"/>
          <w:sz w:val="18"/>
          <w:szCs w:val="18"/>
        </w:rPr>
      </w:pPr>
      <w:r>
        <w:rPr>
          <w:rFonts w:ascii="Verdana" w:hAnsi="Verdana"/>
          <w:color w:val="263238"/>
          <w:sz w:val="18"/>
          <w:szCs w:val="18"/>
        </w:rPr>
        <w:t>Koszt dostawy</w:t>
      </w:r>
      <w:r>
        <w:rPr>
          <w:rFonts w:ascii="Verdana" w:hAnsi="Verdana"/>
          <w:color w:val="263238"/>
          <w:sz w:val="18"/>
          <w:szCs w:val="18"/>
        </w:rPr>
        <w:t xml:space="preserve"> ładowarki teleskopowej</w:t>
      </w:r>
      <w:r w:rsidR="007B18A1">
        <w:rPr>
          <w:rFonts w:ascii="Verdana" w:hAnsi="Verdana"/>
          <w:color w:val="263238"/>
          <w:sz w:val="18"/>
          <w:szCs w:val="18"/>
        </w:rPr>
        <w:t xml:space="preserve"> </w:t>
      </w:r>
      <w:r>
        <w:rPr>
          <w:rFonts w:ascii="Verdana" w:hAnsi="Verdana"/>
          <w:color w:val="263238"/>
          <w:sz w:val="18"/>
          <w:szCs w:val="18"/>
        </w:rPr>
        <w:t>wyniesie 479.</w:t>
      </w:r>
      <w:r w:rsidRPr="00BD7B24">
        <w:rPr>
          <w:rFonts w:ascii="Verdana" w:hAnsi="Verdana"/>
          <w:color w:val="263238"/>
          <w:sz w:val="18"/>
          <w:szCs w:val="18"/>
        </w:rPr>
        <w:t xml:space="preserve">577,00 zł </w:t>
      </w:r>
      <w:r>
        <w:rPr>
          <w:rFonts w:ascii="Verdana" w:hAnsi="Verdana"/>
          <w:color w:val="263238"/>
          <w:sz w:val="18"/>
          <w:szCs w:val="18"/>
        </w:rPr>
        <w:t xml:space="preserve"> brutto i zostanie ona dostarczona przez </w:t>
      </w:r>
      <w:r w:rsidRPr="00BD7B24">
        <w:rPr>
          <w:rFonts w:ascii="Verdana" w:hAnsi="Verdana"/>
          <w:color w:val="263238"/>
          <w:sz w:val="18"/>
          <w:szCs w:val="18"/>
        </w:rPr>
        <w:t xml:space="preserve">INTERHADLER Sp. z o. o. z siedzibą </w:t>
      </w:r>
      <w:r>
        <w:rPr>
          <w:rFonts w:ascii="Verdana" w:hAnsi="Verdana"/>
          <w:color w:val="263238"/>
          <w:sz w:val="18"/>
          <w:szCs w:val="18"/>
        </w:rPr>
        <w:t xml:space="preserve">w Toruniu. </w:t>
      </w:r>
      <w:r w:rsidR="00A01CE3">
        <w:rPr>
          <w:rFonts w:ascii="Verdana" w:hAnsi="Verdana"/>
          <w:color w:val="263238"/>
          <w:sz w:val="18"/>
          <w:szCs w:val="18"/>
        </w:rPr>
        <w:t>Okres realizacji dostawy to 105 dni od dnia zawarcia umowy, tj. do dnia 28 kwietnia 2020 roku.</w:t>
      </w:r>
    </w:p>
    <w:p w:rsidR="007B18A1" w:rsidRDefault="00BD7B24" w:rsidP="007B18A1">
      <w:pPr>
        <w:pStyle w:val="NormalnyWeb"/>
        <w:spacing w:before="240" w:beforeAutospacing="0" w:after="240" w:afterAutospacing="0" w:line="360" w:lineRule="auto"/>
        <w:ind w:left="240" w:right="240"/>
        <w:jc w:val="both"/>
        <w:rPr>
          <w:rFonts w:ascii="Verdana" w:hAnsi="Verdana"/>
          <w:color w:val="263238"/>
          <w:sz w:val="18"/>
          <w:szCs w:val="18"/>
        </w:rPr>
      </w:pPr>
      <w:r>
        <w:rPr>
          <w:rFonts w:ascii="Verdana" w:hAnsi="Verdana"/>
          <w:color w:val="263238"/>
          <w:sz w:val="18"/>
          <w:szCs w:val="18"/>
        </w:rPr>
        <w:t xml:space="preserve">Koszt dostawy </w:t>
      </w:r>
      <w:r w:rsidR="00A01CE3">
        <w:rPr>
          <w:rFonts w:ascii="Verdana" w:hAnsi="Verdana"/>
          <w:color w:val="263238"/>
          <w:sz w:val="18"/>
          <w:szCs w:val="18"/>
        </w:rPr>
        <w:t xml:space="preserve">fabrycznie nowego samochodu ciężarowego z urządzeniem hakowym </w:t>
      </w:r>
      <w:r w:rsidR="0042737E">
        <w:rPr>
          <w:rFonts w:ascii="Verdana" w:hAnsi="Verdana"/>
          <w:color w:val="263238"/>
          <w:sz w:val="18"/>
          <w:szCs w:val="18"/>
        </w:rPr>
        <w:br/>
      </w:r>
      <w:r w:rsidR="00A01CE3">
        <w:rPr>
          <w:rFonts w:ascii="Verdana" w:hAnsi="Verdana"/>
          <w:color w:val="263238"/>
          <w:sz w:val="18"/>
          <w:szCs w:val="18"/>
        </w:rPr>
        <w:t>i przyczepą do przewozu kontenerów</w:t>
      </w:r>
      <w:r w:rsidR="00A01CE3">
        <w:rPr>
          <w:rFonts w:ascii="Verdana" w:hAnsi="Verdana"/>
          <w:color w:val="263238"/>
          <w:sz w:val="18"/>
          <w:szCs w:val="18"/>
        </w:rPr>
        <w:t xml:space="preserve"> wyniesie 719.</w:t>
      </w:r>
      <w:r w:rsidR="00A01CE3" w:rsidRPr="00A01CE3">
        <w:rPr>
          <w:rFonts w:ascii="Verdana" w:hAnsi="Verdana"/>
          <w:color w:val="263238"/>
          <w:sz w:val="18"/>
          <w:szCs w:val="18"/>
        </w:rPr>
        <w:t>550,00 zł</w:t>
      </w:r>
      <w:r w:rsidR="00A01CE3">
        <w:rPr>
          <w:rFonts w:ascii="Verdana" w:hAnsi="Verdana"/>
          <w:color w:val="263238"/>
          <w:sz w:val="18"/>
          <w:szCs w:val="18"/>
        </w:rPr>
        <w:t xml:space="preserve"> brutto i zostanie on dostarczony przez </w:t>
      </w:r>
      <w:r w:rsidR="00A01CE3" w:rsidRPr="00A01CE3">
        <w:rPr>
          <w:rFonts w:ascii="Verdana" w:hAnsi="Verdana"/>
          <w:color w:val="263238"/>
          <w:sz w:val="18"/>
          <w:szCs w:val="18"/>
        </w:rPr>
        <w:t>Hewea Sp. z o. o. Byków z siedzibą</w:t>
      </w:r>
      <w:r w:rsidR="00A01CE3">
        <w:rPr>
          <w:rFonts w:ascii="Verdana" w:hAnsi="Verdana"/>
          <w:color w:val="263238"/>
          <w:sz w:val="18"/>
          <w:szCs w:val="18"/>
        </w:rPr>
        <w:t xml:space="preserve"> w Mirkowie. Okres realizacji dostawy to 160 dni od dnia zawarcia umowy, tj. do dnia 22.06.2020 roku.</w:t>
      </w:r>
    </w:p>
    <w:p w:rsidR="007B18A1" w:rsidRDefault="007B18A1" w:rsidP="007B18A1">
      <w:pPr>
        <w:pStyle w:val="NormalnyWeb"/>
        <w:spacing w:before="240" w:beforeAutospacing="0" w:after="240" w:afterAutospacing="0" w:line="360" w:lineRule="auto"/>
        <w:ind w:left="240" w:right="240"/>
        <w:jc w:val="both"/>
        <w:rPr>
          <w:rFonts w:ascii="Verdana" w:hAnsi="Verdana"/>
          <w:color w:val="263238"/>
          <w:sz w:val="18"/>
          <w:szCs w:val="18"/>
        </w:rPr>
      </w:pPr>
      <w:r>
        <w:rPr>
          <w:rFonts w:ascii="Verdana" w:hAnsi="Verdana"/>
          <w:color w:val="263238"/>
          <w:sz w:val="18"/>
          <w:szCs w:val="18"/>
        </w:rPr>
        <w:t xml:space="preserve">Wartość </w:t>
      </w:r>
      <w:r w:rsidR="00A01CE3">
        <w:rPr>
          <w:rFonts w:ascii="Verdana" w:hAnsi="Verdana"/>
          <w:color w:val="263238"/>
          <w:sz w:val="18"/>
          <w:szCs w:val="18"/>
        </w:rPr>
        <w:t xml:space="preserve">całego </w:t>
      </w:r>
      <w:r w:rsidR="00B41D6C">
        <w:rPr>
          <w:rFonts w:ascii="Verdana" w:hAnsi="Verdana"/>
          <w:color w:val="263238"/>
          <w:sz w:val="18"/>
          <w:szCs w:val="18"/>
        </w:rPr>
        <w:t>P</w:t>
      </w:r>
      <w:r>
        <w:rPr>
          <w:rFonts w:ascii="Verdana" w:hAnsi="Verdana"/>
          <w:color w:val="263238"/>
          <w:sz w:val="18"/>
          <w:szCs w:val="18"/>
        </w:rPr>
        <w:t xml:space="preserve">rojektu </w:t>
      </w:r>
      <w:r w:rsidR="00A01CE3">
        <w:rPr>
          <w:rFonts w:ascii="Verdana" w:hAnsi="Verdana"/>
          <w:color w:val="263238"/>
          <w:sz w:val="18"/>
          <w:szCs w:val="18"/>
        </w:rPr>
        <w:t xml:space="preserve">pn. </w:t>
      </w:r>
      <w:r w:rsidR="00A01CE3">
        <w:rPr>
          <w:rFonts w:ascii="Verdana" w:hAnsi="Verdana"/>
          <w:color w:val="263238"/>
          <w:sz w:val="18"/>
          <w:szCs w:val="18"/>
        </w:rPr>
        <w:t>"Modernizacja ZUOK Orli Staw jako Regionalnego Centrum Recyklingu"</w:t>
      </w:r>
      <w:r w:rsidR="00A01CE3">
        <w:rPr>
          <w:rFonts w:ascii="Verdana" w:hAnsi="Verdana"/>
          <w:color w:val="263238"/>
          <w:sz w:val="18"/>
          <w:szCs w:val="18"/>
        </w:rPr>
        <w:t xml:space="preserve"> </w:t>
      </w:r>
      <w:r>
        <w:rPr>
          <w:rFonts w:ascii="Verdana" w:hAnsi="Verdana"/>
          <w:color w:val="263238"/>
          <w:sz w:val="18"/>
          <w:szCs w:val="18"/>
        </w:rPr>
        <w:t xml:space="preserve">wynosi 96 268 698,69 zł brutto, w tym dofinansowanie 53 221 719,60 zł ze środków UE w ramach </w:t>
      </w:r>
      <w:proofErr w:type="spellStart"/>
      <w:r>
        <w:rPr>
          <w:rFonts w:ascii="Verdana" w:hAnsi="Verdana"/>
          <w:color w:val="263238"/>
          <w:sz w:val="18"/>
          <w:szCs w:val="18"/>
        </w:rPr>
        <w:t>POIiŚ</w:t>
      </w:r>
      <w:proofErr w:type="spellEnd"/>
      <w:r>
        <w:rPr>
          <w:rFonts w:ascii="Verdana" w:hAnsi="Verdana"/>
          <w:color w:val="263238"/>
          <w:sz w:val="18"/>
          <w:szCs w:val="18"/>
        </w:rPr>
        <w:t xml:space="preserve"> 2014-2020, II oś priorytetowa, Działanie 2.2 – Gospodarka odpadami komunalnymi. </w:t>
      </w:r>
    </w:p>
    <w:p w:rsidR="00825D98" w:rsidRDefault="00825D98" w:rsidP="00825D98">
      <w:pPr>
        <w:jc w:val="both"/>
      </w:pPr>
    </w:p>
    <w:p w:rsidR="00B36F27" w:rsidRDefault="00B36F27" w:rsidP="00825D98">
      <w:pPr>
        <w:jc w:val="both"/>
      </w:pPr>
    </w:p>
    <w:p w:rsidR="00B36F27" w:rsidRDefault="00B36F27" w:rsidP="00825D98">
      <w:pPr>
        <w:jc w:val="both"/>
      </w:pPr>
    </w:p>
    <w:p w:rsidR="00B36F27" w:rsidRDefault="00B36F27" w:rsidP="00825D98">
      <w:pPr>
        <w:jc w:val="both"/>
      </w:pPr>
    </w:p>
    <w:p w:rsidR="00B36F27" w:rsidRDefault="00B36F27" w:rsidP="00825D98">
      <w:pPr>
        <w:jc w:val="both"/>
      </w:pPr>
    </w:p>
    <w:sectPr w:rsidR="00B36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687"/>
    <w:multiLevelType w:val="hybridMultilevel"/>
    <w:tmpl w:val="FA8EC1B8"/>
    <w:lvl w:ilvl="0" w:tplc="DBBE817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98"/>
    <w:rsid w:val="0007599E"/>
    <w:rsid w:val="000D5618"/>
    <w:rsid w:val="002139CE"/>
    <w:rsid w:val="0042737E"/>
    <w:rsid w:val="00593345"/>
    <w:rsid w:val="006F36B9"/>
    <w:rsid w:val="00710568"/>
    <w:rsid w:val="007B18A1"/>
    <w:rsid w:val="008178EB"/>
    <w:rsid w:val="00825D98"/>
    <w:rsid w:val="00850E9A"/>
    <w:rsid w:val="00A01CE3"/>
    <w:rsid w:val="00A4092B"/>
    <w:rsid w:val="00B04F6B"/>
    <w:rsid w:val="00B36F27"/>
    <w:rsid w:val="00B41D6C"/>
    <w:rsid w:val="00BD5EF9"/>
    <w:rsid w:val="00BD7B24"/>
    <w:rsid w:val="00CD33D5"/>
    <w:rsid w:val="00CD5865"/>
    <w:rsid w:val="00D0149A"/>
    <w:rsid w:val="00DE6294"/>
    <w:rsid w:val="00D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B1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2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B18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B1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2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B18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Szyszkiewicz</dc:creator>
  <cp:lastModifiedBy>Anna Macke</cp:lastModifiedBy>
  <cp:revision>2</cp:revision>
  <dcterms:created xsi:type="dcterms:W3CDTF">2020-01-21T07:42:00Z</dcterms:created>
  <dcterms:modified xsi:type="dcterms:W3CDTF">2020-01-21T07:42:00Z</dcterms:modified>
</cp:coreProperties>
</file>