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198356" w14:textId="13676023" w:rsidR="00F46FC3" w:rsidRPr="00EA1596" w:rsidRDefault="00000000">
      <w:pPr>
        <w:pStyle w:val="Tytu"/>
        <w:rPr>
          <w:rFonts w:ascii="Palatino Linotype" w:eastAsia="Palatino Linotype" w:hAnsi="Palatino Linotype" w:cs="Palatino Linotype"/>
          <w:b/>
          <w:sz w:val="20"/>
        </w:rPr>
      </w:pPr>
      <w:sdt>
        <w:sdtPr>
          <w:tag w:val="goog_rdk_0"/>
          <w:id w:val="-834137889"/>
        </w:sdtPr>
        <w:sdtContent/>
      </w:sdt>
      <w:r w:rsidR="00533E39">
        <w:rPr>
          <w:rFonts w:ascii="Palatino Linotype" w:eastAsia="Palatino Linotype" w:hAnsi="Palatino Linotype" w:cs="Palatino Linotype"/>
          <w:b/>
          <w:sz w:val="20"/>
        </w:rPr>
        <w:t>PROJEKT</w:t>
      </w:r>
      <w:r w:rsidRPr="00EA1596">
        <w:rPr>
          <w:rFonts w:ascii="Palatino Linotype" w:eastAsia="Palatino Linotype" w:hAnsi="Palatino Linotype" w:cs="Palatino Linotype"/>
          <w:b/>
          <w:sz w:val="20"/>
        </w:rPr>
        <w:t xml:space="preserve"> UMOWY O ROBOTY BUDOWLANE</w:t>
      </w:r>
    </w:p>
    <w:p w14:paraId="77D02E50" w14:textId="77777777" w:rsidR="00F46FC3" w:rsidRPr="00EA1596" w:rsidRDefault="00F46FC3">
      <w:pPr>
        <w:rPr>
          <w:rFonts w:ascii="Palatino Linotype" w:eastAsia="Palatino Linotype" w:hAnsi="Palatino Linotype" w:cs="Palatino Linotype"/>
          <w:sz w:val="20"/>
          <w:szCs w:val="20"/>
        </w:rPr>
      </w:pPr>
    </w:p>
    <w:p w14:paraId="088DBC7C" w14:textId="77777777" w:rsidR="00F46FC3" w:rsidRPr="00EA1596" w:rsidRDefault="00000000">
      <w:p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Zawarta w dniu </w:t>
      </w:r>
      <w:r w:rsidRPr="00EA1596">
        <w:rPr>
          <w:rFonts w:ascii="Palatino Linotype" w:eastAsia="Palatino Linotype" w:hAnsi="Palatino Linotype" w:cs="Palatino Linotype"/>
          <w:i/>
          <w:sz w:val="20"/>
          <w:szCs w:val="20"/>
        </w:rPr>
        <w:t>(</w:t>
      </w:r>
      <w:proofErr w:type="spellStart"/>
      <w:r w:rsidRPr="00EA1596">
        <w:rPr>
          <w:rFonts w:ascii="Palatino Linotype" w:eastAsia="Palatino Linotype" w:hAnsi="Palatino Linotype" w:cs="Palatino Linotype"/>
          <w:i/>
          <w:sz w:val="20"/>
          <w:szCs w:val="20"/>
        </w:rPr>
        <w:t>dd</w:t>
      </w:r>
      <w:proofErr w:type="spellEnd"/>
      <w:r w:rsidRPr="00EA1596">
        <w:rPr>
          <w:rFonts w:ascii="Palatino Linotype" w:eastAsia="Palatino Linotype" w:hAnsi="Palatino Linotype" w:cs="Palatino Linotype"/>
          <w:i/>
          <w:sz w:val="20"/>
          <w:szCs w:val="20"/>
        </w:rPr>
        <w:t xml:space="preserve"> mm </w:t>
      </w:r>
      <w:proofErr w:type="spellStart"/>
      <w:r w:rsidRPr="00EA1596">
        <w:rPr>
          <w:rFonts w:ascii="Palatino Linotype" w:eastAsia="Palatino Linotype" w:hAnsi="Palatino Linotype" w:cs="Palatino Linotype"/>
          <w:i/>
          <w:sz w:val="20"/>
          <w:szCs w:val="20"/>
        </w:rPr>
        <w:t>rrrr</w:t>
      </w:r>
      <w:proofErr w:type="spellEnd"/>
      <w:r w:rsidRPr="00EA1596">
        <w:rPr>
          <w:rFonts w:ascii="Palatino Linotype" w:eastAsia="Palatino Linotype" w:hAnsi="Palatino Linotype" w:cs="Palatino Linotype"/>
          <w:i/>
          <w:sz w:val="20"/>
          <w:szCs w:val="20"/>
        </w:rPr>
        <w:t>)</w:t>
      </w:r>
      <w:r w:rsidRPr="00EA1596">
        <w:rPr>
          <w:rFonts w:ascii="Palatino Linotype" w:eastAsia="Palatino Linotype" w:hAnsi="Palatino Linotype" w:cs="Palatino Linotype"/>
          <w:sz w:val="20"/>
          <w:szCs w:val="20"/>
        </w:rPr>
        <w:t xml:space="preserve"> …………………………….w </w:t>
      </w:r>
      <w:r w:rsidRPr="00EA1596">
        <w:rPr>
          <w:rFonts w:ascii="Palatino Linotype" w:eastAsia="Palatino Linotype" w:hAnsi="Palatino Linotype" w:cs="Palatino Linotype"/>
          <w:i/>
          <w:sz w:val="20"/>
          <w:szCs w:val="20"/>
        </w:rPr>
        <w:t xml:space="preserve">(miejscowość) </w:t>
      </w:r>
      <w:r w:rsidRPr="00EA1596">
        <w:rPr>
          <w:rFonts w:ascii="Palatino Linotype" w:eastAsia="Palatino Linotype" w:hAnsi="Palatino Linotype" w:cs="Palatino Linotype"/>
          <w:sz w:val="20"/>
          <w:szCs w:val="20"/>
        </w:rPr>
        <w:t>…………………………………… pomiędzy:</w:t>
      </w:r>
    </w:p>
    <w:p w14:paraId="4084999E" w14:textId="77777777" w:rsidR="00F46FC3" w:rsidRPr="00EA1596" w:rsidRDefault="00F46FC3">
      <w:pPr>
        <w:pBdr>
          <w:top w:val="nil"/>
          <w:left w:val="nil"/>
          <w:bottom w:val="nil"/>
          <w:right w:val="nil"/>
          <w:between w:val="nil"/>
        </w:pBdr>
        <w:jc w:val="both"/>
        <w:rPr>
          <w:rFonts w:ascii="Palatino Linotype" w:eastAsia="Palatino Linotype" w:hAnsi="Palatino Linotype" w:cs="Palatino Linotype"/>
          <w:sz w:val="20"/>
          <w:szCs w:val="20"/>
        </w:rPr>
      </w:pPr>
    </w:p>
    <w:p w14:paraId="3A06218F" w14:textId="77777777" w:rsidR="00F46FC3" w:rsidRPr="00EA1596" w:rsidRDefault="00000000">
      <w:pP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b/>
          <w:sz w:val="20"/>
          <w:szCs w:val="20"/>
        </w:rPr>
        <w:t>Parafią Rzymskokatolicką pw. Apostołów Piotra i Pawła</w:t>
      </w:r>
      <w:r w:rsidRPr="00EA1596">
        <w:rPr>
          <w:rFonts w:ascii="Palatino Linotype" w:eastAsia="Palatino Linotype" w:hAnsi="Palatino Linotype" w:cs="Palatino Linotype"/>
          <w:sz w:val="20"/>
          <w:szCs w:val="20"/>
        </w:rPr>
        <w:t xml:space="preserve"> z siedzibą pod adresem: Plac Wolności nr 10, 97-360 Kamieńsk posiadającą REGON</w:t>
      </w:r>
      <w:r w:rsidRPr="00EA1596">
        <w:t xml:space="preserve"> </w:t>
      </w:r>
      <w:r w:rsidRPr="00EA1596">
        <w:rPr>
          <w:rFonts w:ascii="Palatino Linotype" w:eastAsia="Palatino Linotype" w:hAnsi="Palatino Linotype" w:cs="Palatino Linotype"/>
          <w:sz w:val="20"/>
          <w:szCs w:val="20"/>
        </w:rPr>
        <w:t>040047401, NIP</w:t>
      </w:r>
      <w:r w:rsidRPr="00EA1596">
        <w:t xml:space="preserve"> </w:t>
      </w:r>
      <w:r w:rsidRPr="00EA1596">
        <w:rPr>
          <w:rFonts w:ascii="Palatino Linotype" w:eastAsia="Palatino Linotype" w:hAnsi="Palatino Linotype" w:cs="Palatino Linotype"/>
          <w:sz w:val="20"/>
          <w:szCs w:val="20"/>
        </w:rPr>
        <w:t xml:space="preserve">7721684570, zwaną dalej </w:t>
      </w:r>
      <w:r w:rsidRPr="00EA1596">
        <w:rPr>
          <w:rFonts w:ascii="Palatino Linotype" w:eastAsia="Palatino Linotype" w:hAnsi="Palatino Linotype" w:cs="Palatino Linotype"/>
          <w:b/>
          <w:sz w:val="20"/>
          <w:szCs w:val="20"/>
        </w:rPr>
        <w:t>„Inwestorem” lub „Zamawiającym”</w:t>
      </w:r>
      <w:r w:rsidRPr="00EA1596">
        <w:rPr>
          <w:rFonts w:ascii="Palatino Linotype" w:eastAsia="Palatino Linotype" w:hAnsi="Palatino Linotype" w:cs="Palatino Linotype"/>
          <w:sz w:val="20"/>
          <w:szCs w:val="20"/>
        </w:rPr>
        <w:t xml:space="preserve"> </w:t>
      </w:r>
    </w:p>
    <w:p w14:paraId="184238A7" w14:textId="77777777" w:rsidR="00F46FC3" w:rsidRPr="00EA1596" w:rsidRDefault="00000000">
      <w:pP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reprezentowaną przez: Ks. Marka Latosa – Proboszcza Parafii </w:t>
      </w:r>
    </w:p>
    <w:p w14:paraId="3F842001" w14:textId="77777777" w:rsidR="00F46FC3" w:rsidRPr="00EA1596" w:rsidRDefault="00F46FC3">
      <w:pPr>
        <w:jc w:val="both"/>
        <w:rPr>
          <w:rFonts w:ascii="Palatino Linotype" w:eastAsia="Palatino Linotype" w:hAnsi="Palatino Linotype" w:cs="Palatino Linotype"/>
          <w:b/>
          <w:sz w:val="20"/>
          <w:szCs w:val="20"/>
        </w:rPr>
      </w:pPr>
    </w:p>
    <w:p w14:paraId="4ACCAF30" w14:textId="77777777" w:rsidR="00F46FC3" w:rsidRPr="00EA1596" w:rsidRDefault="00000000">
      <w:pP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a </w:t>
      </w:r>
    </w:p>
    <w:p w14:paraId="2969A2B3" w14:textId="77777777" w:rsidR="00F46FC3" w:rsidRPr="00EA1596" w:rsidRDefault="00F46FC3">
      <w:pPr>
        <w:jc w:val="both"/>
        <w:rPr>
          <w:rFonts w:ascii="Palatino Linotype" w:eastAsia="Palatino Linotype" w:hAnsi="Palatino Linotype" w:cs="Palatino Linotype"/>
          <w:sz w:val="20"/>
          <w:szCs w:val="20"/>
        </w:rPr>
      </w:pPr>
    </w:p>
    <w:p w14:paraId="549373D5" w14:textId="77777777" w:rsidR="00F46FC3" w:rsidRPr="00EA1596" w:rsidRDefault="00000000">
      <w:pPr>
        <w:tabs>
          <w:tab w:val="left" w:pos="360"/>
        </w:tabs>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b/>
          <w:i/>
          <w:sz w:val="20"/>
          <w:szCs w:val="20"/>
        </w:rPr>
        <w:t>(Firma Wykonawcy)</w:t>
      </w:r>
      <w:r w:rsidRPr="00EA1596">
        <w:rPr>
          <w:rFonts w:ascii="Palatino Linotype" w:eastAsia="Palatino Linotype" w:hAnsi="Palatino Linotype" w:cs="Palatino Linotype"/>
          <w:b/>
          <w:sz w:val="20"/>
          <w:szCs w:val="20"/>
        </w:rPr>
        <w:t xml:space="preserve"> ………………………………..</w:t>
      </w:r>
      <w:r w:rsidRPr="00EA1596">
        <w:rPr>
          <w:rFonts w:ascii="Palatino Linotype" w:eastAsia="Palatino Linotype" w:hAnsi="Palatino Linotype" w:cs="Palatino Linotype"/>
          <w:sz w:val="20"/>
          <w:szCs w:val="20"/>
        </w:rPr>
        <w:t xml:space="preserve"> z siedzibą w </w:t>
      </w:r>
      <w:r w:rsidRPr="00EA1596">
        <w:rPr>
          <w:rFonts w:ascii="Palatino Linotype" w:eastAsia="Palatino Linotype" w:hAnsi="Palatino Linotype" w:cs="Palatino Linotype"/>
          <w:i/>
          <w:sz w:val="20"/>
          <w:szCs w:val="20"/>
        </w:rPr>
        <w:t>(miejscowość)</w:t>
      </w:r>
      <w:r w:rsidRPr="00EA1596">
        <w:rPr>
          <w:rFonts w:ascii="Palatino Linotype" w:eastAsia="Palatino Linotype" w:hAnsi="Palatino Linotype" w:cs="Palatino Linotype"/>
          <w:sz w:val="20"/>
          <w:szCs w:val="20"/>
        </w:rPr>
        <w:t xml:space="preserve"> …………………… przy ul. …………………………….. nr …, wpisanym do Rejestru Przedsiębiorców Krajowego Rejestru Sądowego pod nr KRS ……………………………, sąd rejestrowy – Sąd Rejonowy w …………., </w:t>
      </w:r>
      <w:r w:rsidRPr="00EA1596">
        <w:rPr>
          <w:rFonts w:ascii="Palatino Linotype" w:eastAsia="Palatino Linotype" w:hAnsi="Palatino Linotype" w:cs="Palatino Linotype"/>
          <w:i/>
          <w:sz w:val="20"/>
          <w:szCs w:val="20"/>
        </w:rPr>
        <w:t>(Nr Wydziału sądu rejestrowego)</w:t>
      </w:r>
      <w:r w:rsidRPr="00EA1596">
        <w:rPr>
          <w:rFonts w:ascii="Palatino Linotype" w:eastAsia="Palatino Linotype" w:hAnsi="Palatino Linotype" w:cs="Palatino Linotype"/>
          <w:sz w:val="20"/>
          <w:szCs w:val="20"/>
        </w:rPr>
        <w:t xml:space="preserve"> …. Wydział Gospodarczy Krajowego Rejestru Sądowego, REGON: …………………, NIP: ………………………., kapitał zakładowy wpłacony </w:t>
      </w:r>
      <w:r w:rsidRPr="00EA1596">
        <w:rPr>
          <w:rFonts w:ascii="Palatino Linotype" w:eastAsia="Palatino Linotype" w:hAnsi="Palatino Linotype" w:cs="Palatino Linotype"/>
          <w:i/>
          <w:sz w:val="20"/>
          <w:szCs w:val="20"/>
        </w:rPr>
        <w:t xml:space="preserve">(wybrać odpowiednio) </w:t>
      </w:r>
      <w:r w:rsidRPr="00EA1596">
        <w:rPr>
          <w:rFonts w:ascii="Palatino Linotype" w:eastAsia="Palatino Linotype" w:hAnsi="Palatino Linotype" w:cs="Palatino Linotype"/>
          <w:sz w:val="20"/>
          <w:szCs w:val="20"/>
        </w:rPr>
        <w:t xml:space="preserve">w całości / w części, w wysokości …………………. złotych, zwanym dalej </w:t>
      </w:r>
      <w:r w:rsidRPr="00EA1596">
        <w:rPr>
          <w:rFonts w:ascii="Palatino Linotype" w:eastAsia="Palatino Linotype" w:hAnsi="Palatino Linotype" w:cs="Palatino Linotype"/>
          <w:b/>
          <w:sz w:val="20"/>
          <w:szCs w:val="20"/>
        </w:rPr>
        <w:t>„Wykonawcą”</w:t>
      </w:r>
      <w:r w:rsidRPr="00EA1596">
        <w:rPr>
          <w:rFonts w:ascii="Palatino Linotype" w:eastAsia="Palatino Linotype" w:hAnsi="Palatino Linotype" w:cs="Palatino Linotype"/>
          <w:sz w:val="20"/>
          <w:szCs w:val="20"/>
        </w:rPr>
        <w:t>.</w:t>
      </w:r>
    </w:p>
    <w:p w14:paraId="37CFA52B" w14:textId="77777777" w:rsidR="00F46FC3" w:rsidRPr="00EA1596" w:rsidRDefault="00000000">
      <w:pPr>
        <w:tabs>
          <w:tab w:val="left" w:pos="360"/>
        </w:tabs>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reprezentowanym przez ………………………………</w:t>
      </w:r>
    </w:p>
    <w:p w14:paraId="340046F3" w14:textId="77777777" w:rsidR="00F46FC3" w:rsidRPr="00EA1596" w:rsidRDefault="00F46FC3">
      <w:pPr>
        <w:tabs>
          <w:tab w:val="left" w:pos="360"/>
        </w:tabs>
        <w:jc w:val="both"/>
        <w:rPr>
          <w:rFonts w:ascii="Palatino Linotype" w:eastAsia="Palatino Linotype" w:hAnsi="Palatino Linotype" w:cs="Palatino Linotype"/>
          <w:b/>
          <w:sz w:val="20"/>
          <w:szCs w:val="20"/>
        </w:rPr>
      </w:pPr>
    </w:p>
    <w:p w14:paraId="09AEBA70" w14:textId="77777777" w:rsidR="00F46FC3" w:rsidRPr="00EA1596" w:rsidRDefault="00000000">
      <w:pPr>
        <w:tabs>
          <w:tab w:val="left" w:pos="360"/>
        </w:tabs>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Inwestor i Wykonawca w dalszej części umowy zwani są łącznie „Stronami”, a osobno „Stroną”.</w:t>
      </w:r>
    </w:p>
    <w:p w14:paraId="0F330C38" w14:textId="77777777" w:rsidR="00F46FC3" w:rsidRPr="00EA1596" w:rsidRDefault="00F46FC3">
      <w:pPr>
        <w:jc w:val="both"/>
        <w:rPr>
          <w:rFonts w:ascii="Palatino Linotype" w:eastAsia="Palatino Linotype" w:hAnsi="Palatino Linotype" w:cs="Palatino Linotype"/>
          <w:sz w:val="20"/>
          <w:szCs w:val="20"/>
        </w:rPr>
      </w:pPr>
    </w:p>
    <w:p w14:paraId="3468764B" w14:textId="77777777" w:rsidR="00F46FC3" w:rsidRPr="00EA1596" w:rsidRDefault="00000000">
      <w:pPr>
        <w:pStyle w:val="Nagwek1"/>
        <w:spacing w:before="120" w:after="120"/>
        <w:jc w:val="cente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Preambuła</w:t>
      </w:r>
    </w:p>
    <w:p w14:paraId="268EECB2" w14:textId="77777777" w:rsidR="00F46FC3" w:rsidRPr="00EA1596" w:rsidRDefault="00000000">
      <w:pPr>
        <w:numPr>
          <w:ilvl w:val="0"/>
          <w:numId w:val="1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Strony zawarły umowę po przeprowadzeniu przez Zamawiającego postępowania</w:t>
      </w:r>
      <w:r w:rsidRPr="00EA1596">
        <w:rPr>
          <w:rFonts w:ascii="Palatino Linotype" w:eastAsia="Palatino Linotype" w:hAnsi="Palatino Linotype" w:cs="Palatino Linotype"/>
          <w:sz w:val="20"/>
          <w:szCs w:val="20"/>
        </w:rPr>
        <w:br/>
        <w:t>o udzielenie zamówienia pn.: „Remont dachu kościoła parafialnego pw. św. Apostołów Piotra i Pawła (XIX – XX w.) w Kamieńsku”.</w:t>
      </w:r>
    </w:p>
    <w:p w14:paraId="541B2D26" w14:textId="77777777" w:rsidR="00F46FC3" w:rsidRPr="00EA1596" w:rsidRDefault="00000000">
      <w:pPr>
        <w:numPr>
          <w:ilvl w:val="0"/>
          <w:numId w:val="1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Zamówienia udzielono Wykonawcy, którego oferta została wybrana z zachowaniem zasad uczciwej konkurencji, równego traktowania wykonawców i transparentności.</w:t>
      </w:r>
    </w:p>
    <w:p w14:paraId="319FE565" w14:textId="77777777" w:rsidR="00F46FC3" w:rsidRPr="00EA1596" w:rsidRDefault="00000000">
      <w:pPr>
        <w:numPr>
          <w:ilvl w:val="0"/>
          <w:numId w:val="1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Realizacja przedmiotu umowy jest współfinansowana ze środków Rządowego Programu Odbudowy Zabytków (dalej: „RPOZ”).</w:t>
      </w:r>
    </w:p>
    <w:p w14:paraId="5E301E52" w14:textId="77777777" w:rsidR="00F46FC3" w:rsidRPr="00EA1596" w:rsidRDefault="00000000">
      <w:pPr>
        <w:numPr>
          <w:ilvl w:val="0"/>
          <w:numId w:val="1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Inwestor poinformował Wykonawcę o tym, że zakończenie Robót w terminie określonym w umowie, warunkuje uzyskanie środków finansowych z RPOZ, przeznaczonych na realizację Robót, zaś niedotrzymanie terminu zakończenia Robót spowoduje utratę tych środków i zniweczy cel umowy zawartej przez Strony.</w:t>
      </w:r>
    </w:p>
    <w:p w14:paraId="77080654" w14:textId="77777777" w:rsidR="00F46FC3" w:rsidRPr="00EA1596" w:rsidRDefault="00000000">
      <w:pPr>
        <w:pStyle w:val="Nagwek1"/>
        <w:spacing w:before="120" w:after="120"/>
        <w:jc w:val="cente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1 Przedmiot umowy</w:t>
      </w:r>
    </w:p>
    <w:p w14:paraId="09E7BCDB" w14:textId="77777777" w:rsidR="00F46FC3" w:rsidRPr="00EA1596" w:rsidRDefault="00000000">
      <w:pPr>
        <w:numPr>
          <w:ilvl w:val="0"/>
          <w:numId w:val="8"/>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Inwestor zleca, a Wykonawca przyjmuje do realizacji, wykonanie Robót budowlanych (dalej „Roboty”, „Przedmiot umowy”), których zakres rzeczowy obejmuje prace zgodne z projektem budowlanym lub programem prac konserwatorskich, a także kosztorysem ofertowym. Projekt budowlany stanowi załącznik Nr 1 do umowy, program prac konserwatorskich stanowi Załącznik nr 2 do umowy, kosztorys ofertowy stanowi Załącznik nr 3 do umowy.</w:t>
      </w:r>
    </w:p>
    <w:p w14:paraId="1A44C63F" w14:textId="77777777" w:rsidR="00F46FC3" w:rsidRPr="00EA1596" w:rsidRDefault="00000000">
      <w:pPr>
        <w:numPr>
          <w:ilvl w:val="0"/>
          <w:numId w:val="8"/>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Roboty będą realizowane na działkach </w:t>
      </w:r>
      <w:bookmarkStart w:id="0" w:name="_Hlk163936664"/>
      <w:r w:rsidRPr="00EA1596">
        <w:rPr>
          <w:rFonts w:ascii="Palatino Linotype" w:eastAsia="Palatino Linotype" w:hAnsi="Palatino Linotype" w:cs="Palatino Linotype"/>
          <w:sz w:val="20"/>
          <w:szCs w:val="20"/>
        </w:rPr>
        <w:t xml:space="preserve">o nr ew. 169 zlokalizowanych pod adresem Plac Wolności nr 10, 97-360 Kamieńsk. </w:t>
      </w:r>
      <w:bookmarkEnd w:id="0"/>
    </w:p>
    <w:p w14:paraId="5B762A90" w14:textId="77777777" w:rsidR="00F46FC3" w:rsidRPr="00EA1596" w:rsidRDefault="00000000">
      <w:pPr>
        <w:numPr>
          <w:ilvl w:val="0"/>
          <w:numId w:val="8"/>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Wykonawca zobowiązuje się wykonać powierzone mu Roboty we własnym zakresie, bez udziału podwykonawców, zgodnie z dokumentacją projektową, programem prac konserwatorskich, kosztorysem ofertowym, zasadami wiedzy technicznej oraz obowiązującymi przepisami prawa, w szczególności Prawa budowlanego, decyzjami, opiniami, uzgodnieniami oraz zaleceniami Zamawiającego. </w:t>
      </w:r>
    </w:p>
    <w:p w14:paraId="5F4BC1AF" w14:textId="77777777" w:rsidR="00F46FC3" w:rsidRPr="00EA1596" w:rsidRDefault="00F46FC3">
      <w:pPr>
        <w:ind w:left="360" w:hanging="360"/>
        <w:jc w:val="both"/>
        <w:rPr>
          <w:rFonts w:ascii="Palatino Linotype" w:eastAsia="Palatino Linotype" w:hAnsi="Palatino Linotype" w:cs="Palatino Linotype"/>
          <w:sz w:val="20"/>
          <w:szCs w:val="20"/>
        </w:rPr>
      </w:pPr>
    </w:p>
    <w:p w14:paraId="78523B93" w14:textId="77777777" w:rsidR="00F46FC3" w:rsidRPr="00EA1596" w:rsidRDefault="00000000">
      <w:pPr>
        <w:pStyle w:val="Nagwek1"/>
        <w:spacing w:before="120" w:after="120"/>
        <w:jc w:val="cente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2 Termin wykonania</w:t>
      </w:r>
    </w:p>
    <w:p w14:paraId="05C470EA" w14:textId="77777777" w:rsidR="00F46FC3" w:rsidRPr="00EA1596" w:rsidRDefault="00000000">
      <w:pPr>
        <w:numPr>
          <w:ilvl w:val="0"/>
          <w:numId w:val="3"/>
        </w:numPr>
        <w:pBdr>
          <w:top w:val="nil"/>
          <w:left w:val="nil"/>
          <w:bottom w:val="nil"/>
          <w:right w:val="nil"/>
          <w:between w:val="nil"/>
        </w:pBdr>
        <w:jc w:val="both"/>
        <w:rPr>
          <w:rFonts w:ascii="Palatino Linotype" w:eastAsia="Palatino Linotype" w:hAnsi="Palatino Linotype" w:cs="Palatino Linotype"/>
        </w:rPr>
      </w:pPr>
      <w:r w:rsidRPr="00EA1596">
        <w:rPr>
          <w:rFonts w:ascii="Palatino Linotype" w:eastAsia="Palatino Linotype" w:hAnsi="Palatino Linotype" w:cs="Palatino Linotype"/>
          <w:sz w:val="20"/>
          <w:szCs w:val="20"/>
        </w:rPr>
        <w:t xml:space="preserve">Termin rozpoczęcia Robót: </w:t>
      </w:r>
      <w:r w:rsidRPr="00EA1596">
        <w:rPr>
          <w:rFonts w:ascii="Palatino Linotype" w:eastAsia="Palatino Linotype" w:hAnsi="Palatino Linotype" w:cs="Palatino Linotype"/>
          <w:b/>
          <w:sz w:val="20"/>
          <w:szCs w:val="20"/>
        </w:rPr>
        <w:t>od dnia zawarcia umowy</w:t>
      </w:r>
      <w:r w:rsidRPr="00EA1596">
        <w:rPr>
          <w:rFonts w:ascii="Palatino Linotype" w:eastAsia="Palatino Linotype" w:hAnsi="Palatino Linotype" w:cs="Palatino Linotype"/>
          <w:sz w:val="20"/>
          <w:szCs w:val="20"/>
        </w:rPr>
        <w:t>.</w:t>
      </w:r>
    </w:p>
    <w:p w14:paraId="5C2C73E2" w14:textId="77777777" w:rsidR="00F46FC3" w:rsidRPr="00EA1596" w:rsidRDefault="00000000">
      <w:pPr>
        <w:numPr>
          <w:ilvl w:val="0"/>
          <w:numId w:val="3"/>
        </w:numPr>
        <w:pBdr>
          <w:top w:val="nil"/>
          <w:left w:val="nil"/>
          <w:bottom w:val="nil"/>
          <w:right w:val="nil"/>
          <w:between w:val="nil"/>
        </w:pBdr>
        <w:jc w:val="both"/>
        <w:rPr>
          <w:rFonts w:ascii="Palatino Linotype" w:eastAsia="Palatino Linotype" w:hAnsi="Palatino Linotype" w:cs="Palatino Linotype"/>
        </w:rPr>
      </w:pPr>
      <w:r w:rsidRPr="00EA1596">
        <w:rPr>
          <w:rFonts w:ascii="Palatino Linotype" w:eastAsia="Palatino Linotype" w:hAnsi="Palatino Linotype" w:cs="Palatino Linotype"/>
          <w:sz w:val="20"/>
          <w:szCs w:val="20"/>
        </w:rPr>
        <w:t xml:space="preserve">Termin zakończenia: </w:t>
      </w:r>
      <w:r w:rsidRPr="00EA1596">
        <w:rPr>
          <w:rFonts w:ascii="Palatino Linotype" w:eastAsia="Palatino Linotype" w:hAnsi="Palatino Linotype" w:cs="Palatino Linotype"/>
          <w:b/>
          <w:sz w:val="20"/>
          <w:szCs w:val="20"/>
        </w:rPr>
        <w:t>do dnia 10 listopada 2024 r</w:t>
      </w:r>
      <w:r w:rsidRPr="00EA1596">
        <w:rPr>
          <w:rFonts w:ascii="Palatino Linotype" w:eastAsia="Palatino Linotype" w:hAnsi="Palatino Linotype" w:cs="Palatino Linotype"/>
          <w:sz w:val="20"/>
          <w:szCs w:val="20"/>
        </w:rPr>
        <w:t>.</w:t>
      </w:r>
    </w:p>
    <w:p w14:paraId="30668BC1" w14:textId="77777777" w:rsidR="00F46FC3" w:rsidRPr="00EA1596" w:rsidRDefault="00000000">
      <w:pPr>
        <w:numPr>
          <w:ilvl w:val="0"/>
          <w:numId w:val="3"/>
        </w:numPr>
        <w:pBdr>
          <w:top w:val="nil"/>
          <w:left w:val="nil"/>
          <w:bottom w:val="nil"/>
          <w:right w:val="nil"/>
          <w:between w:val="nil"/>
        </w:pBdr>
        <w:jc w:val="both"/>
        <w:rPr>
          <w:rFonts w:ascii="Palatino Linotype" w:eastAsia="Palatino Linotype" w:hAnsi="Palatino Linotype" w:cs="Palatino Linotype"/>
        </w:rPr>
      </w:pPr>
      <w:r w:rsidRPr="00EA1596">
        <w:rPr>
          <w:rFonts w:ascii="Palatino Linotype" w:eastAsia="Palatino Linotype" w:hAnsi="Palatino Linotype" w:cs="Palatino Linotype"/>
          <w:sz w:val="20"/>
          <w:szCs w:val="20"/>
        </w:rPr>
        <w:t>Za końcowy moment wykonania zobowiązania (Przedmiotu umowy) uważa się:</w:t>
      </w:r>
    </w:p>
    <w:p w14:paraId="690C3F1B" w14:textId="77777777" w:rsidR="00F46FC3" w:rsidRPr="00EA1596" w:rsidRDefault="00000000">
      <w:pPr>
        <w:numPr>
          <w:ilvl w:val="0"/>
          <w:numId w:val="23"/>
        </w:numPr>
        <w:ind w:left="1134"/>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dzień pisemnego zgłoszenia Zamawiającemu przez Wykonawcę faktu zakończenia Robót przez Wykonawcę – jeżeli Zamawiający potwierdził zakończenie Robót zgodnie z dokumentacją projektową, a Przedmiot umowy nie zawierał żadnych wad i Zamawiający podpisał protokół odbioru końcowego Przedmiotu umowy bez uwag i zastrzeżeń, albo</w:t>
      </w:r>
    </w:p>
    <w:p w14:paraId="15DDE067" w14:textId="77777777" w:rsidR="00F46FC3" w:rsidRPr="00EA1596" w:rsidRDefault="00000000">
      <w:pPr>
        <w:numPr>
          <w:ilvl w:val="0"/>
          <w:numId w:val="23"/>
        </w:numPr>
        <w:ind w:left="1134"/>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dzień pisemnego zgłoszenia Zamawiającemu przez Wykonawcę faktu zakończenia Robót przez Wykonawcę – jeżeli Zamawiający potwierdził zakończenie Robót zgodnie z dokumentacją projektową, a następnie w toku czynności odbioru końcowego Przedmiotu umowy zostaną stwierdzone wady nieistotne, a Zamawiający podpisał protokół odbioru końcowego Przedmiotu umowy wyznaczając przy tym termin na usunięcie przedmiotowych wad. </w:t>
      </w:r>
    </w:p>
    <w:p w14:paraId="7BF690FA" w14:textId="77777777" w:rsidR="00F46FC3" w:rsidRPr="00EA1596" w:rsidRDefault="00000000">
      <w:pPr>
        <w:numPr>
          <w:ilvl w:val="0"/>
          <w:numId w:val="3"/>
        </w:numPr>
        <w:pBdr>
          <w:top w:val="nil"/>
          <w:left w:val="nil"/>
          <w:bottom w:val="nil"/>
          <w:right w:val="nil"/>
          <w:between w:val="nil"/>
        </w:pBdr>
        <w:jc w:val="both"/>
        <w:rPr>
          <w:rFonts w:ascii="Palatino Linotype" w:eastAsia="Palatino Linotype" w:hAnsi="Palatino Linotype" w:cs="Palatino Linotype"/>
        </w:rPr>
      </w:pPr>
      <w:r w:rsidRPr="00EA1596">
        <w:rPr>
          <w:rFonts w:ascii="Palatino Linotype" w:eastAsia="Palatino Linotype" w:hAnsi="Palatino Linotype" w:cs="Palatino Linotype"/>
          <w:sz w:val="20"/>
          <w:szCs w:val="20"/>
        </w:rPr>
        <w:t>Jeżeli po pisemnym zgłoszeniu Zamawiającemu przez Wykonawcę faktu zakończenia Robót lub któregokolwiek z Etapów i gotowości do przeprowadzenia odbioru Przedmiotu umowy, w toku przeprowadzonych przez Zamawiającego czynności odbioru stwierdzone zostały wady istotne, w celu ustalenia momentu wykonania zobowiązania (Przedmiotu umowy) stosuje się odpowiednio postanowienie ust. 3 pkt 1 albo 2, po ponownym zgłoszeniu Zamawiającemu przez Wykonawcę faktu zakończenia Robót przez Wykonawcę.</w:t>
      </w:r>
    </w:p>
    <w:p w14:paraId="3D24C48D" w14:textId="77777777" w:rsidR="00F46FC3" w:rsidRPr="00EA1596" w:rsidRDefault="00000000">
      <w:pPr>
        <w:numPr>
          <w:ilvl w:val="0"/>
          <w:numId w:val="3"/>
        </w:numPr>
        <w:pBdr>
          <w:top w:val="nil"/>
          <w:left w:val="nil"/>
          <w:bottom w:val="nil"/>
          <w:right w:val="nil"/>
          <w:between w:val="nil"/>
        </w:pBdr>
        <w:jc w:val="both"/>
        <w:rPr>
          <w:rFonts w:ascii="Palatino Linotype" w:eastAsia="Palatino Linotype" w:hAnsi="Palatino Linotype" w:cs="Palatino Linotype"/>
        </w:rPr>
      </w:pPr>
      <w:r w:rsidRPr="00EA1596">
        <w:rPr>
          <w:rFonts w:ascii="Palatino Linotype" w:eastAsia="Palatino Linotype" w:hAnsi="Palatino Linotype" w:cs="Palatino Linotype"/>
          <w:sz w:val="20"/>
          <w:szCs w:val="20"/>
        </w:rPr>
        <w:t>W przypadku zwłoki w wykonaniu Przedmiotu umowy w terminie, o którym mowa w ust. 2, a także w przypadku nieprawidłowego wykonania Przedmiotu umowy, Zamawiający ma prawo do zlecenia zastępczego jego wykonania innemu, wybranemu przez siebie wykonawcy, na koszt i ryzyko Wykonawcy.</w:t>
      </w:r>
    </w:p>
    <w:p w14:paraId="46952745" w14:textId="77777777" w:rsidR="00F46FC3" w:rsidRPr="00EA1596" w:rsidRDefault="00000000">
      <w:pPr>
        <w:numPr>
          <w:ilvl w:val="0"/>
          <w:numId w:val="3"/>
        </w:numPr>
        <w:pBdr>
          <w:top w:val="nil"/>
          <w:left w:val="nil"/>
          <w:bottom w:val="nil"/>
          <w:right w:val="nil"/>
          <w:between w:val="nil"/>
        </w:pBdr>
        <w:jc w:val="both"/>
        <w:rPr>
          <w:rFonts w:ascii="Palatino Linotype" w:eastAsia="Palatino Linotype" w:hAnsi="Palatino Linotype" w:cs="Palatino Linotype"/>
        </w:rPr>
      </w:pPr>
      <w:r w:rsidRPr="00EA1596">
        <w:rPr>
          <w:rFonts w:ascii="Palatino Linotype" w:eastAsia="Palatino Linotype" w:hAnsi="Palatino Linotype" w:cs="Palatino Linotype"/>
          <w:sz w:val="20"/>
          <w:szCs w:val="20"/>
        </w:rPr>
        <w:t>Koszty wykonania zastępczego pokrywa w całości Wykonawca na wezwanie Zamawiającego. Zamawiającemu przysługuje prawo potrącenia kosztów wykonania zastępczego z dowolnych należności Wykonawcy przysługujących mu od Zamawiającego.</w:t>
      </w:r>
    </w:p>
    <w:p w14:paraId="631057EF" w14:textId="77777777" w:rsidR="00F46FC3" w:rsidRPr="00EA1596" w:rsidRDefault="00000000">
      <w:pPr>
        <w:numPr>
          <w:ilvl w:val="0"/>
          <w:numId w:val="3"/>
        </w:numPr>
        <w:pBdr>
          <w:top w:val="nil"/>
          <w:left w:val="nil"/>
          <w:bottom w:val="nil"/>
          <w:right w:val="nil"/>
          <w:between w:val="nil"/>
        </w:pBdr>
        <w:jc w:val="both"/>
        <w:rPr>
          <w:rFonts w:ascii="Palatino Linotype" w:eastAsia="Palatino Linotype" w:hAnsi="Palatino Linotype" w:cs="Palatino Linotype"/>
        </w:rPr>
      </w:pPr>
      <w:r w:rsidRPr="00EA1596">
        <w:rPr>
          <w:rFonts w:ascii="Palatino Linotype" w:eastAsia="Palatino Linotype" w:hAnsi="Palatino Linotype" w:cs="Palatino Linotype"/>
          <w:sz w:val="20"/>
          <w:szCs w:val="20"/>
        </w:rPr>
        <w:t xml:space="preserve">Wykonawca zobowiązuje się na bieżąco informować Zamawiającego o przebiegu prac, stanie ich zaawansowania, ewentualnych trudnościach lub wątpliwościach celem ich natychmiastowego wyjaśnienia z Zamawiającym. </w:t>
      </w:r>
    </w:p>
    <w:p w14:paraId="050A4BD0" w14:textId="77777777" w:rsidR="00F46FC3" w:rsidRPr="00EA1596" w:rsidRDefault="00000000">
      <w:pPr>
        <w:numPr>
          <w:ilvl w:val="0"/>
          <w:numId w:val="3"/>
        </w:numPr>
        <w:pBdr>
          <w:top w:val="nil"/>
          <w:left w:val="nil"/>
          <w:bottom w:val="nil"/>
          <w:right w:val="nil"/>
          <w:between w:val="nil"/>
        </w:pBdr>
        <w:jc w:val="both"/>
        <w:rPr>
          <w:rFonts w:ascii="Palatino Linotype" w:eastAsia="Palatino Linotype" w:hAnsi="Palatino Linotype" w:cs="Palatino Linotype"/>
        </w:rPr>
      </w:pPr>
      <w:r w:rsidRPr="00EA1596">
        <w:rPr>
          <w:rFonts w:ascii="Palatino Linotype" w:eastAsia="Palatino Linotype" w:hAnsi="Palatino Linotype" w:cs="Palatino Linotype"/>
          <w:sz w:val="20"/>
          <w:szCs w:val="20"/>
        </w:rPr>
        <w:t>Zamawiający może w każdym czasie żądać od Wykonawcy informacji co do stanu realizacji umowy, może też wnosić zalecenia i uwagi, które powinny zostać uwzględnione przez Wykonawcę.</w:t>
      </w:r>
    </w:p>
    <w:p w14:paraId="770B11D2" w14:textId="77777777" w:rsidR="00F46FC3" w:rsidRPr="00EA1596" w:rsidRDefault="00000000">
      <w:pPr>
        <w:pStyle w:val="Nagwek1"/>
        <w:spacing w:before="120" w:after="120"/>
        <w:jc w:val="cente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3 Wynagrodzenie</w:t>
      </w:r>
    </w:p>
    <w:p w14:paraId="7EB7AC62" w14:textId="77777777" w:rsidR="00F46FC3" w:rsidRPr="00EA1596" w:rsidRDefault="00000000">
      <w:pPr>
        <w:numPr>
          <w:ilvl w:val="0"/>
          <w:numId w:val="2"/>
        </w:numPr>
        <w:pBdr>
          <w:top w:val="nil"/>
          <w:left w:val="nil"/>
          <w:bottom w:val="nil"/>
          <w:right w:val="nil"/>
          <w:between w:val="nil"/>
        </w:pBdr>
        <w:ind w:left="709"/>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Za wykonanie Przedmiotu umowy Wykonawca otrzyma wynagrodzenie ryczałtowe, zgodne z kosztorysem ofertowym, w wysokości: </w:t>
      </w:r>
      <w:r w:rsidRPr="00EA1596">
        <w:rPr>
          <w:rFonts w:ascii="Palatino Linotype" w:eastAsia="Palatino Linotype" w:hAnsi="Palatino Linotype" w:cs="Palatino Linotype"/>
          <w:b/>
          <w:sz w:val="20"/>
          <w:szCs w:val="20"/>
        </w:rPr>
        <w:t>.............................. zł (słownie złotych brutto: .............................................................)</w:t>
      </w:r>
      <w:r w:rsidRPr="00EA1596">
        <w:rPr>
          <w:rFonts w:ascii="Palatino Linotype" w:eastAsia="Palatino Linotype" w:hAnsi="Palatino Linotype" w:cs="Palatino Linotype"/>
          <w:sz w:val="20"/>
          <w:szCs w:val="20"/>
        </w:rPr>
        <w:t>.</w:t>
      </w:r>
    </w:p>
    <w:p w14:paraId="675D189F" w14:textId="77777777" w:rsidR="00F46FC3" w:rsidRPr="00EA1596" w:rsidRDefault="00000000">
      <w:pPr>
        <w:numPr>
          <w:ilvl w:val="0"/>
          <w:numId w:val="2"/>
        </w:numPr>
        <w:pBdr>
          <w:top w:val="nil"/>
          <w:left w:val="nil"/>
          <w:bottom w:val="nil"/>
          <w:right w:val="nil"/>
          <w:between w:val="nil"/>
        </w:pBdr>
        <w:ind w:left="709"/>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Wynagrodzenie określone w ust. 1 jest wynagrodzeniem ryczałtowym w rozumieniu art. 632 § 1 ustawy Kodeks cywilny i zawiera wszelkie koszty związane z realizacją przedmiotu umowy, w tym wynikające z przedmiarów Robót, których poniesienie jest niezbędne do wykonania przedmiotu umowy, w szczególności koszty wszelkich Robót przygotowawczych, porządkowych, likwidacji zaplecza budowy, koszty poboru prądu i wody, koszty przygotowania, koszty wykonania dokumentacji powykonawczej itp. Ceny zawarte w ofercie (kosztorysie ofertowym Wykonawcy) są stałe i nie podlegają zmianie przez cały okres trwania umowy.</w:t>
      </w:r>
    </w:p>
    <w:p w14:paraId="798670B0" w14:textId="77777777" w:rsidR="00F46FC3" w:rsidRPr="00EA1596" w:rsidRDefault="00000000">
      <w:pPr>
        <w:numPr>
          <w:ilvl w:val="0"/>
          <w:numId w:val="2"/>
        </w:numPr>
        <w:pBdr>
          <w:top w:val="nil"/>
          <w:left w:val="nil"/>
          <w:bottom w:val="nil"/>
          <w:right w:val="nil"/>
          <w:between w:val="nil"/>
        </w:pBdr>
        <w:ind w:left="709"/>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lastRenderedPageBreak/>
        <w:t xml:space="preserve">Zamawiający dokona zapłaty należnego Wykonawcy wynagrodzenia na podstawie faktur VAT, wystawionych przez Wykonawcę po prawidłowym wykonaniu Robót, potwierdzonych podpisaniem przez Zamawiającego protokołu odbioru końcowego. Zasady wystawiania protokołu odbioru końcowego określono w § 10 umowy. Faktura wystawiona będzie w terminie 7 dni od daty podpisania protokołu odbioru przez Zamawiającego. </w:t>
      </w:r>
    </w:p>
    <w:p w14:paraId="359E037A" w14:textId="77777777" w:rsidR="00F46FC3" w:rsidRPr="00EA1596" w:rsidRDefault="00000000">
      <w:pPr>
        <w:numPr>
          <w:ilvl w:val="0"/>
          <w:numId w:val="2"/>
        </w:numPr>
        <w:pBdr>
          <w:top w:val="nil"/>
          <w:left w:val="nil"/>
          <w:bottom w:val="nil"/>
          <w:right w:val="nil"/>
          <w:between w:val="nil"/>
        </w:pBdr>
        <w:ind w:left="709"/>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Faktura będzie wystawiona na Zamawiającego. Płatność wynagrodzenia należnego Wykonawcy dokonana będzie przez Zamawiającego przelewem, na rachunek bankowy Wykonawcy wskazany w wystawionej przez niego fakturze VAT, w terminie 30 dni od daty otrzymania faktury.</w:t>
      </w:r>
    </w:p>
    <w:p w14:paraId="09F83CC2" w14:textId="77777777" w:rsidR="00F46FC3" w:rsidRPr="00EA1596" w:rsidRDefault="00000000">
      <w:pPr>
        <w:numPr>
          <w:ilvl w:val="0"/>
          <w:numId w:val="2"/>
        </w:numPr>
        <w:pBdr>
          <w:top w:val="nil"/>
          <w:left w:val="nil"/>
          <w:bottom w:val="nil"/>
          <w:right w:val="nil"/>
          <w:between w:val="nil"/>
        </w:pBdr>
        <w:ind w:left="709"/>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Za dzień zapłaty przyjmuje się datę obciążenia rachunku bankowego Zamawiającego.</w:t>
      </w:r>
    </w:p>
    <w:p w14:paraId="133FA55D" w14:textId="77777777" w:rsidR="00F46FC3" w:rsidRPr="00EA1596" w:rsidRDefault="00000000">
      <w:pPr>
        <w:numPr>
          <w:ilvl w:val="0"/>
          <w:numId w:val="2"/>
        </w:numPr>
        <w:pBdr>
          <w:top w:val="nil"/>
          <w:left w:val="nil"/>
          <w:bottom w:val="nil"/>
          <w:right w:val="nil"/>
          <w:between w:val="nil"/>
        </w:pBdr>
        <w:ind w:left="709"/>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 przypadku wystąpienia Robót dodatkowych, Zamawiający sporządza protokół zmiany umowy. Wykonawca sporządza kosztorys na podstawie cen jednostkowych określonych w kosztorysie ofertowym, w rozbiciu poszczególnych cen pozycji kosztorysu ofertowego na elementy z podziałem rodzaju Robót oraz podaniem wartości robocizny, materiałów i sprzętu, z narzutami. Wynagrodzenie Wykonawcy za Roboty w przypadku, gdy Roboty dodatkowe odpowiadają robotom wycenionym w poszczególnych pozycjach kosztorysu ofertowego zostanie obliczone jako iloczyn ilości danych Robót oraz cen jednostkowych określonych w kosztorysie ofertowym. Po zaakceptowaniu kosztorysu przez Zamawiającego, Strony umowy zawrą aneks do umowy dotyczący Robót dodatkowych. </w:t>
      </w:r>
    </w:p>
    <w:p w14:paraId="0BB78DD2" w14:textId="77777777" w:rsidR="00F46FC3" w:rsidRPr="00EA1596" w:rsidRDefault="00000000">
      <w:pPr>
        <w:numPr>
          <w:ilvl w:val="0"/>
          <w:numId w:val="2"/>
        </w:numPr>
        <w:pBdr>
          <w:top w:val="nil"/>
          <w:left w:val="nil"/>
          <w:bottom w:val="nil"/>
          <w:right w:val="nil"/>
          <w:between w:val="nil"/>
        </w:pBdr>
        <w:ind w:left="709"/>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oświadcza, że wskazany w fakturze rachunek bankowy jest rachunkiem rozliczeniowym służącym wyłącznie dla celów rozliczeń z tytułu prowadzonej przez niego działalności gospodarczej.</w:t>
      </w:r>
    </w:p>
    <w:p w14:paraId="1BC86B23" w14:textId="77777777" w:rsidR="00F46FC3" w:rsidRPr="00EA1596" w:rsidRDefault="00000000">
      <w:pPr>
        <w:pStyle w:val="Nagwek1"/>
        <w:spacing w:before="120" w:after="120"/>
        <w:jc w:val="cente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4 Rękojmia</w:t>
      </w:r>
    </w:p>
    <w:p w14:paraId="72C2D9E1" w14:textId="77777777" w:rsidR="00F46FC3" w:rsidRPr="00EA1596" w:rsidRDefault="00000000">
      <w:pPr>
        <w:numPr>
          <w:ilvl w:val="0"/>
          <w:numId w:val="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Wykonawca jest odpowiedzialny względem Zamawiającego z tytułu rękojmi za wady Przedmiotu umowy ujawnione w okresie </w:t>
      </w:r>
      <w:r w:rsidRPr="00EA1596">
        <w:rPr>
          <w:rFonts w:ascii="Palatino Linotype" w:eastAsia="Palatino Linotype" w:hAnsi="Palatino Linotype" w:cs="Palatino Linotype"/>
          <w:b/>
          <w:sz w:val="20"/>
          <w:szCs w:val="20"/>
        </w:rPr>
        <w:t>… lat</w:t>
      </w:r>
      <w:r w:rsidRPr="00EA1596">
        <w:rPr>
          <w:rFonts w:ascii="Palatino Linotype" w:eastAsia="Palatino Linotype" w:hAnsi="Palatino Linotype" w:cs="Palatino Linotype"/>
          <w:sz w:val="20"/>
          <w:szCs w:val="20"/>
        </w:rPr>
        <w:t xml:space="preserve"> od daty odbioru końcowego Przedmiotu umowy. </w:t>
      </w:r>
    </w:p>
    <w:p w14:paraId="382D8779" w14:textId="77777777" w:rsidR="00F46FC3" w:rsidRPr="00EA1596" w:rsidRDefault="00000000">
      <w:pPr>
        <w:numPr>
          <w:ilvl w:val="0"/>
          <w:numId w:val="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 okresie rękojmi Zamawiający zastrzega sobie prawo do zwołania przeglądów wykonanych Robót. </w:t>
      </w:r>
    </w:p>
    <w:p w14:paraId="45B2F4D0" w14:textId="77777777" w:rsidR="00F46FC3" w:rsidRPr="00EA1596" w:rsidRDefault="00000000">
      <w:pPr>
        <w:numPr>
          <w:ilvl w:val="0"/>
          <w:numId w:val="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Przeglądy, o których mowa w ust. 2, mogą zostać zwołane również przez Wykonawcę.</w:t>
      </w:r>
    </w:p>
    <w:p w14:paraId="7D66B0D1" w14:textId="77777777" w:rsidR="00F46FC3" w:rsidRPr="00EA1596" w:rsidRDefault="00000000">
      <w:pPr>
        <w:numPr>
          <w:ilvl w:val="0"/>
          <w:numId w:val="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zobowiązany jest do wykonania zobowiązań z tytułu rękojmi niezwłocznie, jednak nie później niż w terminie 14 dni od dnia zgłoszenia wady przez Zamawiającego.</w:t>
      </w:r>
    </w:p>
    <w:p w14:paraId="679A3949" w14:textId="77777777" w:rsidR="00F46FC3" w:rsidRPr="00EA1596" w:rsidRDefault="00000000">
      <w:pPr>
        <w:numPr>
          <w:ilvl w:val="0"/>
          <w:numId w:val="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Termin, o którym mowa w ust. 4, może zostać wydłużony lub skrócony przez Zamawiającego w uzasadnionych przypadkach, w szczególności ze względu na wystąpienie obiektywnych przesłanek, w tym technologii usuwania wad, zasad wiedzy technicznej, warunków atmosferycznych.</w:t>
      </w:r>
    </w:p>
    <w:p w14:paraId="22948CFF" w14:textId="77777777" w:rsidR="00F46FC3" w:rsidRPr="00EA1596" w:rsidRDefault="00000000">
      <w:pPr>
        <w:numPr>
          <w:ilvl w:val="0"/>
          <w:numId w:val="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 przypadku zwłoki w wykonaniu zobowiązań z tytułu rękojmi, w terminie, o którym mowa w ust. 4 lub 5, a także w przypadku nienależytego wykonania obowiązków z tytułu rękojmi ciążących na Wykonawcy, Zamawiający ma prawo do zlecenia zastępczego ich wykonania innemu, wybranemu przez siebie wykonawcy, na koszt i ryzyko Wykonawcy.</w:t>
      </w:r>
    </w:p>
    <w:p w14:paraId="37F1E68F" w14:textId="77777777" w:rsidR="00F46FC3" w:rsidRPr="00EA1596" w:rsidRDefault="00000000">
      <w:pPr>
        <w:numPr>
          <w:ilvl w:val="0"/>
          <w:numId w:val="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Koszty wykonania zastępczego pokrywa w całości Wykonawca na wezwanie Zamawiającego. Zamawiającemu przysługuje prawo potrącenia kosztów wykonania zastępczego z dowolnych należności Wykonawcy przysługujących mu od Zamawiającego, w tym z zabezpieczenia należytego wykonania Umowy, jeżeli zostało ono wniesione przez Wykonawcę.</w:t>
      </w:r>
    </w:p>
    <w:p w14:paraId="5626C035" w14:textId="77777777" w:rsidR="00F46FC3" w:rsidRPr="00EA1596" w:rsidRDefault="00000000">
      <w:pPr>
        <w:numPr>
          <w:ilvl w:val="0"/>
          <w:numId w:val="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Stwierdzenie wystąpienia wad oraz ich usunięcie będzie dokonane protokolarnie. </w:t>
      </w:r>
    </w:p>
    <w:p w14:paraId="27A89D4D" w14:textId="77777777" w:rsidR="00F46FC3" w:rsidRPr="00EA1596" w:rsidRDefault="00000000">
      <w:pPr>
        <w:numPr>
          <w:ilvl w:val="0"/>
          <w:numId w:val="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Roszczenia z tytułu rękojmi nie ograniczają jak również nie wyłączają prawa Zamawiającego do dochodzenia odszkodowania, za szkody powstałe po stronie Zamawiającego, na zasadach ogólnych prawa cywilnego.</w:t>
      </w:r>
    </w:p>
    <w:p w14:paraId="0AA769F8" w14:textId="77777777" w:rsidR="00F46FC3" w:rsidRPr="00EA1596" w:rsidRDefault="00000000">
      <w:pPr>
        <w:numPr>
          <w:ilvl w:val="0"/>
          <w:numId w:val="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Zamawiający może wykonywać uprawnienia z tytułu rękojmi za wady niezależnie od uprawnień wynikających z gwarancji.</w:t>
      </w:r>
    </w:p>
    <w:p w14:paraId="5398FE26" w14:textId="77777777" w:rsidR="00F46FC3" w:rsidRPr="00EA1596" w:rsidRDefault="00000000">
      <w:pPr>
        <w:pStyle w:val="Nagwek1"/>
        <w:spacing w:before="120" w:after="120"/>
        <w:jc w:val="cente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lastRenderedPageBreak/>
        <w:t>§ 5 Gwarancja</w:t>
      </w:r>
    </w:p>
    <w:p w14:paraId="2F5AD458" w14:textId="77777777" w:rsidR="00F46FC3" w:rsidRPr="00EA1596" w:rsidRDefault="00000000">
      <w:pPr>
        <w:numPr>
          <w:ilvl w:val="0"/>
          <w:numId w:val="16"/>
        </w:numPr>
        <w:pBdr>
          <w:top w:val="nil"/>
          <w:left w:val="nil"/>
          <w:bottom w:val="nil"/>
          <w:right w:val="nil"/>
          <w:between w:val="nil"/>
        </w:pBdr>
        <w:ind w:left="426"/>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Wykonawca udziela Zamawiającemu gwarancji na wykonany Przedmiot umowy. </w:t>
      </w:r>
    </w:p>
    <w:p w14:paraId="4A90F3F5" w14:textId="77777777" w:rsidR="00F46FC3" w:rsidRPr="00EA1596" w:rsidRDefault="00000000">
      <w:pPr>
        <w:numPr>
          <w:ilvl w:val="0"/>
          <w:numId w:val="16"/>
        </w:numPr>
        <w:pBdr>
          <w:top w:val="nil"/>
          <w:left w:val="nil"/>
          <w:bottom w:val="nil"/>
          <w:right w:val="nil"/>
          <w:between w:val="nil"/>
        </w:pBdr>
        <w:ind w:left="426"/>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Okres gwarancji wynosi </w:t>
      </w:r>
      <w:r w:rsidRPr="00EA1596">
        <w:rPr>
          <w:rFonts w:ascii="Palatino Linotype" w:eastAsia="Palatino Linotype" w:hAnsi="Palatino Linotype" w:cs="Palatino Linotype"/>
          <w:b/>
          <w:sz w:val="20"/>
          <w:szCs w:val="20"/>
        </w:rPr>
        <w:t>… lat</w:t>
      </w:r>
      <w:r w:rsidRPr="00EA1596">
        <w:rPr>
          <w:rFonts w:ascii="Palatino Linotype" w:eastAsia="Palatino Linotype" w:hAnsi="Palatino Linotype" w:cs="Palatino Linotype"/>
          <w:sz w:val="20"/>
          <w:szCs w:val="20"/>
        </w:rPr>
        <w:t xml:space="preserve"> licząc od daty odbioru końcowego Przedmiotu umowy.</w:t>
      </w:r>
    </w:p>
    <w:p w14:paraId="35EBDC7D" w14:textId="77777777" w:rsidR="00F46FC3" w:rsidRPr="00EA1596" w:rsidRDefault="00000000">
      <w:pPr>
        <w:numPr>
          <w:ilvl w:val="0"/>
          <w:numId w:val="16"/>
        </w:numPr>
        <w:pBdr>
          <w:top w:val="nil"/>
          <w:left w:val="nil"/>
          <w:bottom w:val="nil"/>
          <w:right w:val="nil"/>
          <w:between w:val="nil"/>
        </w:pBdr>
        <w:ind w:left="426"/>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Zgodną wolą Stron ustalono, że odpowiedzialność Wykonawcy z tytułu gwarancji obejmuje wszystkie wady, w tym w szczególności wady powstałe z przyczyn tkwiących w rzeczach składających się na Przedmiot umowy.</w:t>
      </w:r>
    </w:p>
    <w:p w14:paraId="34768320" w14:textId="77777777" w:rsidR="00F46FC3" w:rsidRPr="00EA1596" w:rsidRDefault="00000000">
      <w:pPr>
        <w:numPr>
          <w:ilvl w:val="0"/>
          <w:numId w:val="16"/>
        </w:numPr>
        <w:pBdr>
          <w:top w:val="nil"/>
          <w:left w:val="nil"/>
          <w:bottom w:val="nil"/>
          <w:right w:val="nil"/>
          <w:between w:val="nil"/>
        </w:pBdr>
        <w:ind w:left="426"/>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obowiązany jest wykonać obowiązki gwarancyjne niezwłocznie, jednakże nie później niż w terminie 14-dni od dnia zgłoszenia wady, chyba że Strony w uzasadnionych przypadkach ustalą w formie pisemnej lub elektronicznej inny termin.</w:t>
      </w:r>
    </w:p>
    <w:p w14:paraId="419122B0" w14:textId="77777777" w:rsidR="00F46FC3" w:rsidRPr="00EA1596" w:rsidRDefault="00000000">
      <w:pPr>
        <w:numPr>
          <w:ilvl w:val="0"/>
          <w:numId w:val="16"/>
        </w:numPr>
        <w:pBdr>
          <w:top w:val="nil"/>
          <w:left w:val="nil"/>
          <w:bottom w:val="nil"/>
          <w:right w:val="nil"/>
          <w:between w:val="nil"/>
        </w:pBdr>
        <w:ind w:left="426"/>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Jeżeli w wykonaniu obowiązków gwarancyjnych Wykonawca dostarczył Zamawiającemu zamiast rzeczy wadliwej rzecz wolną od wad albo dokonał istotnych napraw rzeczy objętej gwarancją, termin gwarancji biegnie na nowo od chwili dostarczenia rzeczy wolnej od wad lub od chwili zwrócenia rzeczy naprawionej. Jeżeli dokonano wymiany części rzeczy powyższe zasady stosuje się odpowiednio do części wymienionej.</w:t>
      </w:r>
    </w:p>
    <w:p w14:paraId="77EC9F63" w14:textId="77777777" w:rsidR="00F46FC3" w:rsidRPr="00EA1596" w:rsidRDefault="00000000">
      <w:pPr>
        <w:pBdr>
          <w:top w:val="nil"/>
          <w:left w:val="nil"/>
          <w:bottom w:val="nil"/>
          <w:right w:val="nil"/>
          <w:between w:val="nil"/>
        </w:pBdr>
        <w:ind w:left="426"/>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 innych przypadkach termin gwarancji ulega przedłużeniu o czas, w ciągu którego Zamawiający nie mógł z Przedmiotu umowy korzystać w związku z wystąpieniem wady.</w:t>
      </w:r>
    </w:p>
    <w:p w14:paraId="4BAB96EB" w14:textId="77777777" w:rsidR="00F46FC3" w:rsidRPr="00EA1596" w:rsidRDefault="00000000">
      <w:pPr>
        <w:numPr>
          <w:ilvl w:val="0"/>
          <w:numId w:val="16"/>
        </w:numPr>
        <w:pBdr>
          <w:top w:val="nil"/>
          <w:left w:val="nil"/>
          <w:bottom w:val="nil"/>
          <w:right w:val="nil"/>
          <w:between w:val="nil"/>
        </w:pBdr>
        <w:ind w:left="426"/>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zobowiązuje się do wydania Zamawiającemu, niezależnie od złożonego oświadczenia gwarancyjnego, w dacie odbioru końcowego wszelkich innych dokumentów gwarancyjnych pochodzących od osób trzecich, zapewniając ich prawidłowość i zgodność ze stanem faktycznym oraz prawnym a także całkowitą ich zgodność z zakresem zobowiązań gwarancyjnych Wykonawcy określonych niniejszą umową.</w:t>
      </w:r>
    </w:p>
    <w:p w14:paraId="10C99C40" w14:textId="77777777" w:rsidR="00F46FC3" w:rsidRPr="00EA1596" w:rsidRDefault="00000000">
      <w:pPr>
        <w:numPr>
          <w:ilvl w:val="0"/>
          <w:numId w:val="16"/>
        </w:numPr>
        <w:pBdr>
          <w:top w:val="nil"/>
          <w:left w:val="nil"/>
          <w:bottom w:val="nil"/>
          <w:right w:val="nil"/>
          <w:between w:val="nil"/>
        </w:pBdr>
        <w:ind w:left="426"/>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Zamawiający może dochodzić roszczeń z gwarancji także po upływie okresu gwarancji, jeżeli przed upływem tego okresu ujawnił wadę i zgłosił jej istnienie Wykonawcy.</w:t>
      </w:r>
    </w:p>
    <w:p w14:paraId="217C05CA" w14:textId="77777777" w:rsidR="00F46FC3" w:rsidRPr="00EA1596" w:rsidRDefault="00000000">
      <w:pPr>
        <w:numPr>
          <w:ilvl w:val="0"/>
          <w:numId w:val="16"/>
        </w:numPr>
        <w:pBdr>
          <w:top w:val="nil"/>
          <w:left w:val="nil"/>
          <w:bottom w:val="nil"/>
          <w:right w:val="nil"/>
          <w:between w:val="nil"/>
        </w:pBdr>
        <w:ind w:left="426"/>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oświadcza, iż z mocy niniejszej umowy zapewnia, że udzielenie gwarancji nie wyłącza, nie ogranicza ani też nie zawiesza uprawnień Zamawiającego z tytułu udzielonej rękojmi za wady.</w:t>
      </w:r>
    </w:p>
    <w:p w14:paraId="2DF6D540" w14:textId="77777777" w:rsidR="00F46FC3" w:rsidRPr="00EA1596" w:rsidRDefault="00000000">
      <w:pPr>
        <w:pStyle w:val="Nagwek1"/>
        <w:spacing w:before="120" w:after="120"/>
        <w:jc w:val="cente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6 Obowiązki Stron</w:t>
      </w:r>
    </w:p>
    <w:p w14:paraId="715FBAEF" w14:textId="77777777" w:rsidR="00F46FC3" w:rsidRPr="00EA1596" w:rsidRDefault="00000000">
      <w:pPr>
        <w:numPr>
          <w:ilvl w:val="0"/>
          <w:numId w:val="18"/>
        </w:numPr>
        <w:pBdr>
          <w:top w:val="nil"/>
          <w:left w:val="nil"/>
          <w:bottom w:val="nil"/>
          <w:right w:val="nil"/>
          <w:between w:val="nil"/>
        </w:pBdr>
        <w:ind w:left="357"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Do obowiązków Inwestora należy w szczególności:</w:t>
      </w:r>
    </w:p>
    <w:p w14:paraId="009355FE" w14:textId="77777777" w:rsidR="00F46FC3" w:rsidRPr="00EA1596" w:rsidRDefault="00000000">
      <w:pPr>
        <w:numPr>
          <w:ilvl w:val="0"/>
          <w:numId w:val="20"/>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przekazanie Wykonawcy terenu budowy w terminie do dnia wskazanego w § 2 ust. 1;</w:t>
      </w:r>
    </w:p>
    <w:p w14:paraId="2F56ABCB" w14:textId="77777777" w:rsidR="00F46FC3" w:rsidRPr="00EA1596" w:rsidRDefault="00000000">
      <w:pPr>
        <w:numPr>
          <w:ilvl w:val="0"/>
          <w:numId w:val="20"/>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przekazanie Wykonawcy wszelkiej posiadanej dokumentacji, dotyczącej Przedmiotu umowy w tym projektu budowlanego, a także programu prac konserwatorskich jeśli został on sporządzony na potrzeby realizacji Robót;</w:t>
      </w:r>
    </w:p>
    <w:p w14:paraId="2B095F45" w14:textId="77777777" w:rsidR="00F46FC3" w:rsidRPr="00EA1596" w:rsidRDefault="00000000">
      <w:pPr>
        <w:numPr>
          <w:ilvl w:val="0"/>
          <w:numId w:val="20"/>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pełnienie nadzoru inwestorskiego we współpracy z Wojewódzkim Konserwatorem Zabytków, </w:t>
      </w:r>
    </w:p>
    <w:p w14:paraId="219894DA" w14:textId="77777777" w:rsidR="00F46FC3" w:rsidRPr="00EA1596" w:rsidRDefault="00000000">
      <w:pPr>
        <w:numPr>
          <w:ilvl w:val="0"/>
          <w:numId w:val="20"/>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dokonanie odbioru końcowego po zakończeniu realizacji umowy w § 10 Umowy </w:t>
      </w:r>
    </w:p>
    <w:p w14:paraId="7593228E" w14:textId="77777777" w:rsidR="00F46FC3" w:rsidRPr="00EA1596" w:rsidRDefault="00000000">
      <w:pPr>
        <w:numPr>
          <w:ilvl w:val="0"/>
          <w:numId w:val="20"/>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zgłaszanie wad Przedmiotu umowy stwierdzonych przy jego odbiorze, a także w okresie gwarancji i rękojmi;</w:t>
      </w:r>
    </w:p>
    <w:p w14:paraId="28A1A25A" w14:textId="77777777" w:rsidR="00F46FC3" w:rsidRPr="00EA1596" w:rsidRDefault="00000000">
      <w:pPr>
        <w:numPr>
          <w:ilvl w:val="0"/>
          <w:numId w:val="20"/>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zapłata wynagrodzenia za prawidłowo i terminowo wykonane Roboty.</w:t>
      </w:r>
    </w:p>
    <w:p w14:paraId="5BDE2332" w14:textId="77777777" w:rsidR="00F46FC3" w:rsidRPr="00EA1596" w:rsidRDefault="00000000">
      <w:pPr>
        <w:numPr>
          <w:ilvl w:val="0"/>
          <w:numId w:val="18"/>
        </w:numPr>
        <w:pBdr>
          <w:top w:val="nil"/>
          <w:left w:val="nil"/>
          <w:bottom w:val="nil"/>
          <w:right w:val="nil"/>
          <w:between w:val="nil"/>
        </w:pBdr>
        <w:ind w:left="357"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Wykonawca ma obowiązek wykonać Roboty na zasadach określonych w umowie, w szczególności: </w:t>
      </w:r>
    </w:p>
    <w:p w14:paraId="73F92075" w14:textId="77777777" w:rsidR="00F46FC3" w:rsidRPr="00EA1596" w:rsidRDefault="00000000">
      <w:pPr>
        <w:numPr>
          <w:ilvl w:val="0"/>
          <w:numId w:val="2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wykona Roboty zgodnie z dokumentacją projektową, programem prac konserwatorskich, kosztorysem ofertowym, zasadami wiedzy technicznej oraz obowiązującymi przepisami prawa, w szczególności Prawa budowlanego, decyzjami, opiniami, uzgodnieniami oraz zaleceniami Zamawiającego;</w:t>
      </w:r>
    </w:p>
    <w:p w14:paraId="375F2CE7" w14:textId="77777777" w:rsidR="00F46FC3" w:rsidRPr="00EA1596" w:rsidRDefault="00000000">
      <w:pPr>
        <w:numPr>
          <w:ilvl w:val="0"/>
          <w:numId w:val="2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ma obowiązek prowadzić Dziennik Budowy;</w:t>
      </w:r>
    </w:p>
    <w:p w14:paraId="594A7242" w14:textId="77777777" w:rsidR="00F46FC3" w:rsidRPr="00EA1596" w:rsidRDefault="00000000">
      <w:pPr>
        <w:numPr>
          <w:ilvl w:val="0"/>
          <w:numId w:val="2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ma obowiązek opracowania na własny koszt niezbędnej dokumentacji wykonawczej oraz uzyskać wymagane odpowiednimi przepisami uzgodnienia i zatwierdzenia;</w:t>
      </w:r>
    </w:p>
    <w:p w14:paraId="180E2DBD" w14:textId="77777777" w:rsidR="00F46FC3" w:rsidRPr="00EA1596" w:rsidRDefault="00000000">
      <w:pPr>
        <w:numPr>
          <w:ilvl w:val="0"/>
          <w:numId w:val="2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Wykonawca zobowiązany jest zgodnie z przepisami prawa zapewnić kompetentne kierownictwo w tym kierownika budowy lub kierownika prac konserwatorskich posiadających </w:t>
      </w:r>
      <w:r w:rsidRPr="00EA1596">
        <w:rPr>
          <w:rFonts w:ascii="Palatino Linotype" w:eastAsia="Palatino Linotype" w:hAnsi="Palatino Linotype" w:cs="Palatino Linotype"/>
          <w:sz w:val="20"/>
          <w:szCs w:val="20"/>
        </w:rPr>
        <w:lastRenderedPageBreak/>
        <w:t>wymagane uprawnienia do pełnienia tych funkcji, kwalifikowaną siłę roboczą odpowiednie surowce, materiały, sprzęt i inne urządzenia oraz wszelkie inne przedmioty i wyposażenie niezbędne do wykonania Robót oraz usunięcia wad w sposób zapewniający osiągnięcie celów umowy;</w:t>
      </w:r>
    </w:p>
    <w:p w14:paraId="72FD6461" w14:textId="77777777" w:rsidR="00F46FC3" w:rsidRPr="00EA1596" w:rsidRDefault="00000000">
      <w:pPr>
        <w:numPr>
          <w:ilvl w:val="0"/>
          <w:numId w:val="2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zobowiązany jest wykonywać obowiązki wynikające z przepisów powszechnie obowiązującego prawa i decyzji właściwego konserwatora zabytków;</w:t>
      </w:r>
    </w:p>
    <w:p w14:paraId="7E00CA55" w14:textId="77777777" w:rsidR="00F46FC3" w:rsidRPr="00EA1596" w:rsidRDefault="00000000">
      <w:pPr>
        <w:numPr>
          <w:ilvl w:val="0"/>
          <w:numId w:val="2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Wszelkie zmiany zakresu Robót w stosunku do kosztorysu ofertowego dokonywane przez Wykonawcę, powinny być uzgadniane z Zamawiającym i uzyskać jego uprzednią pisemną akceptację;</w:t>
      </w:r>
    </w:p>
    <w:p w14:paraId="7F5F0AB2" w14:textId="77777777" w:rsidR="00F46FC3" w:rsidRPr="00EA1596" w:rsidRDefault="00000000">
      <w:pPr>
        <w:numPr>
          <w:ilvl w:val="0"/>
          <w:numId w:val="2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jest zobowiązany do zgłaszania Zamawiającemu konieczności wykonania Robót dodatkowych i zamiennych niezwłocznie, nie później niż w terminie trzech dni roboczych od dnia stwierdzenia konieczności ich wykonania;</w:t>
      </w:r>
    </w:p>
    <w:p w14:paraId="7C2A5D8D" w14:textId="77777777" w:rsidR="00F46FC3" w:rsidRPr="00EA1596" w:rsidRDefault="00000000">
      <w:pPr>
        <w:numPr>
          <w:ilvl w:val="0"/>
          <w:numId w:val="24"/>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Wykonawca bierze na siebie pełną odpowiedzialność za zapewnienie warunków bezpieczeństwa tak personelu własnego jak też osób trzecich na terenie budowy oraz na terenach przyległych. </w:t>
      </w:r>
    </w:p>
    <w:p w14:paraId="0053D30D" w14:textId="77777777" w:rsidR="00F46FC3" w:rsidRPr="00EA1596" w:rsidRDefault="00000000">
      <w:pPr>
        <w:pStyle w:val="Nagwek1"/>
        <w:spacing w:before="120" w:after="120"/>
        <w:jc w:val="cente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7 Cesja</w:t>
      </w:r>
    </w:p>
    <w:p w14:paraId="2AD451B2" w14:textId="77777777" w:rsidR="00F46FC3" w:rsidRPr="00EA1596" w:rsidRDefault="00000000">
      <w:p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Bez uprzedniej zgody Zamawiającego wyrażonej w formie pisemnej, Wykonawca nie może dokonać cesji lub innych czynności rozporządzających lub zobowiązujących, których przedmiotem są prawa lub zobowiązania określone umową, lub wynikające z niniejszej umowy, w tym zawrzeć umowy faktoringu.</w:t>
      </w:r>
    </w:p>
    <w:p w14:paraId="2E4EE771" w14:textId="77777777" w:rsidR="00F46FC3" w:rsidRPr="00EA1596" w:rsidRDefault="00F46FC3">
      <w:pPr>
        <w:jc w:val="both"/>
        <w:rPr>
          <w:rFonts w:ascii="Palatino Linotype" w:eastAsia="Palatino Linotype" w:hAnsi="Palatino Linotype" w:cs="Palatino Linotype"/>
          <w:b/>
          <w:sz w:val="20"/>
          <w:szCs w:val="20"/>
        </w:rPr>
      </w:pPr>
    </w:p>
    <w:p w14:paraId="2411B0BF" w14:textId="77777777" w:rsidR="00F46FC3" w:rsidRPr="00EA1596" w:rsidRDefault="00000000">
      <w:pPr>
        <w:pStyle w:val="Nagwek1"/>
        <w:spacing w:before="120" w:after="120"/>
        <w:jc w:val="cente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 8 Osoby odpowiedzialne za kierowanie i nadzór </w:t>
      </w:r>
    </w:p>
    <w:p w14:paraId="55B648EE" w14:textId="77777777" w:rsidR="00F46FC3" w:rsidRPr="00EA1596" w:rsidRDefault="00000000">
      <w:pPr>
        <w:numPr>
          <w:ilvl w:val="0"/>
          <w:numId w:val="9"/>
        </w:numPr>
        <w:pBdr>
          <w:top w:val="nil"/>
          <w:left w:val="nil"/>
          <w:bottom w:val="nil"/>
          <w:right w:val="nil"/>
          <w:between w:val="nil"/>
        </w:pBdr>
        <w:shd w:val="clear" w:color="auto" w:fill="FFFFFF"/>
        <w:ind w:left="482" w:hanging="482"/>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Wyznaczonymi przez Zamawiającego osobami, odpowiedzialnymi za sprawowanie nadzoru nad realizacją umowy są: </w:t>
      </w:r>
    </w:p>
    <w:p w14:paraId="4D18BF7B" w14:textId="77777777" w:rsidR="00F46FC3" w:rsidRPr="00EA1596" w:rsidRDefault="00000000">
      <w:pPr>
        <w:numPr>
          <w:ilvl w:val="0"/>
          <w:numId w:val="11"/>
        </w:numPr>
        <w:pBdr>
          <w:top w:val="nil"/>
          <w:left w:val="nil"/>
          <w:bottom w:val="nil"/>
          <w:right w:val="nil"/>
          <w:between w:val="nil"/>
        </w:pBdr>
        <w:shd w:val="clear" w:color="auto" w:fill="FFFFFF"/>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pani / pan ……………………………….., </w:t>
      </w:r>
    </w:p>
    <w:p w14:paraId="4976B689" w14:textId="77777777" w:rsidR="00F46FC3" w:rsidRPr="00EA1596" w:rsidRDefault="00000000">
      <w:pPr>
        <w:numPr>
          <w:ilvl w:val="0"/>
          <w:numId w:val="9"/>
        </w:numPr>
        <w:pBdr>
          <w:top w:val="nil"/>
          <w:left w:val="nil"/>
          <w:bottom w:val="nil"/>
          <w:right w:val="nil"/>
          <w:between w:val="nil"/>
        </w:pBdr>
        <w:shd w:val="clear" w:color="auto" w:fill="FFFFFF"/>
        <w:ind w:left="482" w:hanging="482"/>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wyznacza do kierowania Robotami stanowiącymi Przedmiot umowy:</w:t>
      </w:r>
    </w:p>
    <w:p w14:paraId="6A459257" w14:textId="77777777" w:rsidR="00F46FC3" w:rsidRPr="00EA1596" w:rsidRDefault="00000000">
      <w:pPr>
        <w:numPr>
          <w:ilvl w:val="0"/>
          <w:numId w:val="22"/>
        </w:numPr>
        <w:pBdr>
          <w:top w:val="nil"/>
          <w:left w:val="nil"/>
          <w:bottom w:val="nil"/>
          <w:right w:val="nil"/>
          <w:between w:val="nil"/>
        </w:pBdr>
        <w:shd w:val="clear" w:color="auto" w:fill="FFFFFF"/>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panią / pana ……………………………..</w:t>
      </w:r>
    </w:p>
    <w:p w14:paraId="0A0BF504" w14:textId="77777777" w:rsidR="00F46FC3" w:rsidRPr="00EA1596" w:rsidRDefault="00000000">
      <w:pPr>
        <w:pBdr>
          <w:top w:val="nil"/>
          <w:left w:val="nil"/>
          <w:bottom w:val="nil"/>
          <w:right w:val="nil"/>
          <w:between w:val="nil"/>
        </w:pBdr>
        <w:shd w:val="clear" w:color="auto" w:fill="FFFFFF"/>
        <w:ind w:left="482"/>
        <w:jc w:val="both"/>
        <w:rPr>
          <w:rFonts w:ascii="Palatino Linotype" w:eastAsia="Palatino Linotype" w:hAnsi="Palatino Linotype" w:cs="Palatino Linotype"/>
          <w:sz w:val="20"/>
          <w:szCs w:val="20"/>
        </w:rPr>
      </w:pPr>
      <w:sdt>
        <w:sdtPr>
          <w:tag w:val="goog_rdk_1"/>
          <w:id w:val="1661117541"/>
        </w:sdtPr>
        <w:sdtContent/>
      </w:sdt>
      <w:r w:rsidRPr="00EA1596">
        <w:rPr>
          <w:rFonts w:ascii="Palatino Linotype" w:eastAsia="Palatino Linotype" w:hAnsi="Palatino Linotype" w:cs="Palatino Linotype"/>
          <w:sz w:val="20"/>
          <w:szCs w:val="20"/>
        </w:rPr>
        <w:t>oraz osoby odpowiedzialne za kierowanie pracami konserwatorskimi:</w:t>
      </w:r>
    </w:p>
    <w:p w14:paraId="07C35307" w14:textId="77777777" w:rsidR="00F46FC3" w:rsidRPr="00EA1596" w:rsidRDefault="00000000">
      <w:pPr>
        <w:numPr>
          <w:ilvl w:val="0"/>
          <w:numId w:val="12"/>
        </w:numPr>
        <w:pBdr>
          <w:top w:val="nil"/>
          <w:left w:val="nil"/>
          <w:bottom w:val="nil"/>
          <w:right w:val="nil"/>
          <w:between w:val="nil"/>
        </w:pBdr>
        <w:shd w:val="clear" w:color="auto" w:fill="FFFFFF"/>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panią / pana ……………………………..</w:t>
      </w:r>
    </w:p>
    <w:p w14:paraId="6B54EC56" w14:textId="77777777" w:rsidR="00F46FC3" w:rsidRPr="00EA1596" w:rsidRDefault="00000000">
      <w:pPr>
        <w:numPr>
          <w:ilvl w:val="0"/>
          <w:numId w:val="9"/>
        </w:numPr>
        <w:pBdr>
          <w:top w:val="nil"/>
          <w:left w:val="nil"/>
          <w:bottom w:val="nil"/>
          <w:right w:val="nil"/>
          <w:between w:val="nil"/>
        </w:pBdr>
        <w:shd w:val="clear" w:color="auto" w:fill="FFFFFF"/>
        <w:ind w:left="482" w:hanging="482"/>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Zmiany dotyczące osób wymienionych w ust. 1-2 wymagają uprzedniego pisemnego powiadomienia Stron, lecz nie stanowią zmiany umowy.</w:t>
      </w:r>
    </w:p>
    <w:p w14:paraId="33FB934F" w14:textId="77777777" w:rsidR="00F46FC3" w:rsidRPr="00EA1596" w:rsidRDefault="00000000">
      <w:pPr>
        <w:numPr>
          <w:ilvl w:val="0"/>
          <w:numId w:val="9"/>
        </w:numPr>
        <w:pBdr>
          <w:top w:val="nil"/>
          <w:left w:val="nil"/>
          <w:bottom w:val="nil"/>
          <w:right w:val="nil"/>
          <w:between w:val="nil"/>
        </w:pBdr>
        <w:shd w:val="clear" w:color="auto" w:fill="FFFFFF"/>
        <w:ind w:left="482" w:hanging="482"/>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Zmiana osoby kierującej robotami ze strony Wykonawcy w trakcie wykonywania przedmiotu umowy, dopuszczalna jest wyłącznie w przypadku, gdy nowy Kierownik Budowy dysponuje uprawnieniami i kwalifikacjami wymaganymi do sprawowania powierzonych mu funkcji, zgodnie z przepisami obowiązującymi w tym zakresie.</w:t>
      </w:r>
    </w:p>
    <w:p w14:paraId="554EFF1C" w14:textId="77777777" w:rsidR="00F46FC3" w:rsidRPr="00EA1596" w:rsidRDefault="00000000">
      <w:pPr>
        <w:numPr>
          <w:ilvl w:val="0"/>
          <w:numId w:val="9"/>
        </w:numPr>
        <w:pBdr>
          <w:top w:val="nil"/>
          <w:left w:val="nil"/>
          <w:bottom w:val="nil"/>
          <w:right w:val="nil"/>
          <w:between w:val="nil"/>
        </w:pBdr>
        <w:shd w:val="clear" w:color="auto" w:fill="FFFFFF"/>
        <w:ind w:left="482" w:hanging="482"/>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zobowiązuje się ponadto do zapewnienia, by osoba odpowiedzialna za kierowanie pracami konserwatorskimi spełniała wymagania, o których mowa odpowiednio w art. 37a ust. 1 i 2, lub art. 37b ust. 1 i 3 lub art. 37 c lub art. 37d ust. 1 ustawy z dnia 23 lipca 2003 r. o ochronie zabytków i opiece nad zabytkami, zwanej dalej „ustawą”.</w:t>
      </w:r>
    </w:p>
    <w:p w14:paraId="529DC4F7" w14:textId="77777777" w:rsidR="00F46FC3" w:rsidRPr="00EA1596" w:rsidRDefault="00000000">
      <w:pPr>
        <w:numPr>
          <w:ilvl w:val="0"/>
          <w:numId w:val="9"/>
        </w:numPr>
        <w:pBdr>
          <w:top w:val="nil"/>
          <w:left w:val="nil"/>
          <w:bottom w:val="nil"/>
          <w:right w:val="nil"/>
          <w:between w:val="nil"/>
        </w:pBdr>
        <w:shd w:val="clear" w:color="auto" w:fill="FFFFFF"/>
        <w:ind w:left="482" w:hanging="482"/>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Wyznaczenie oraz zmiana osoby kierującej robotami lub pracami konserwatorskimi ze strony Wykonawcy muszą zostać zgłoszone właściwemu konserwatorowi zabytków oraz Zamawiającemu nie później niż w terminie 14 dni przed dniem rozpoczęcia prac albo badań, a w toku prac albo badań nie później niż na 14 dni przed dokonaniem zmiany osoby, o której mowa w pkt 2 wraz z podaniem następujących danych tej osoby: </w:t>
      </w:r>
    </w:p>
    <w:p w14:paraId="099A11DF" w14:textId="77777777" w:rsidR="00F46FC3" w:rsidRPr="00EA1596" w:rsidRDefault="00000000">
      <w:pPr>
        <w:shd w:val="clear" w:color="auto" w:fill="FFFFFF"/>
        <w:tabs>
          <w:tab w:val="left" w:pos="1134"/>
        </w:tabs>
        <w:ind w:left="1134" w:hanging="414"/>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a) </w:t>
      </w:r>
      <w:r w:rsidRPr="00EA1596">
        <w:rPr>
          <w:rFonts w:ascii="Palatino Linotype" w:eastAsia="Palatino Linotype" w:hAnsi="Palatino Linotype" w:cs="Palatino Linotype"/>
          <w:sz w:val="20"/>
          <w:szCs w:val="20"/>
        </w:rPr>
        <w:tab/>
        <w:t>jej imienia, nazwiska i adresu;</w:t>
      </w:r>
    </w:p>
    <w:p w14:paraId="76AC5F31" w14:textId="77777777" w:rsidR="00F46FC3" w:rsidRPr="00EA1596" w:rsidRDefault="00000000">
      <w:pPr>
        <w:shd w:val="clear" w:color="auto" w:fill="FFFFFF"/>
        <w:tabs>
          <w:tab w:val="left" w:pos="1134"/>
        </w:tabs>
        <w:ind w:left="1134" w:hanging="414"/>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b) </w:t>
      </w:r>
      <w:r w:rsidRPr="00EA1596">
        <w:rPr>
          <w:rFonts w:ascii="Palatino Linotype" w:eastAsia="Palatino Linotype" w:hAnsi="Palatino Linotype" w:cs="Palatino Linotype"/>
          <w:sz w:val="20"/>
          <w:szCs w:val="20"/>
        </w:rPr>
        <w:tab/>
        <w:t xml:space="preserve">dokumentów potwierdzających spełnianie przez tę osobę wymagań, o których mowa odpowiednio w art. 37a ust. 1 i 2, art. 37b ust. 1 i 3 albo art. 37d ust. 1 ustawy, </w:t>
      </w:r>
    </w:p>
    <w:p w14:paraId="4DCCCA12" w14:textId="77777777" w:rsidR="00F46FC3" w:rsidRPr="00EA1596" w:rsidRDefault="00000000">
      <w:pPr>
        <w:shd w:val="clear" w:color="auto" w:fill="FFFFFF"/>
        <w:tabs>
          <w:tab w:val="left" w:pos="1134"/>
        </w:tabs>
        <w:ind w:left="1134" w:hanging="414"/>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lastRenderedPageBreak/>
        <w:t xml:space="preserve">c) </w:t>
      </w:r>
      <w:r w:rsidRPr="00EA1596">
        <w:rPr>
          <w:rFonts w:ascii="Palatino Linotype" w:eastAsia="Palatino Linotype" w:hAnsi="Palatino Linotype" w:cs="Palatino Linotype"/>
          <w:sz w:val="20"/>
          <w:szCs w:val="20"/>
        </w:rPr>
        <w:tab/>
        <w:t>oświadczenia tej osoby o przyjęciu przez tę osobę obowiązku kierowania tymi pracami albo badaniami albo samodzielnego ich wykonywania;</w:t>
      </w:r>
    </w:p>
    <w:p w14:paraId="4470E456" w14:textId="77777777" w:rsidR="00F46FC3" w:rsidRPr="00EA1596" w:rsidRDefault="00000000">
      <w:pPr>
        <w:shd w:val="clear" w:color="auto" w:fill="FFFFFF"/>
        <w:tabs>
          <w:tab w:val="left" w:pos="1134"/>
        </w:tabs>
        <w:ind w:left="1134" w:hanging="414"/>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d)</w:t>
      </w:r>
      <w:r w:rsidRPr="00EA1596">
        <w:rPr>
          <w:rFonts w:ascii="Palatino Linotype" w:eastAsia="Palatino Linotype" w:hAnsi="Palatino Linotype" w:cs="Palatino Linotype"/>
          <w:sz w:val="20"/>
          <w:szCs w:val="20"/>
        </w:rPr>
        <w:tab/>
        <w:t xml:space="preserve"> oświadczenia tej osoby o wyrażeniu zgody na przetwarzanie jej danych osobowych przez Zamawiającego. </w:t>
      </w:r>
    </w:p>
    <w:p w14:paraId="39F4A23E" w14:textId="77777777" w:rsidR="00F46FC3" w:rsidRPr="00EA1596" w:rsidRDefault="00000000">
      <w:pPr>
        <w:numPr>
          <w:ilvl w:val="0"/>
          <w:numId w:val="9"/>
        </w:numPr>
        <w:pBdr>
          <w:top w:val="nil"/>
          <w:left w:val="nil"/>
          <w:bottom w:val="nil"/>
          <w:right w:val="nil"/>
          <w:between w:val="nil"/>
        </w:pBdr>
        <w:shd w:val="clear" w:color="auto" w:fill="FFFFFF"/>
        <w:ind w:left="482" w:hanging="482"/>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Zmiana osoby kierującej Robotami lub Pracami Konserwatorskimi ze strony Wykonawcy w trakcie wykonywania przedmiotu umowy dopuszczalna jest wyłącznie w przypadku, gdy nowa osoba dysponuje uprawnieniami i kwalifikacjami wymaganymi do sprawowania powierzonych jej funkcji, zgodnie z przepisami obowiązującymi w tym zakresie. </w:t>
      </w:r>
    </w:p>
    <w:p w14:paraId="7900E6AF" w14:textId="77777777" w:rsidR="00F46FC3" w:rsidRPr="00EA1596" w:rsidRDefault="00F46FC3">
      <w:pPr>
        <w:pBdr>
          <w:top w:val="nil"/>
          <w:left w:val="nil"/>
          <w:bottom w:val="nil"/>
          <w:right w:val="nil"/>
          <w:between w:val="nil"/>
        </w:pBdr>
        <w:shd w:val="clear" w:color="auto" w:fill="FFFFFF"/>
        <w:jc w:val="both"/>
        <w:rPr>
          <w:rFonts w:ascii="Palatino Linotype" w:eastAsia="Palatino Linotype" w:hAnsi="Palatino Linotype" w:cs="Palatino Linotype"/>
          <w:sz w:val="20"/>
          <w:szCs w:val="20"/>
        </w:rPr>
      </w:pPr>
    </w:p>
    <w:p w14:paraId="329EB053" w14:textId="77777777" w:rsidR="00F46FC3" w:rsidRPr="00EA1596" w:rsidRDefault="00000000">
      <w:pPr>
        <w:pStyle w:val="Nagwek1"/>
        <w:spacing w:before="120" w:after="120"/>
        <w:ind w:left="142"/>
        <w:jc w:val="cente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9 Zasady odpowiedzialności Stron umowy</w:t>
      </w:r>
    </w:p>
    <w:p w14:paraId="0CDF3799" w14:textId="77777777" w:rsidR="00F46FC3" w:rsidRPr="00EA1596" w:rsidRDefault="00000000">
      <w:pPr>
        <w:numPr>
          <w:ilvl w:val="0"/>
          <w:numId w:val="17"/>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Wykonawca oświadcza, że posiada wiedzę o tym, iż zakończenie Przedmiotu umowy w terminie określonym w umowie, warunkuje uzyskanie środków finansowych z RPOZ, przeznaczonych na realizację Przedmiotu umowy, zaś niedotrzymanie terminu zakończenia Przedmiotu umowy spowoduje utratę tych środków i zniweczy w całości lub w części cel umowy zawartej przez Strony. </w:t>
      </w:r>
    </w:p>
    <w:p w14:paraId="6A649B15" w14:textId="77777777" w:rsidR="00F46FC3" w:rsidRPr="00EA1596" w:rsidRDefault="00000000">
      <w:pPr>
        <w:numPr>
          <w:ilvl w:val="0"/>
          <w:numId w:val="17"/>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 przypadku, o którym jest mowa w ust. 1, Wykonawca będzie zobowiązany do naprawienia szkody, którą Zamawiający poniesie wskutek lub w związku z wykonaniem Przedmiotu umowy po upływie terminu określonego w umowie i utratą środków finansowych pochodzących z RPOZ, przeznaczonych na realizację Przedmiotu umowy. </w:t>
      </w:r>
    </w:p>
    <w:p w14:paraId="309E5ECE" w14:textId="77777777" w:rsidR="00F46FC3" w:rsidRPr="00EA1596" w:rsidRDefault="00000000">
      <w:pPr>
        <w:numPr>
          <w:ilvl w:val="0"/>
          <w:numId w:val="17"/>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 razie niedotrzymania przez Wykonawcę umownego terminu realizacji Przedmiotu umowy oraz utraty w związku z tym całości lub części środków pochodzących z RPOZ przeznaczonych na realizację Przedmiotu umowy, Zamawiający wezwie pisemnie Wykonawcę do naprawienia szkody. Wezwanie będzie zawierało co najmniej wysokość żądanego odszkodowania, która będzie odpowiadała kwocie utraconych środków finansowych pochodzących z RPOZ oraz termin zapłaty i nr rachunku bankowego Zamawiającego, na który należy zrealizować przelew.</w:t>
      </w:r>
    </w:p>
    <w:p w14:paraId="46A7C713" w14:textId="77777777" w:rsidR="00F46FC3" w:rsidRPr="00EA1596" w:rsidRDefault="00000000">
      <w:pPr>
        <w:numPr>
          <w:ilvl w:val="0"/>
          <w:numId w:val="17"/>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Brak spełnienia świadczenia przez Wykonawcę, w terminie określonym w wezwaniu do zapłaty, będzie upoważniał Zamawiającego do potrącenia kwoty odszkodowania z wynagrodzenia przysługującego Wykonawcy. </w:t>
      </w:r>
    </w:p>
    <w:p w14:paraId="2D8CED42" w14:textId="77777777" w:rsidR="00F46FC3" w:rsidRPr="00EA1596" w:rsidRDefault="00000000">
      <w:pPr>
        <w:numPr>
          <w:ilvl w:val="0"/>
          <w:numId w:val="17"/>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Zamawiający nie ponosi odpowiedzialności za szkody i następstwa wypadków, które wystąpią po stronie Wykonawcy, wskutek lub w związku z realizacja Przedmiotu umowy, a także za szkody spowodowane utratą przez Wykonawcę rzeczy, sprzętu, maszyn i urządzeń oraz uszkodzeniem ciała lub śmierci osób, którym Wykonawca powierzył wykonanie Robót, które powstaną w czasie lub w związku z wykonywaniem Robót. </w:t>
      </w:r>
    </w:p>
    <w:p w14:paraId="1276D026" w14:textId="77777777" w:rsidR="00F46FC3" w:rsidRPr="00EA1596" w:rsidRDefault="00000000">
      <w:pPr>
        <w:numPr>
          <w:ilvl w:val="0"/>
          <w:numId w:val="17"/>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Wykonawca jest odpowiedzialny za naprawienie szkód powstałych po stronie Zamawiającego w związku nienależytym wykonywaniem Przedmiotu umowy, chyba, że powstanie szkód nastąpiło z winy Zamawiającego, bądź jest skutkiem działania siły wyższej. Wykonawca powinien chronić przed uszkodzeniem i kradzieżą, wykonane przez siebie Roboty, urządzenia i materiały przeznaczone do wykonania Robót od chwili rozpoczęcia Robót do odbioru końcowego Przedmiotu umowy. Winien on również zabezpieczyć Roboty przed działaniem warunków atmosferycznych i wód gruntowych. </w:t>
      </w:r>
    </w:p>
    <w:p w14:paraId="731C0D1B" w14:textId="77777777" w:rsidR="00F46FC3" w:rsidRPr="00EA1596" w:rsidRDefault="00000000">
      <w:pPr>
        <w:numPr>
          <w:ilvl w:val="0"/>
          <w:numId w:val="17"/>
        </w:numPr>
        <w:pBdr>
          <w:top w:val="nil"/>
          <w:left w:val="nil"/>
          <w:bottom w:val="nil"/>
          <w:right w:val="nil"/>
          <w:between w:val="nil"/>
        </w:pBd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ponosi odpowiedzialność również za szkody i straty w robotach spowodowane przez siebie lub podwykonawców, podczas usuwania wad w okresie gwarancji jakości i rękojmi za wady.</w:t>
      </w:r>
    </w:p>
    <w:p w14:paraId="162FB3B5" w14:textId="77777777" w:rsidR="00F46FC3" w:rsidRPr="00EA1596" w:rsidRDefault="00000000">
      <w:pPr>
        <w:numPr>
          <w:ilvl w:val="0"/>
          <w:numId w:val="17"/>
        </w:numPr>
        <w:pBdr>
          <w:top w:val="nil"/>
          <w:left w:val="nil"/>
          <w:bottom w:val="nil"/>
          <w:right w:val="nil"/>
          <w:between w:val="nil"/>
        </w:pBdr>
        <w:ind w:left="714"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Opóźnienie lub niewypełnienie przez Strony zobowiązań niniejszej umowy nie uważa się za naruszenie umowy, jeśli takowe opóźnienie jest spowodowane przez siłę wyższą. Do siły wyższej zalicza się klęski żywiołowe, pożary, strajki, rządowe zakazy importu i eksportu, wojny i pozostałe przyczyny znajdujące się poza kontrolą Stron.</w:t>
      </w:r>
    </w:p>
    <w:p w14:paraId="3F0DD3A3" w14:textId="77777777" w:rsidR="00F46FC3" w:rsidRPr="00EA1596" w:rsidRDefault="00000000">
      <w:pPr>
        <w:numPr>
          <w:ilvl w:val="0"/>
          <w:numId w:val="17"/>
        </w:numPr>
        <w:pBdr>
          <w:top w:val="nil"/>
          <w:left w:val="nil"/>
          <w:bottom w:val="nil"/>
          <w:right w:val="nil"/>
          <w:between w:val="nil"/>
        </w:pBdr>
        <w:ind w:left="714"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lastRenderedPageBreak/>
        <w:t>Strona znajdująca się w sytuacji siły wyższej, zobowiązana jest niezwłocznie poinformo­wać drugą Stronę o wystąpieniu siły wyższej i wskazać przypuszczalny czas jej trwania, a także zawiadomić drugą Stronę o zakończeniu czasu jej trwania.</w:t>
      </w:r>
    </w:p>
    <w:p w14:paraId="107CE67D" w14:textId="77777777" w:rsidR="00F46FC3" w:rsidRPr="00EA1596" w:rsidRDefault="00000000">
      <w:pPr>
        <w:numPr>
          <w:ilvl w:val="0"/>
          <w:numId w:val="17"/>
        </w:numPr>
        <w:pBdr>
          <w:top w:val="nil"/>
          <w:left w:val="nil"/>
          <w:bottom w:val="nil"/>
          <w:right w:val="nil"/>
          <w:between w:val="nil"/>
        </w:pBdr>
        <w:ind w:left="714"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Jeśli takie okoliczności będą trwać ponad 6 miesięcy, Strony zobowiązują się do podjęcia rozmów w sprawie dalszego wykonywania niniejszej umowy.</w:t>
      </w:r>
    </w:p>
    <w:p w14:paraId="22A30DD2" w14:textId="77777777" w:rsidR="00F46FC3" w:rsidRPr="00EA1596" w:rsidRDefault="00F46FC3">
      <w:pPr>
        <w:pBdr>
          <w:top w:val="nil"/>
          <w:left w:val="nil"/>
          <w:bottom w:val="nil"/>
          <w:right w:val="nil"/>
          <w:between w:val="nil"/>
        </w:pBdr>
        <w:ind w:left="720"/>
        <w:jc w:val="both"/>
        <w:rPr>
          <w:rFonts w:ascii="Palatino Linotype" w:eastAsia="Palatino Linotype" w:hAnsi="Palatino Linotype" w:cs="Palatino Linotype"/>
          <w:sz w:val="20"/>
          <w:szCs w:val="20"/>
        </w:rPr>
      </w:pPr>
    </w:p>
    <w:p w14:paraId="645604E8" w14:textId="77777777" w:rsidR="00F46FC3" w:rsidRPr="00EA1596" w:rsidRDefault="00000000">
      <w:pPr>
        <w:pStyle w:val="Nagwek1"/>
        <w:spacing w:before="120" w:after="120"/>
        <w:jc w:val="cente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10 Odbiór przedmiotu umowy</w:t>
      </w:r>
    </w:p>
    <w:p w14:paraId="53072D65" w14:textId="77777777" w:rsidR="00F46FC3" w:rsidRPr="00EA1596" w:rsidRDefault="00000000">
      <w:pPr>
        <w:numPr>
          <w:ilvl w:val="0"/>
          <w:numId w:val="19"/>
        </w:numP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Odbiór Przedmiotu umowy będzie dokonywany poprzez przeprowadzenie:</w:t>
      </w:r>
    </w:p>
    <w:p w14:paraId="556551DC" w14:textId="77777777" w:rsidR="00F46FC3" w:rsidRPr="00EA1596" w:rsidRDefault="00000000">
      <w:pPr>
        <w:numPr>
          <w:ilvl w:val="0"/>
          <w:numId w:val="21"/>
        </w:numP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odbiorów Robót zanikających i ulegających zakryciu, polegających na finalnej ocenie ilości i jakości wykonywanych Robót, które w dalszym procesie realizacji ulegną zakryciu;</w:t>
      </w:r>
    </w:p>
    <w:p w14:paraId="2B023A6B" w14:textId="77777777" w:rsidR="00F46FC3" w:rsidRPr="00EA1596" w:rsidRDefault="00000000">
      <w:pPr>
        <w:numPr>
          <w:ilvl w:val="0"/>
          <w:numId w:val="21"/>
        </w:numP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odbioru końcowego Przedmiotu umowy dokonanego komisyjnie, którego przedmiotem będzie odbiór całkowicie zrealizowanego zakresu Robót objętych Przedmiotem umowy. Odbiór ten polegać będzie na ocenie ilości i jakości całości wykonanych Robót oraz ustaleniu końcowego wynagrodzenia za ich wykonanie.</w:t>
      </w:r>
    </w:p>
    <w:p w14:paraId="0F87D804" w14:textId="77777777" w:rsidR="00F46FC3" w:rsidRPr="00EA1596" w:rsidRDefault="00000000">
      <w:pPr>
        <w:numPr>
          <w:ilvl w:val="0"/>
          <w:numId w:val="19"/>
        </w:numP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 odbiorach, o których jest mowa w § 10 ust.1 pkt 2, musi uczestniczyć przedstawiciel właściwego konserwatora zabytków, którego odbiór Robót jest wymagany do stwierdzenia wykonania odpowiedniej części lub całości Przedmiotu umowy.</w:t>
      </w:r>
    </w:p>
    <w:p w14:paraId="6976CD52" w14:textId="77777777" w:rsidR="00F46FC3" w:rsidRPr="00EA1596" w:rsidRDefault="00000000">
      <w:pPr>
        <w:numPr>
          <w:ilvl w:val="0"/>
          <w:numId w:val="19"/>
        </w:numP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powinien każdorazowo powiadomić Zamawiającego o zakończeniu Robót, a następnie o gotowości do odbioru Robót poprzez dokonanie wpisu do dziennika budowy.</w:t>
      </w:r>
    </w:p>
    <w:p w14:paraId="0DAFA1A7" w14:textId="77777777" w:rsidR="00F46FC3" w:rsidRPr="00EA1596" w:rsidRDefault="00000000">
      <w:pPr>
        <w:numPr>
          <w:ilvl w:val="0"/>
          <w:numId w:val="19"/>
        </w:numP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Z końcowego odbioru Przedmiotu umowy będzie sporządzony protokół odbioru końcowego, zawierający wszelkie ustalenia dokonane w czasie odbioru. Jeżeli w toku czynności odbioru końcowego zostaną stwierdzone wady istotne, Zamawiający przerwie czynności odbioru, odmówi dokonania odbioru końcowego. Data stwierdzenia przez Zamawiającego usunięcia wad jest terminem wznowienia czynności komisji odbioru końcowego Przedmiotu umowy.</w:t>
      </w:r>
    </w:p>
    <w:p w14:paraId="25D9357F" w14:textId="77777777" w:rsidR="00F46FC3" w:rsidRPr="00EA1596" w:rsidRDefault="00000000">
      <w:pPr>
        <w:numPr>
          <w:ilvl w:val="0"/>
          <w:numId w:val="19"/>
        </w:numP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 przypadku stwierdzenia wad nieistotnych, w tym niezagrażających bezpieczeństwu użytkowania Przedmiotu umowy, Zamawiający wpisze je do protokołu odbioru Robót i wyznaczy akceptowalny technologicznie termin na ich usunięcie.</w:t>
      </w:r>
    </w:p>
    <w:p w14:paraId="18E61AF6" w14:textId="77777777" w:rsidR="00F46FC3" w:rsidRPr="00EA1596" w:rsidRDefault="00000000">
      <w:pPr>
        <w:numPr>
          <w:ilvl w:val="0"/>
          <w:numId w:val="19"/>
        </w:numP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Jeżeli Wykonawca w wyznaczonym przez Zamawiającego terminie nie usunie wad lub nie przystąpi do ich usuwania w terminie 14 dni od daty ich zgłoszenia, Zamawiający ma prawo do zlecenia zastępczego ich usunięcia. Koszt usunięcia wad ponosi Wykonawca.</w:t>
      </w:r>
    </w:p>
    <w:p w14:paraId="4EA51054" w14:textId="77777777" w:rsidR="00F46FC3" w:rsidRPr="00EA1596" w:rsidRDefault="00F46FC3">
      <w:pPr>
        <w:pStyle w:val="Nagwek1"/>
        <w:spacing w:before="120" w:after="120"/>
        <w:jc w:val="center"/>
        <w:rPr>
          <w:rFonts w:ascii="Palatino Linotype" w:eastAsia="Palatino Linotype" w:hAnsi="Palatino Linotype" w:cs="Palatino Linotype"/>
          <w:sz w:val="20"/>
          <w:szCs w:val="20"/>
        </w:rPr>
      </w:pPr>
    </w:p>
    <w:p w14:paraId="2D7052DD" w14:textId="77777777" w:rsidR="00F46FC3" w:rsidRPr="00EA1596" w:rsidRDefault="00000000">
      <w:pPr>
        <w:pStyle w:val="Nagwek1"/>
        <w:spacing w:before="120" w:after="120"/>
        <w:jc w:val="cente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11 Kary umowne</w:t>
      </w:r>
    </w:p>
    <w:p w14:paraId="4927B4C9" w14:textId="77777777" w:rsidR="00F46FC3" w:rsidRPr="00EA1596" w:rsidRDefault="00000000">
      <w:pPr>
        <w:ind w:left="360" w:hanging="360"/>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1.</w:t>
      </w:r>
      <w:r w:rsidRPr="00EA1596">
        <w:rPr>
          <w:rFonts w:ascii="Palatino Linotype" w:eastAsia="Palatino Linotype" w:hAnsi="Palatino Linotype" w:cs="Palatino Linotype"/>
          <w:b/>
          <w:sz w:val="20"/>
          <w:szCs w:val="20"/>
        </w:rPr>
        <w:tab/>
      </w:r>
      <w:r w:rsidRPr="00EA1596">
        <w:rPr>
          <w:rFonts w:ascii="Palatino Linotype" w:eastAsia="Palatino Linotype" w:hAnsi="Palatino Linotype" w:cs="Palatino Linotype"/>
          <w:sz w:val="20"/>
          <w:szCs w:val="20"/>
        </w:rPr>
        <w:t>Wykonawca z tytułu niewykonania lub nienależytego wykonania umowy zapłaci Zamawiającemu kary umowne:</w:t>
      </w:r>
    </w:p>
    <w:p w14:paraId="134F6E52" w14:textId="77777777" w:rsidR="00F46FC3" w:rsidRPr="00EA1596" w:rsidRDefault="00000000">
      <w:pPr>
        <w:numPr>
          <w:ilvl w:val="0"/>
          <w:numId w:val="1"/>
        </w:numP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za zwłokę w rozpoczęciu lub zakończeniu Robót - kara w wysokości 0,2% wynagrodzenia brutto, wskazanego w § 3 ust. 1 umowy za każdy rozpoczęty dzień zwłoki, w stosunku do terminów określonych w §2 ust. 1, ust. 2 lub ust. 3 umowy, jednak nie więcej niż 20% wynagrodzenia brutto wskazanego w § 3 ust. 1 umowy,</w:t>
      </w:r>
    </w:p>
    <w:p w14:paraId="6947F775" w14:textId="77777777" w:rsidR="00F46FC3" w:rsidRPr="00EA1596" w:rsidRDefault="00000000">
      <w:pPr>
        <w:numPr>
          <w:ilvl w:val="0"/>
          <w:numId w:val="1"/>
        </w:numP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za zwłokę w usunięciu wad stwierdzonych w okresie rękojmi lub z tytułu udzielonej gwarancji - kara w wysokości 0,2% wynagrodzenia brutto wskazanego w § 3 ust. 1 umowy za każdy rozpoczęty dzień zwłoki, w stosunku do terminu, o którym mowa odpowiednio w § 4 ust. 4 lub § 5 ust. 4 umowy, jednak nie więcej niż 20 % wynagrodzenia brutto wskazanego w § 3 ust. 1 umowy,</w:t>
      </w:r>
    </w:p>
    <w:p w14:paraId="08ED4223" w14:textId="77777777" w:rsidR="00F46FC3" w:rsidRPr="00EA1596" w:rsidRDefault="00000000">
      <w:pPr>
        <w:numPr>
          <w:ilvl w:val="0"/>
          <w:numId w:val="1"/>
        </w:numPr>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za odstąpienie od umowy w całości lub w części przez Zamawiającego z przyczyn leżących po stronie Wykonawcy - kara w wysokości 20% wynagrodzenia brutto wskazanego w § 3 ust. 1 umowy. W takim przypadku Zamawiający nie będzie dochodził kar umownych, które byłyby mu należne za te same okoliczności, z powodu których odstępuje od umowy.</w:t>
      </w:r>
    </w:p>
    <w:p w14:paraId="110EEB25" w14:textId="77777777" w:rsidR="00F46FC3" w:rsidRPr="00EA1596" w:rsidRDefault="00000000">
      <w:pPr>
        <w:ind w:left="360" w:hanging="360"/>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lastRenderedPageBreak/>
        <w:t xml:space="preserve">2. </w:t>
      </w:r>
      <w:r w:rsidRPr="00EA1596">
        <w:rPr>
          <w:rFonts w:ascii="Palatino Linotype" w:eastAsia="Palatino Linotype" w:hAnsi="Palatino Linotype" w:cs="Palatino Linotype"/>
          <w:sz w:val="20"/>
          <w:szCs w:val="20"/>
        </w:rPr>
        <w:tab/>
        <w:t>Zapłata przez Wykonawcę kar umownych naliczanych przez Zamawiającego nie zwalnia Wykonawcy z wykonania zobowiązań wynikających z umowy.</w:t>
      </w:r>
    </w:p>
    <w:p w14:paraId="045FA74A" w14:textId="77777777" w:rsidR="00F46FC3" w:rsidRPr="00EA1596" w:rsidRDefault="00000000">
      <w:pPr>
        <w:ind w:left="360" w:hanging="360"/>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3.</w:t>
      </w:r>
      <w:r w:rsidRPr="00EA1596">
        <w:rPr>
          <w:rFonts w:ascii="Palatino Linotype" w:eastAsia="Palatino Linotype" w:hAnsi="Palatino Linotype" w:cs="Palatino Linotype"/>
          <w:sz w:val="20"/>
          <w:szCs w:val="20"/>
        </w:rPr>
        <w:tab/>
        <w:t xml:space="preserve">Zamawiający ma prawo dochodzić od Wykonawcy odszkodowania uzupełniającego, jeżeli szkoda przewyższy wysokość kar umownych, na zasadach ogólnych wynikających z Kodeksu cywilnego. </w:t>
      </w:r>
    </w:p>
    <w:p w14:paraId="64A161E0" w14:textId="77777777" w:rsidR="00F46FC3" w:rsidRPr="00EA1596" w:rsidRDefault="00000000">
      <w:pPr>
        <w:ind w:left="360" w:hanging="360"/>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4. </w:t>
      </w:r>
      <w:r w:rsidRPr="00EA1596">
        <w:rPr>
          <w:rFonts w:ascii="Palatino Linotype" w:eastAsia="Palatino Linotype" w:hAnsi="Palatino Linotype" w:cs="Palatino Linotype"/>
          <w:sz w:val="20"/>
          <w:szCs w:val="20"/>
        </w:rPr>
        <w:tab/>
        <w:t>Wykonawca wyraża zgodę na potrącenie przez Zamawiającego naliczonych przez Zamawiającego kar umownych z płatności wynagrodzenia należnego Wykonawcy, chociażby wierzytelność Zamawiającego o zapłatę kary umownej nie była jeszcze wymagalna (potrącenie umowne). Zamawiający nie jest zobowiązany do wzywania Wykonawcy do zapłaty kary umownej i wyznaczania terminu do jej zapłaty przed dokonaniem czynności, o których mowa w zdaniu pierwszym. Jeżeli potrącenie nie będzie możliwe, Wykonawca jest zobowiązany do zapłaty kar umownych w terminie 10 dni od dnia otrzymania wezwania do zapłaty kary.</w:t>
      </w:r>
    </w:p>
    <w:p w14:paraId="1E34BDB9" w14:textId="77777777" w:rsidR="00F46FC3" w:rsidRPr="00EA1596" w:rsidRDefault="00000000">
      <w:pPr>
        <w:ind w:left="360" w:hanging="360"/>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5.</w:t>
      </w:r>
      <w:r w:rsidRPr="00EA1596">
        <w:rPr>
          <w:rFonts w:ascii="Palatino Linotype" w:eastAsia="Palatino Linotype" w:hAnsi="Palatino Linotype" w:cs="Palatino Linotype"/>
          <w:sz w:val="20"/>
          <w:szCs w:val="20"/>
        </w:rPr>
        <w:tab/>
        <w:t>W celu uniknięcia wątpliwości, Strony potwierdzają, że Wykonawca ponosi odpowiedzialność za przypadki niewykonania lub nienależytego wykonania umowy, o których mowa w ust. 1, na zasadach ogólnych określonych w Kodeksie cywilnym, w szczególności w art. 471 K.c., w szczególności może zwolnić się z odpowiedzialności poprzez wykazanie, że nie ponosi odpowiedzialności za dany przypadek niewykonania lub nienależytego wykonania umowy.</w:t>
      </w:r>
    </w:p>
    <w:p w14:paraId="685F1289" w14:textId="77777777" w:rsidR="00F46FC3" w:rsidRPr="00EA1596" w:rsidRDefault="00000000">
      <w:pPr>
        <w:ind w:left="360" w:hanging="360"/>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6.</w:t>
      </w:r>
      <w:r w:rsidRPr="00EA1596">
        <w:rPr>
          <w:rFonts w:ascii="Palatino Linotype" w:eastAsia="Palatino Linotype" w:hAnsi="Palatino Linotype" w:cs="Palatino Linotype"/>
          <w:sz w:val="20"/>
          <w:szCs w:val="20"/>
        </w:rPr>
        <w:tab/>
        <w:t xml:space="preserve">Łączna suma kar umownych nie może przekroczyć 100% wartości wynagrodzenia brutto wskazanego w § 3 ust. 1 umowy. </w:t>
      </w:r>
    </w:p>
    <w:p w14:paraId="2256F1AE" w14:textId="77777777" w:rsidR="00F46FC3" w:rsidRPr="00EA1596" w:rsidRDefault="00F46FC3">
      <w:pPr>
        <w:ind w:left="360" w:hanging="360"/>
        <w:jc w:val="both"/>
        <w:rPr>
          <w:rFonts w:ascii="Palatino Linotype" w:eastAsia="Palatino Linotype" w:hAnsi="Palatino Linotype" w:cs="Palatino Linotype"/>
          <w:sz w:val="20"/>
          <w:szCs w:val="20"/>
        </w:rPr>
      </w:pPr>
    </w:p>
    <w:p w14:paraId="7C8266DD" w14:textId="77777777" w:rsidR="00F46FC3" w:rsidRPr="00EA1596" w:rsidRDefault="00000000">
      <w:pPr>
        <w:pStyle w:val="Nagwek1"/>
        <w:spacing w:before="120" w:after="120"/>
        <w:jc w:val="cente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12 Odstąpienie od umowy</w:t>
      </w:r>
    </w:p>
    <w:p w14:paraId="31B13781" w14:textId="77777777" w:rsidR="00F46FC3" w:rsidRPr="00EA1596" w:rsidRDefault="00000000">
      <w:pPr>
        <w:numPr>
          <w:ilvl w:val="0"/>
          <w:numId w:val="15"/>
        </w:numPr>
        <w:pBdr>
          <w:top w:val="nil"/>
          <w:left w:val="nil"/>
          <w:bottom w:val="nil"/>
          <w:right w:val="nil"/>
          <w:between w:val="nil"/>
        </w:pBdr>
        <w:ind w:left="284"/>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Zamawiający może odstąpić w całości lub części od umowy w przypadkach przewidzianych przepisami Kodeksu cywilnego, w tym art. 635 w zw. z art. 656 § 1 k.c. oraz postanowieniami niniejszej umowy, Zamawiający może ponadto odstąpić w całości lub części od umowy, jeżeli Wykonawca narusza w sposób istotny postanowienia umowy.</w:t>
      </w:r>
    </w:p>
    <w:p w14:paraId="76AB1638" w14:textId="77777777" w:rsidR="00F46FC3" w:rsidRPr="00EA1596" w:rsidRDefault="00000000">
      <w:pPr>
        <w:numPr>
          <w:ilvl w:val="0"/>
          <w:numId w:val="15"/>
        </w:numPr>
        <w:pBdr>
          <w:top w:val="nil"/>
          <w:left w:val="nil"/>
          <w:bottom w:val="nil"/>
          <w:right w:val="nil"/>
          <w:between w:val="nil"/>
        </w:pBdr>
        <w:ind w:left="284"/>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Istotne naruszenia postanowień umowy mają miejsce, w szczególności, gdy:</w:t>
      </w:r>
    </w:p>
    <w:p w14:paraId="1C8051B1" w14:textId="77777777" w:rsidR="00F46FC3" w:rsidRPr="00EA1596" w:rsidRDefault="00000000">
      <w:pPr>
        <w:numPr>
          <w:ilvl w:val="0"/>
          <w:numId w:val="10"/>
        </w:numPr>
        <w:ind w:left="709" w:hanging="283"/>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wszczęte zostanie postępowanie zmierzające do likwidacji Wykonawcy, </w:t>
      </w:r>
    </w:p>
    <w:p w14:paraId="01CAA3C9" w14:textId="77777777" w:rsidR="00F46FC3" w:rsidRPr="00EA1596" w:rsidRDefault="00000000">
      <w:pPr>
        <w:numPr>
          <w:ilvl w:val="0"/>
          <w:numId w:val="10"/>
        </w:numPr>
        <w:ind w:left="709" w:hanging="283"/>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zostanie dokonane, w wyniku postępowania egzekucyjnego, zajęcie całości lub części majątku Wykonawcy uniemożliwiające wykonanie Przedmiotu umowy,</w:t>
      </w:r>
    </w:p>
    <w:p w14:paraId="55F9F723" w14:textId="77777777" w:rsidR="00F46FC3" w:rsidRPr="00EA1596" w:rsidRDefault="00000000">
      <w:pPr>
        <w:numPr>
          <w:ilvl w:val="0"/>
          <w:numId w:val="10"/>
        </w:numPr>
        <w:ind w:left="709" w:hanging="283"/>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wykonuje Przedmiot umowy wadliwie lub niezgodnie z postanowieniami umowy i nie wykonuje poleceń Zamawiającego dotyczących sposobu lub terminu wykonania Robót,</w:t>
      </w:r>
    </w:p>
    <w:p w14:paraId="718ADE7E" w14:textId="77777777" w:rsidR="00F46FC3" w:rsidRPr="00EA1596" w:rsidRDefault="00000000">
      <w:pPr>
        <w:numPr>
          <w:ilvl w:val="0"/>
          <w:numId w:val="10"/>
        </w:numPr>
        <w:pBdr>
          <w:top w:val="nil"/>
          <w:left w:val="nil"/>
          <w:bottom w:val="nil"/>
          <w:right w:val="nil"/>
          <w:between w:val="nil"/>
        </w:pBdr>
        <w:ind w:left="782"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łączna wysokość naliczonych Wykonawcy kar umownych przekroczy 100% wynagrodzenia umownego brutto wskazanego w § 3 ust. 1 umowy.</w:t>
      </w:r>
    </w:p>
    <w:p w14:paraId="77868460" w14:textId="77777777" w:rsidR="00F46FC3" w:rsidRPr="00EA1596" w:rsidRDefault="00000000">
      <w:pPr>
        <w:numPr>
          <w:ilvl w:val="0"/>
          <w:numId w:val="15"/>
        </w:numPr>
        <w:pBdr>
          <w:top w:val="nil"/>
          <w:left w:val="nil"/>
          <w:bottom w:val="nil"/>
          <w:right w:val="nil"/>
          <w:between w:val="nil"/>
        </w:pBdr>
        <w:ind w:left="284"/>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Zamawiający jest uprawniony do odstąpienia od umowy w przypadku niewykonania przez Wykonawcę Robót w terminie określonym w § 2 ust. 2 umowy. W takim przypadku Inwestor może, w razie zwłoki Wykonawcy, odstąpić od umowy bez wyznaczenia terminu dodatkowego. To samo dotyczy wypadku, gdy wykonanie zobowiązania przez Wykonawcę po terminie nie miałoby dla Inwestora znaczenia, ze względu na właściwości zobowiązania, albo ze względu na zamierzony przez nią cel umowy, wiadomy stronie będącej w zwłoce.</w:t>
      </w:r>
    </w:p>
    <w:p w14:paraId="7E9159C5" w14:textId="77777777" w:rsidR="00F46FC3" w:rsidRPr="00EA1596" w:rsidRDefault="00000000">
      <w:pPr>
        <w:numPr>
          <w:ilvl w:val="0"/>
          <w:numId w:val="15"/>
        </w:numPr>
        <w:pBdr>
          <w:top w:val="nil"/>
          <w:left w:val="nil"/>
          <w:bottom w:val="nil"/>
          <w:right w:val="nil"/>
          <w:between w:val="nil"/>
        </w:pBdr>
        <w:ind w:left="284"/>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 przypadku odstąpienia od umowy Wykonawcę obciąża obowiązek dokonania wszelkich czynności zmierzających do jej zakończenia, w szczególności: </w:t>
      </w:r>
    </w:p>
    <w:p w14:paraId="292DE75C" w14:textId="77777777" w:rsidR="00F46FC3" w:rsidRPr="00EA1596" w:rsidRDefault="00000000">
      <w:pPr>
        <w:numPr>
          <w:ilvl w:val="0"/>
          <w:numId w:val="13"/>
        </w:numPr>
        <w:pBdr>
          <w:top w:val="nil"/>
          <w:left w:val="nil"/>
          <w:bottom w:val="nil"/>
          <w:right w:val="nil"/>
          <w:between w:val="nil"/>
        </w:pBdr>
        <w:ind w:left="709" w:hanging="283"/>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zabezpieczy przerwane prace w zakresie wskazanym przez Zamawiającego na koszt Strony, z której powodu nastąpiło odstąpienie od umowy;</w:t>
      </w:r>
    </w:p>
    <w:p w14:paraId="61117396" w14:textId="77777777" w:rsidR="00F46FC3" w:rsidRPr="00EA1596" w:rsidRDefault="00000000">
      <w:pPr>
        <w:numPr>
          <w:ilvl w:val="0"/>
          <w:numId w:val="13"/>
        </w:numPr>
        <w:pBdr>
          <w:top w:val="nil"/>
          <w:left w:val="nil"/>
          <w:bottom w:val="nil"/>
          <w:right w:val="nil"/>
          <w:between w:val="nil"/>
        </w:pBdr>
        <w:ind w:left="709" w:hanging="283"/>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sporządzi zestawienie zawierające wykaz i określenie stopnia zaawansowania wykonanych prac wraz z zestawieniem ich wartości i przedłoży je Zamawiającemu celem oceny i ewentualnego potwierdzenia;</w:t>
      </w:r>
    </w:p>
    <w:p w14:paraId="758C200C" w14:textId="77777777" w:rsidR="00F46FC3" w:rsidRPr="00EA1596" w:rsidRDefault="00000000">
      <w:pPr>
        <w:numPr>
          <w:ilvl w:val="0"/>
          <w:numId w:val="13"/>
        </w:numPr>
        <w:pBdr>
          <w:top w:val="nil"/>
          <w:left w:val="nil"/>
          <w:bottom w:val="nil"/>
          <w:right w:val="nil"/>
          <w:between w:val="nil"/>
        </w:pBdr>
        <w:ind w:left="709" w:hanging="283"/>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Wykonawca przekaże Zamawiającemu teren budowy w terminie 14 dni od daty odstąpienia od umowy.</w:t>
      </w:r>
    </w:p>
    <w:p w14:paraId="1BB67568" w14:textId="77777777" w:rsidR="00F46FC3" w:rsidRPr="00EA1596" w:rsidRDefault="00000000">
      <w:pPr>
        <w:numPr>
          <w:ilvl w:val="0"/>
          <w:numId w:val="15"/>
        </w:numPr>
        <w:pBdr>
          <w:top w:val="nil"/>
          <w:left w:val="nil"/>
          <w:bottom w:val="nil"/>
          <w:right w:val="nil"/>
          <w:between w:val="nil"/>
        </w:pBdr>
        <w:ind w:left="284"/>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lastRenderedPageBreak/>
        <w:t>Zamawiający wezwie Wykonawcę, do udziału w inwentaryzacji wykonanych prac,</w:t>
      </w:r>
      <w:r w:rsidRPr="00EA1596">
        <w:rPr>
          <w:rFonts w:ascii="Palatino Linotype" w:eastAsia="Palatino Linotype" w:hAnsi="Palatino Linotype" w:cs="Palatino Linotype"/>
          <w:sz w:val="20"/>
          <w:szCs w:val="20"/>
        </w:rPr>
        <w:br/>
        <w:t>a w przypadku odmowy udziału lub niestawiennictwa w wyznaczonym terminie dokona inwentaryzacji samodzielnie oraz dokona oceny wykonania Robót pod kątem ilościowym, a także jakościowym.</w:t>
      </w:r>
    </w:p>
    <w:p w14:paraId="41C2D2CD" w14:textId="77777777" w:rsidR="00F46FC3" w:rsidRPr="00EA1596" w:rsidRDefault="00000000">
      <w:pPr>
        <w:numPr>
          <w:ilvl w:val="0"/>
          <w:numId w:val="15"/>
        </w:numPr>
        <w:pBdr>
          <w:top w:val="nil"/>
          <w:left w:val="nil"/>
          <w:bottom w:val="nil"/>
          <w:right w:val="nil"/>
          <w:between w:val="nil"/>
        </w:pBdr>
        <w:ind w:left="284"/>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Zamawiający może odstąpić od umowy w całości lub w części w terminie 30 dni od powzięcia wiadomości o okolicznościach wskazanych w niniejszym paragrafie. </w:t>
      </w:r>
    </w:p>
    <w:p w14:paraId="6A1DC8E7" w14:textId="77777777" w:rsidR="00F46FC3" w:rsidRPr="00EA1596" w:rsidRDefault="00F46FC3">
      <w:pPr>
        <w:pBdr>
          <w:top w:val="nil"/>
          <w:left w:val="nil"/>
          <w:bottom w:val="nil"/>
          <w:right w:val="nil"/>
          <w:between w:val="nil"/>
        </w:pBdr>
        <w:ind w:left="720"/>
        <w:jc w:val="both"/>
        <w:rPr>
          <w:rFonts w:ascii="Palatino Linotype" w:eastAsia="Palatino Linotype" w:hAnsi="Palatino Linotype" w:cs="Palatino Linotype"/>
          <w:sz w:val="20"/>
          <w:szCs w:val="20"/>
        </w:rPr>
      </w:pPr>
    </w:p>
    <w:p w14:paraId="13B13C3C" w14:textId="77777777" w:rsidR="00F46FC3" w:rsidRPr="00EA1596" w:rsidRDefault="00000000">
      <w:pPr>
        <w:pBdr>
          <w:top w:val="nil"/>
          <w:left w:val="nil"/>
          <w:bottom w:val="nil"/>
          <w:right w:val="nil"/>
          <w:between w:val="nil"/>
        </w:pBdr>
        <w:ind w:left="720"/>
        <w:jc w:val="center"/>
        <w:rPr>
          <w:rFonts w:ascii="Palatino Linotype" w:eastAsia="Palatino Linotype" w:hAnsi="Palatino Linotype" w:cs="Palatino Linotype"/>
          <w:b/>
          <w:sz w:val="20"/>
          <w:szCs w:val="20"/>
          <w:vertAlign w:val="superscript"/>
        </w:rPr>
      </w:pPr>
      <w:r w:rsidRPr="00EA1596">
        <w:rPr>
          <w:rFonts w:ascii="Palatino Linotype" w:eastAsia="Palatino Linotype" w:hAnsi="Palatino Linotype" w:cs="Palatino Linotype"/>
          <w:b/>
          <w:sz w:val="20"/>
          <w:szCs w:val="20"/>
        </w:rPr>
        <w:t>§ 13 Prawa autorskie</w:t>
      </w:r>
    </w:p>
    <w:p w14:paraId="11607602" w14:textId="77777777" w:rsidR="00F46FC3" w:rsidRPr="00EA1596" w:rsidRDefault="00000000">
      <w:pPr>
        <w:keepNext/>
        <w:numPr>
          <w:ilvl w:val="0"/>
          <w:numId w:val="5"/>
        </w:numPr>
        <w:pBdr>
          <w:top w:val="nil"/>
          <w:left w:val="nil"/>
          <w:bottom w:val="nil"/>
          <w:right w:val="nil"/>
          <w:between w:val="nil"/>
        </w:pBdr>
        <w:ind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 przypadku gdy w ramach Przedmiotu umowy zostanie wykonany utwór w rozumieniu ustawy z dnia 4 lutego 1994 r. o prawie autorskim i prawach pokrewnych, Wykonawca, z dniem przekazania Zamawiającemu poszczególnych Etapów Przedmiotu umowy i całości tych prac oraz w ramach wynagrodzenia określonego w § 3 ust. 1 Umowy, bez konieczności składania w tym zakresie dodatkowego oświadczenia woli, przenosi na Zamawiającego autorskie prawa majątkowe do powstałych na skutek prac częściowych i końcowych utworów, dostarczonych poprzez wykonanie niniejszej umowy, na następujących polach eksploatacji: w zakresie utrwalenia, zwielokrotnienia określoną techniką oraz wystawiania. </w:t>
      </w:r>
    </w:p>
    <w:p w14:paraId="3C9BE4A6" w14:textId="77777777" w:rsidR="00F46FC3" w:rsidRPr="00EA1596" w:rsidRDefault="00000000">
      <w:pPr>
        <w:keepNext/>
        <w:numPr>
          <w:ilvl w:val="0"/>
          <w:numId w:val="5"/>
        </w:numPr>
        <w:pBdr>
          <w:top w:val="nil"/>
          <w:left w:val="nil"/>
          <w:bottom w:val="nil"/>
          <w:right w:val="nil"/>
          <w:between w:val="nil"/>
        </w:pBdr>
        <w:ind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 ramach wynagrodzenia za wykonanie Przedmiotu umowy Wykonawca przenosi na Zamawiającego autorskie prawa majątkowe do powstałej w wyniku realizacji niniejszej umowy dokumentacji, bez ograniczeń czasowych lub terytorialnych, na następujących polach eksploatacji:</w:t>
      </w:r>
    </w:p>
    <w:p w14:paraId="439F7771" w14:textId="77777777" w:rsidR="00F46FC3" w:rsidRPr="00EA1596" w:rsidRDefault="00000000">
      <w:pPr>
        <w:keepNext/>
        <w:numPr>
          <w:ilvl w:val="1"/>
          <w:numId w:val="5"/>
        </w:numPr>
        <w:pBdr>
          <w:top w:val="nil"/>
          <w:left w:val="nil"/>
          <w:bottom w:val="nil"/>
          <w:right w:val="nil"/>
          <w:between w:val="nil"/>
        </w:pBdr>
        <w:ind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 zakresie utrwalania i zwielokrotniania utworu – we wszystkich znanych w dniu zawarcia Umowy technikach, w tym w szczególności techniką: zapisu magnetycznego, zapisu optycznego, zapisu magnetooptycznego, zapisu cyfrowego, zapisu reprograficznego oraz druku; </w:t>
      </w:r>
    </w:p>
    <w:p w14:paraId="57B5FA4C" w14:textId="77777777" w:rsidR="00F46FC3" w:rsidRPr="00EA1596" w:rsidRDefault="00000000">
      <w:pPr>
        <w:keepNext/>
        <w:numPr>
          <w:ilvl w:val="1"/>
          <w:numId w:val="5"/>
        </w:numPr>
        <w:pBdr>
          <w:top w:val="nil"/>
          <w:left w:val="nil"/>
          <w:bottom w:val="nil"/>
          <w:right w:val="nil"/>
          <w:between w:val="nil"/>
        </w:pBdr>
        <w:ind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 zakresie wprowadzania do obrotu, użyczania i najmu utworu, rozpowszechniania utworu w każdy inny sposób, w tym wyświetlania, odtwarzania, reemitowania, publicznego udostępniania, w taki sposób, aby każdy mógł mieć do niego dostęp w miejscu i czasie przez siebie wybranym;</w:t>
      </w:r>
    </w:p>
    <w:p w14:paraId="7B50240D" w14:textId="77777777" w:rsidR="00F46FC3" w:rsidRPr="00EA1596" w:rsidRDefault="00000000">
      <w:pPr>
        <w:keepNext/>
        <w:numPr>
          <w:ilvl w:val="1"/>
          <w:numId w:val="5"/>
        </w:numPr>
        <w:pBdr>
          <w:top w:val="nil"/>
          <w:left w:val="nil"/>
          <w:bottom w:val="nil"/>
          <w:right w:val="nil"/>
          <w:between w:val="nil"/>
        </w:pBdr>
        <w:ind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 zakresie prawa do rozporządzania i korzystania z opracowań (kolejnych jego wydań, przeróbek, antologii, adaptacji, tłumaczeń, skróceń, uzupełnień) utworu lub jego fragmentów, w tym publikowanych w utworach zależnych (prawo zależne);</w:t>
      </w:r>
    </w:p>
    <w:p w14:paraId="4C83FCE2" w14:textId="77777777" w:rsidR="00F46FC3" w:rsidRPr="00EA1596" w:rsidRDefault="00000000">
      <w:pPr>
        <w:keepNext/>
        <w:numPr>
          <w:ilvl w:val="1"/>
          <w:numId w:val="5"/>
        </w:numPr>
        <w:pBdr>
          <w:top w:val="nil"/>
          <w:left w:val="nil"/>
          <w:bottom w:val="nil"/>
          <w:right w:val="nil"/>
          <w:between w:val="nil"/>
        </w:pBdr>
        <w:ind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 zakresie obrotu oryginałem albo egzemplarzami, na których utwór utrwalono - wprowadzanie do obrotu, użyczenie lub najem oryginału albo egzemplarzy.</w:t>
      </w:r>
    </w:p>
    <w:p w14:paraId="7E89552C" w14:textId="77777777" w:rsidR="00F46FC3" w:rsidRPr="00EA1596" w:rsidRDefault="00000000">
      <w:pPr>
        <w:keepNext/>
        <w:numPr>
          <w:ilvl w:val="0"/>
          <w:numId w:val="5"/>
        </w:numPr>
        <w:pBdr>
          <w:top w:val="nil"/>
          <w:left w:val="nil"/>
          <w:bottom w:val="nil"/>
          <w:right w:val="nil"/>
          <w:between w:val="nil"/>
        </w:pBdr>
        <w:ind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Przeniesienie praw określonych w ust. 2 powyżej, nastąpi z chwilą podpisania protokołu odbioru końcowego na podstawie niniejszej Umowy bez zastrzeżeń.</w:t>
      </w:r>
    </w:p>
    <w:p w14:paraId="7595687A" w14:textId="77777777" w:rsidR="00F46FC3" w:rsidRPr="00EA1596" w:rsidRDefault="00F46FC3">
      <w:pPr>
        <w:keepNext/>
        <w:pBdr>
          <w:top w:val="nil"/>
          <w:left w:val="nil"/>
          <w:bottom w:val="nil"/>
          <w:right w:val="nil"/>
          <w:between w:val="nil"/>
        </w:pBdr>
        <w:spacing w:after="120"/>
        <w:ind w:left="720"/>
        <w:jc w:val="both"/>
        <w:rPr>
          <w:rFonts w:ascii="Palatino Linotype" w:eastAsia="Palatino Linotype" w:hAnsi="Palatino Linotype" w:cs="Palatino Linotype"/>
          <w:sz w:val="20"/>
          <w:szCs w:val="20"/>
        </w:rPr>
      </w:pPr>
    </w:p>
    <w:p w14:paraId="7FD5F4F2" w14:textId="77777777" w:rsidR="00F46FC3" w:rsidRPr="00EA1596" w:rsidRDefault="00000000">
      <w:pPr>
        <w:pStyle w:val="Nagwek1"/>
        <w:spacing w:before="120" w:after="120"/>
        <w:jc w:val="cente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14 Postanowienia końcowe</w:t>
      </w:r>
    </w:p>
    <w:p w14:paraId="4E22E605" w14:textId="77777777" w:rsidR="00F46FC3" w:rsidRPr="00EA1596" w:rsidRDefault="00000000">
      <w:pPr>
        <w:numPr>
          <w:ilvl w:val="3"/>
          <w:numId w:val="6"/>
        </w:numPr>
        <w:pBdr>
          <w:top w:val="nil"/>
          <w:left w:val="nil"/>
          <w:bottom w:val="nil"/>
          <w:right w:val="nil"/>
          <w:between w:val="nil"/>
        </w:pBdr>
        <w:spacing w:before="280"/>
        <w:ind w:left="357"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 xml:space="preserve">Wszelkie zmiany treści umowy mogą być dokonywane pod rygorem nieważności wyłącznie w formie pisemnego aneksu. </w:t>
      </w:r>
    </w:p>
    <w:p w14:paraId="2BDF1C45" w14:textId="77777777" w:rsidR="00F46FC3" w:rsidRPr="00EA1596" w:rsidRDefault="00000000">
      <w:pPr>
        <w:numPr>
          <w:ilvl w:val="3"/>
          <w:numId w:val="6"/>
        </w:numPr>
        <w:pBdr>
          <w:top w:val="nil"/>
          <w:left w:val="nil"/>
          <w:bottom w:val="nil"/>
          <w:right w:val="nil"/>
          <w:between w:val="nil"/>
        </w:pBdr>
        <w:ind w:left="357"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 przypadku zmiany adresu Strony, Strona ta zobowiązana jest do poinformowania drugiej ze Stron listem poleconym o fakcie wystąpienia takiej zmiany. W przypadku niewykonania tego obowiązku Strona, która nie przekazała powyższej informacji, ponosi wszelkie tego konsekwencje, w tym zwłaszcza uznanie za skuteczne doręczenie wszelkich przesyłek skierowanych pod poprzedni adres.</w:t>
      </w:r>
    </w:p>
    <w:p w14:paraId="294C3D5D" w14:textId="77777777" w:rsidR="00F46FC3" w:rsidRPr="00EA1596" w:rsidRDefault="00000000">
      <w:pPr>
        <w:numPr>
          <w:ilvl w:val="3"/>
          <w:numId w:val="6"/>
        </w:numPr>
        <w:pBdr>
          <w:top w:val="nil"/>
          <w:left w:val="nil"/>
          <w:bottom w:val="nil"/>
          <w:right w:val="nil"/>
          <w:between w:val="nil"/>
        </w:pBdr>
        <w:ind w:left="357" w:hanging="357"/>
        <w:jc w:val="both"/>
        <w:rPr>
          <w:rFonts w:ascii="Palatino Linotype" w:eastAsia="Palatino Linotype" w:hAnsi="Palatino Linotype" w:cs="Palatino Linotype"/>
          <w:sz w:val="20"/>
          <w:szCs w:val="20"/>
        </w:rPr>
      </w:pPr>
      <w:bookmarkStart w:id="1" w:name="_heading=h.gjdgxs" w:colFirst="0" w:colLast="0"/>
      <w:bookmarkEnd w:id="1"/>
      <w:r w:rsidRPr="00EA1596">
        <w:rPr>
          <w:rFonts w:ascii="Palatino Linotype" w:eastAsia="Palatino Linotype" w:hAnsi="Palatino Linotype" w:cs="Palatino Linotype"/>
          <w:sz w:val="20"/>
          <w:szCs w:val="20"/>
        </w:rPr>
        <w:t>Spory wynikające z realizacji umowy lub z nią związane, w których zawarcie ugody jest dopuszczalne, będą rozstrzygane w pierwszej kolejności na drodze mediacji, a w ostateczności przez sąd powszechny właściwy miejscowo dla siedziby Zamawiającego.</w:t>
      </w:r>
    </w:p>
    <w:p w14:paraId="6CDAD866" w14:textId="77777777" w:rsidR="00F46FC3" w:rsidRPr="00EA1596" w:rsidRDefault="00000000">
      <w:pPr>
        <w:numPr>
          <w:ilvl w:val="3"/>
          <w:numId w:val="6"/>
        </w:numPr>
        <w:pBdr>
          <w:top w:val="nil"/>
          <w:left w:val="nil"/>
          <w:bottom w:val="nil"/>
          <w:right w:val="nil"/>
          <w:between w:val="nil"/>
        </w:pBdr>
        <w:tabs>
          <w:tab w:val="left" w:pos="360"/>
        </w:tabs>
        <w:ind w:left="357"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W sprawach nieuregulowanych umową mają zastosowanie przepisy ustawy Kodeks cywilny.</w:t>
      </w:r>
    </w:p>
    <w:p w14:paraId="22ACA310" w14:textId="77777777" w:rsidR="00F46FC3" w:rsidRPr="00EA1596" w:rsidRDefault="00000000">
      <w:pPr>
        <w:numPr>
          <w:ilvl w:val="3"/>
          <w:numId w:val="6"/>
        </w:numPr>
        <w:pBdr>
          <w:top w:val="nil"/>
          <w:left w:val="nil"/>
          <w:bottom w:val="nil"/>
          <w:right w:val="nil"/>
          <w:between w:val="nil"/>
        </w:pBdr>
        <w:tabs>
          <w:tab w:val="left" w:pos="360"/>
        </w:tabs>
        <w:ind w:left="357"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lastRenderedPageBreak/>
        <w:t>W rozumieniu umowy dni robocze to dni tygodnia od poniedziałku do piątku za wyjątkiem dni ustawowo wolnych od pracy.</w:t>
      </w:r>
    </w:p>
    <w:p w14:paraId="53F866C4" w14:textId="77777777" w:rsidR="00F46FC3" w:rsidRPr="00EA1596" w:rsidRDefault="00000000">
      <w:pPr>
        <w:numPr>
          <w:ilvl w:val="3"/>
          <w:numId w:val="6"/>
        </w:numPr>
        <w:pBdr>
          <w:top w:val="nil"/>
          <w:left w:val="nil"/>
          <w:bottom w:val="nil"/>
          <w:right w:val="nil"/>
          <w:between w:val="nil"/>
        </w:pBdr>
        <w:tabs>
          <w:tab w:val="left" w:pos="360"/>
        </w:tabs>
        <w:spacing w:after="280"/>
        <w:ind w:left="357" w:hanging="357"/>
        <w:jc w:val="both"/>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Umowę sporządzono w dwóch egzemplarzach, po jednym dla każdej ze Stron.</w:t>
      </w:r>
    </w:p>
    <w:p w14:paraId="7B8B51C1" w14:textId="77777777" w:rsidR="00F46FC3" w:rsidRPr="00EA1596" w:rsidRDefault="00F46FC3">
      <w:pPr>
        <w:jc w:val="both"/>
        <w:rPr>
          <w:rFonts w:ascii="Palatino Linotype" w:eastAsia="Palatino Linotype" w:hAnsi="Palatino Linotype" w:cs="Palatino Linotype"/>
          <w:sz w:val="20"/>
          <w:szCs w:val="20"/>
        </w:rPr>
      </w:pPr>
    </w:p>
    <w:p w14:paraId="2ACC502D" w14:textId="77777777" w:rsidR="00F46FC3" w:rsidRPr="00EA1596" w:rsidRDefault="00000000">
      <w:pPr>
        <w:jc w:val="center"/>
        <w:rPr>
          <w:rFonts w:ascii="Palatino Linotype" w:eastAsia="Palatino Linotype" w:hAnsi="Palatino Linotype" w:cs="Palatino Linotype"/>
          <w:b/>
          <w:sz w:val="20"/>
          <w:szCs w:val="20"/>
        </w:rPr>
      </w:pPr>
      <w:r w:rsidRPr="00EA1596">
        <w:rPr>
          <w:rFonts w:ascii="Palatino Linotype" w:eastAsia="Palatino Linotype" w:hAnsi="Palatino Linotype" w:cs="Palatino Linotype"/>
          <w:b/>
          <w:sz w:val="20"/>
          <w:szCs w:val="20"/>
        </w:rPr>
        <w:t xml:space="preserve">ZAMAWIAJĄCY </w:t>
      </w:r>
      <w:r w:rsidRPr="00EA1596">
        <w:rPr>
          <w:rFonts w:ascii="Palatino Linotype" w:eastAsia="Palatino Linotype" w:hAnsi="Palatino Linotype" w:cs="Palatino Linotype"/>
          <w:b/>
          <w:sz w:val="20"/>
          <w:szCs w:val="20"/>
        </w:rPr>
        <w:tab/>
      </w:r>
      <w:r w:rsidRPr="00EA1596">
        <w:rPr>
          <w:rFonts w:ascii="Palatino Linotype" w:eastAsia="Palatino Linotype" w:hAnsi="Palatino Linotype" w:cs="Palatino Linotype"/>
          <w:b/>
          <w:sz w:val="20"/>
          <w:szCs w:val="20"/>
        </w:rPr>
        <w:tab/>
        <w:t xml:space="preserve"> </w:t>
      </w:r>
      <w:r w:rsidRPr="00EA1596">
        <w:rPr>
          <w:rFonts w:ascii="Palatino Linotype" w:eastAsia="Palatino Linotype" w:hAnsi="Palatino Linotype" w:cs="Palatino Linotype"/>
          <w:b/>
          <w:sz w:val="20"/>
          <w:szCs w:val="20"/>
        </w:rPr>
        <w:tab/>
      </w:r>
      <w:r w:rsidRPr="00EA1596">
        <w:rPr>
          <w:rFonts w:ascii="Palatino Linotype" w:eastAsia="Palatino Linotype" w:hAnsi="Palatino Linotype" w:cs="Palatino Linotype"/>
          <w:b/>
          <w:sz w:val="20"/>
          <w:szCs w:val="20"/>
        </w:rPr>
        <w:tab/>
      </w:r>
      <w:r w:rsidRPr="00EA1596">
        <w:rPr>
          <w:rFonts w:ascii="Palatino Linotype" w:eastAsia="Palatino Linotype" w:hAnsi="Palatino Linotype" w:cs="Palatino Linotype"/>
          <w:b/>
          <w:sz w:val="20"/>
          <w:szCs w:val="20"/>
        </w:rPr>
        <w:tab/>
      </w:r>
      <w:r w:rsidRPr="00EA1596">
        <w:rPr>
          <w:rFonts w:ascii="Palatino Linotype" w:eastAsia="Palatino Linotype" w:hAnsi="Palatino Linotype" w:cs="Palatino Linotype"/>
          <w:b/>
          <w:sz w:val="20"/>
          <w:szCs w:val="20"/>
        </w:rPr>
        <w:tab/>
        <w:t>WYKONAWCA</w:t>
      </w:r>
    </w:p>
    <w:p w14:paraId="7B2C99F2" w14:textId="77777777" w:rsidR="00F46FC3" w:rsidRPr="00EA1596" w:rsidRDefault="00F46FC3">
      <w:pPr>
        <w:jc w:val="center"/>
        <w:rPr>
          <w:rFonts w:ascii="Palatino Linotype" w:eastAsia="Palatino Linotype" w:hAnsi="Palatino Linotype" w:cs="Palatino Linotype"/>
          <w:b/>
          <w:sz w:val="20"/>
          <w:szCs w:val="20"/>
        </w:rPr>
      </w:pPr>
    </w:p>
    <w:p w14:paraId="791AE3AE" w14:textId="77777777" w:rsidR="00F46FC3" w:rsidRPr="00EA1596" w:rsidRDefault="00F46FC3">
      <w:pPr>
        <w:jc w:val="center"/>
        <w:rPr>
          <w:rFonts w:ascii="Palatino Linotype" w:eastAsia="Palatino Linotype" w:hAnsi="Palatino Linotype" w:cs="Palatino Linotype"/>
          <w:b/>
          <w:sz w:val="20"/>
          <w:szCs w:val="20"/>
        </w:rPr>
      </w:pPr>
    </w:p>
    <w:p w14:paraId="179D7357" w14:textId="77777777" w:rsidR="00F46FC3" w:rsidRPr="00EA1596" w:rsidRDefault="00000000">
      <w:pP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u w:val="single"/>
        </w:rPr>
        <w:t>Załączniki</w:t>
      </w:r>
      <w:r w:rsidRPr="00EA1596">
        <w:rPr>
          <w:rFonts w:ascii="Palatino Linotype" w:eastAsia="Palatino Linotype" w:hAnsi="Palatino Linotype" w:cs="Palatino Linotype"/>
          <w:sz w:val="20"/>
          <w:szCs w:val="20"/>
        </w:rPr>
        <w:t>:</w:t>
      </w:r>
    </w:p>
    <w:p w14:paraId="0E5E7E17" w14:textId="77777777" w:rsidR="00F46FC3" w:rsidRPr="00EA1596" w:rsidRDefault="00000000">
      <w:pPr>
        <w:numPr>
          <w:ilvl w:val="0"/>
          <w:numId w:val="7"/>
        </w:numPr>
        <w:pBdr>
          <w:top w:val="nil"/>
          <w:left w:val="nil"/>
          <w:bottom w:val="nil"/>
          <w:right w:val="nil"/>
          <w:between w:val="nil"/>
        </w:pBd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Projekt budowlany.</w:t>
      </w:r>
    </w:p>
    <w:p w14:paraId="5A17F5A5" w14:textId="77777777" w:rsidR="00F46FC3" w:rsidRPr="00EA1596" w:rsidRDefault="00000000">
      <w:pPr>
        <w:numPr>
          <w:ilvl w:val="0"/>
          <w:numId w:val="7"/>
        </w:numPr>
        <w:pBdr>
          <w:top w:val="nil"/>
          <w:left w:val="nil"/>
          <w:bottom w:val="nil"/>
          <w:right w:val="nil"/>
          <w:between w:val="nil"/>
        </w:pBd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Program prac konserwatorskich.</w:t>
      </w:r>
    </w:p>
    <w:p w14:paraId="6437AB1B" w14:textId="77777777" w:rsidR="00F46FC3" w:rsidRPr="00EA1596" w:rsidRDefault="00000000">
      <w:pPr>
        <w:numPr>
          <w:ilvl w:val="0"/>
          <w:numId w:val="7"/>
        </w:numPr>
        <w:pBdr>
          <w:top w:val="nil"/>
          <w:left w:val="nil"/>
          <w:bottom w:val="nil"/>
          <w:right w:val="nil"/>
          <w:between w:val="nil"/>
        </w:pBdr>
        <w:rPr>
          <w:rFonts w:ascii="Palatino Linotype" w:eastAsia="Palatino Linotype" w:hAnsi="Palatino Linotype" w:cs="Palatino Linotype"/>
          <w:sz w:val="20"/>
          <w:szCs w:val="20"/>
        </w:rPr>
      </w:pPr>
      <w:r w:rsidRPr="00EA1596">
        <w:rPr>
          <w:rFonts w:ascii="Palatino Linotype" w:eastAsia="Palatino Linotype" w:hAnsi="Palatino Linotype" w:cs="Palatino Linotype"/>
          <w:sz w:val="20"/>
          <w:szCs w:val="20"/>
        </w:rPr>
        <w:t>Kosztorys ofertowy - wycena opracowana przez Wykonawcę, stanowiąca załącznik do oferty z dnia …..</w:t>
      </w:r>
    </w:p>
    <w:sectPr w:rsidR="00F46FC3" w:rsidRPr="00EA1596">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41EC28" w14:textId="77777777" w:rsidR="00074DD8" w:rsidRDefault="00074DD8">
      <w:r>
        <w:separator/>
      </w:r>
    </w:p>
  </w:endnote>
  <w:endnote w:type="continuationSeparator" w:id="0">
    <w:p w14:paraId="4746FA97" w14:textId="77777777" w:rsidR="00074DD8" w:rsidRDefault="00074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Cambria"/>
    <w:panose1 w:val="02020603050405020304"/>
    <w:charset w:val="EE"/>
    <w:family w:val="roman"/>
    <w:pitch w:val="variable"/>
    <w:sig w:usb0="E0002EFF" w:usb1="C000785B" w:usb2="00000009" w:usb3="00000000" w:csb0="000001FF" w:csb1="00000000"/>
  </w:font>
  <w:font w:name="Cambria">
    <w:altName w:val="Palatino Linotype"/>
    <w:panose1 w:val="02040503050406030204"/>
    <w:charset w:val="EE"/>
    <w:family w:val="roman"/>
    <w:pitch w:val="variable"/>
    <w:sig w:usb0="E00006FF" w:usb1="420024FF" w:usb2="02000000" w:usb3="00000000" w:csb0="0000019F" w:csb1="00000000"/>
    <w:embedBold r:id="rId1" w:fontKey="{D75BDE10-4DBB-4B89-A7C9-44C1A3E5ADDB}"/>
  </w:font>
  <w:font w:name="Arial">
    <w:altName w:val="Arial"/>
    <w:panose1 w:val="020B0604020202020204"/>
    <w:charset w:val="EE"/>
    <w:family w:val="swiss"/>
    <w:pitch w:val="variable"/>
    <w:sig w:usb0="E0002EFF" w:usb1="C000785B" w:usb2="00000009" w:usb3="00000000" w:csb0="000001FF" w:csb1="00000000"/>
  </w:font>
  <w:font w:name="Calibri">
    <w:altName w:val="Calibri"/>
    <w:panose1 w:val="020F0502020204030204"/>
    <w:charset w:val="EE"/>
    <w:family w:val="swiss"/>
    <w:pitch w:val="variable"/>
    <w:sig w:usb0="E4002EFF" w:usb1="C200247B" w:usb2="00000009" w:usb3="00000000" w:csb0="000001FF" w:csb1="00000000"/>
    <w:embedRegular r:id="rId2" w:fontKey="{98D12CDC-5C9B-4ED2-8814-C1E7582F9E9B}"/>
  </w:font>
  <w:font w:name="Segoe UI">
    <w:altName w:val="Century Gothic"/>
    <w:panose1 w:val="020B0502040204020203"/>
    <w:charset w:val="EE"/>
    <w:family w:val="swiss"/>
    <w:pitch w:val="variable"/>
    <w:sig w:usb0="E4002EFF" w:usb1="C000E47F" w:usb2="00000009" w:usb3="00000000" w:csb0="000001FF" w:csb1="00000000"/>
    <w:embedRegular r:id="rId3" w:fontKey="{663723A6-688D-44BB-93F7-FC0F4942BB86}"/>
  </w:font>
  <w:font w:name="Georgia">
    <w:panose1 w:val="02040502050405020303"/>
    <w:charset w:val="EE"/>
    <w:family w:val="roman"/>
    <w:pitch w:val="variable"/>
    <w:sig w:usb0="00000287" w:usb1="00000000" w:usb2="00000000" w:usb3="00000000" w:csb0="0000009F" w:csb1="00000000"/>
    <w:embedRegular r:id="rId4" w:fontKey="{E5CBBAC4-3191-4DE8-9AD5-3ADCFFC88D1F}"/>
    <w:embedItalic r:id="rId5" w:fontKey="{950AC886-CD0D-401C-8133-4C2060C27792}"/>
  </w:font>
  <w:font w:name="Palatino Linotype">
    <w:panose1 w:val="02040502050505030304"/>
    <w:charset w:val="EE"/>
    <w:family w:val="roman"/>
    <w:pitch w:val="variable"/>
    <w:sig w:usb0="E0000287" w:usb1="40000013" w:usb2="00000000" w:usb3="00000000" w:csb0="0000019F" w:csb1="00000000"/>
    <w:embedRegular r:id="rId6" w:fontKey="{731CE2AF-F21B-418C-9220-1B45DC2B6D03}"/>
    <w:embedBold r:id="rId7" w:fontKey="{2C967527-2788-4017-BE19-3C583F530039}"/>
    <w:embedItalic r:id="rId8" w:fontKey="{DE20191C-60AC-493C-B19A-87BB84123AAA}"/>
    <w:embedBoldItalic r:id="rId9" w:fontKey="{D7F0E884-2EEA-4017-984E-A2C89AFE49DC}"/>
  </w:font>
  <w:font w:name="Calibri Light">
    <w:panose1 w:val="020F0302020204030204"/>
    <w:charset w:val="EE"/>
    <w:family w:val="swiss"/>
    <w:pitch w:val="variable"/>
    <w:sig w:usb0="E4002EFF" w:usb1="C200247B" w:usb2="00000009" w:usb3="00000000" w:csb0="000001FF" w:csb1="00000000"/>
    <w:embedRegular r:id="rId10" w:fontKey="{EAC42D02-AFB5-4E60-8F78-B10E73589D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69F4A" w14:textId="77777777" w:rsidR="00F46FC3" w:rsidRDefault="00F46FC3">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F16BD" w14:textId="77777777" w:rsidR="00F46FC3" w:rsidRDefault="0000000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str. </w:t>
    </w:r>
    <w:r>
      <w:rPr>
        <w:rFonts w:ascii="Palatino Linotype" w:eastAsia="Palatino Linotype" w:hAnsi="Palatino Linotype" w:cs="Palatino Linotype"/>
        <w:color w:val="000000"/>
        <w:sz w:val="16"/>
        <w:szCs w:val="16"/>
      </w:rPr>
      <w:fldChar w:fldCharType="begin"/>
    </w:r>
    <w:r>
      <w:rPr>
        <w:rFonts w:ascii="Palatino Linotype" w:eastAsia="Palatino Linotype" w:hAnsi="Palatino Linotype" w:cs="Palatino Linotype"/>
        <w:color w:val="000000"/>
        <w:sz w:val="16"/>
        <w:szCs w:val="16"/>
      </w:rPr>
      <w:instrText>PAGE</w:instrText>
    </w:r>
    <w:r>
      <w:rPr>
        <w:rFonts w:ascii="Palatino Linotype" w:eastAsia="Palatino Linotype" w:hAnsi="Palatino Linotype" w:cs="Palatino Linotype"/>
        <w:color w:val="000000"/>
        <w:sz w:val="16"/>
        <w:szCs w:val="16"/>
      </w:rPr>
      <w:fldChar w:fldCharType="separate"/>
    </w:r>
    <w:r w:rsidR="008B67B7">
      <w:rPr>
        <w:rFonts w:ascii="Palatino Linotype" w:eastAsia="Palatino Linotype" w:hAnsi="Palatino Linotype" w:cs="Palatino Linotype"/>
        <w:noProof/>
        <w:color w:val="000000"/>
        <w:sz w:val="16"/>
        <w:szCs w:val="16"/>
      </w:rPr>
      <w:t>1</w:t>
    </w:r>
    <w:r>
      <w:rPr>
        <w:rFonts w:ascii="Palatino Linotype" w:eastAsia="Palatino Linotype" w:hAnsi="Palatino Linotype" w:cs="Palatino Linotype"/>
        <w:color w:val="000000"/>
        <w:sz w:val="16"/>
        <w:szCs w:val="16"/>
      </w:rPr>
      <w:fldChar w:fldCharType="end"/>
    </w:r>
    <w:r>
      <w:rPr>
        <w:rFonts w:ascii="Palatino Linotype" w:eastAsia="Palatino Linotype" w:hAnsi="Palatino Linotype" w:cs="Palatino Linotype"/>
        <w:color w:val="000000"/>
        <w:sz w:val="16"/>
        <w:szCs w:val="16"/>
      </w:rPr>
      <w:t xml:space="preserve"> </w:t>
    </w:r>
  </w:p>
  <w:p w14:paraId="42C844CD" w14:textId="77777777" w:rsidR="00F46FC3" w:rsidRDefault="00000000">
    <w:pPr>
      <w:pBdr>
        <w:top w:val="nil"/>
        <w:left w:val="nil"/>
        <w:bottom w:val="nil"/>
        <w:right w:val="nil"/>
        <w:between w:val="nil"/>
      </w:pBdr>
      <w:jc w:val="both"/>
      <w:rPr>
        <w:rFonts w:ascii="Palatino Linotype" w:eastAsia="Palatino Linotype" w:hAnsi="Palatino Linotype" w:cs="Palatino Linotype"/>
        <w:i/>
        <w:color w:val="FF0000"/>
        <w:sz w:val="16"/>
        <w:szCs w:val="16"/>
      </w:rPr>
    </w:pPr>
    <w:r>
      <w:rPr>
        <w:rFonts w:ascii="Palatino Linotype" w:eastAsia="Palatino Linotype" w:hAnsi="Palatino Linotype" w:cs="Palatino Linotype"/>
        <w:i/>
        <w:color w:val="FF0000"/>
        <w:sz w:val="16"/>
        <w:szCs w:val="16"/>
      </w:rPr>
      <w:t>Wszelkie treści zawarte w niniejszym projekcie umowy są objęte prawem autorskim i podlegają ochronie na mocy „Ustawy o prawie autorskim i prawach pokrewnych” z dnia 4 lutego 1994 r. Kopiowanie, przetwarzanie, rozpowszechnianie Regulaminu w całości lub w części bez zgody właściciela autorskich praw majątkowych do tego utworu jest zabronione.</w:t>
    </w:r>
    <w:r>
      <w:rPr>
        <w:noProof/>
      </w:rPr>
      <w:drawing>
        <wp:anchor distT="0" distB="0" distL="114300" distR="114300" simplePos="0" relativeHeight="251658240" behindDoc="0" locked="0" layoutInCell="1" hidden="0" allowOverlap="1" wp14:anchorId="06496956" wp14:editId="495AB2F3">
          <wp:simplePos x="0" y="0"/>
          <wp:positionH relativeFrom="column">
            <wp:posOffset>4131945</wp:posOffset>
          </wp:positionH>
          <wp:positionV relativeFrom="paragraph">
            <wp:posOffset>12065</wp:posOffset>
          </wp:positionV>
          <wp:extent cx="1628775" cy="742950"/>
          <wp:effectExtent l="0" t="0" r="0" b="0"/>
          <wp:wrapSquare wrapText="bothSides" distT="0" distB="0" distL="114300" distR="114300"/>
          <wp:docPr id="16498095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28775" cy="742950"/>
                  </a:xfrm>
                  <a:prstGeom prst="rect">
                    <a:avLst/>
                  </a:prstGeom>
                  <a:ln/>
                </pic:spPr>
              </pic:pic>
            </a:graphicData>
          </a:graphic>
        </wp:anchor>
      </w:drawing>
    </w:r>
  </w:p>
  <w:p w14:paraId="180434C8" w14:textId="77777777" w:rsidR="00F46FC3" w:rsidRDefault="00000000">
    <w:pPr>
      <w:pBdr>
        <w:top w:val="nil"/>
        <w:left w:val="nil"/>
        <w:bottom w:val="nil"/>
        <w:right w:val="nil"/>
        <w:between w:val="nil"/>
      </w:pBdr>
      <w:jc w:val="both"/>
      <w:rPr>
        <w:rFonts w:ascii="Palatino Linotype" w:eastAsia="Palatino Linotype" w:hAnsi="Palatino Linotype" w:cs="Palatino Linotype"/>
        <w:i/>
        <w:color w:val="FF0000"/>
        <w:sz w:val="16"/>
        <w:szCs w:val="16"/>
      </w:rPr>
    </w:pPr>
    <w:r>
      <w:rPr>
        <w:rFonts w:ascii="Palatino Linotype" w:eastAsia="Palatino Linotype" w:hAnsi="Palatino Linotype" w:cs="Palatino Linotype"/>
        <w:i/>
        <w:color w:val="FF0000"/>
        <w:sz w:val="16"/>
        <w:szCs w:val="16"/>
      </w:rPr>
      <w:t xml:space="preserve">Kontakt w sprawie uzyskania licencji: </w:t>
    </w:r>
    <w:hyperlink r:id="rId2">
      <w:r>
        <w:rPr>
          <w:rFonts w:ascii="Palatino Linotype" w:eastAsia="Palatino Linotype" w:hAnsi="Palatino Linotype" w:cs="Palatino Linotype"/>
          <w:i/>
          <w:color w:val="0000FF"/>
          <w:sz w:val="16"/>
          <w:szCs w:val="16"/>
          <w:u w:val="single"/>
        </w:rPr>
        <w:t>biuro@kancelariaordo.pl</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9E989" w14:textId="77777777" w:rsidR="00F46FC3" w:rsidRDefault="00F46FC3">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E8EF6D" w14:textId="77777777" w:rsidR="00074DD8" w:rsidRDefault="00074DD8">
      <w:r>
        <w:separator/>
      </w:r>
    </w:p>
  </w:footnote>
  <w:footnote w:type="continuationSeparator" w:id="0">
    <w:p w14:paraId="31D82499" w14:textId="77777777" w:rsidR="00074DD8" w:rsidRDefault="00074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EC4B3" w14:textId="77777777" w:rsidR="00F46FC3" w:rsidRDefault="00F46FC3">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CAB24" w14:textId="77777777" w:rsidR="00F46FC3" w:rsidRDefault="00F46FC3">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C0746" w14:textId="77777777" w:rsidR="00F46FC3" w:rsidRDefault="00F46FC3">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44C97"/>
    <w:multiLevelType w:val="multilevel"/>
    <w:tmpl w:val="E5906FF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09423B"/>
    <w:multiLevelType w:val="multilevel"/>
    <w:tmpl w:val="05BC73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064741"/>
    <w:multiLevelType w:val="multilevel"/>
    <w:tmpl w:val="B47C8A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A304A7"/>
    <w:multiLevelType w:val="multilevel"/>
    <w:tmpl w:val="4E20AF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2EE5AAD"/>
    <w:multiLevelType w:val="multilevel"/>
    <w:tmpl w:val="F334B94E"/>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3B48F4"/>
    <w:multiLevelType w:val="multilevel"/>
    <w:tmpl w:val="EF52E23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2CBB4FCF"/>
    <w:multiLevelType w:val="multilevel"/>
    <w:tmpl w:val="DA72DEE0"/>
    <w:lvl w:ilvl="0">
      <w:start w:val="1"/>
      <w:numFmt w:val="decimal"/>
      <w:lvlText w:val="%1."/>
      <w:lvlJc w:val="left"/>
      <w:pPr>
        <w:ind w:left="1430" w:hanging="360"/>
      </w:pPr>
      <w:rPr>
        <w:u w:val="none"/>
      </w:rPr>
    </w:lvl>
    <w:lvl w:ilvl="1">
      <w:start w:val="1"/>
      <w:numFmt w:val="lowerLetter"/>
      <w:lvlText w:val="%2."/>
      <w:lvlJc w:val="left"/>
      <w:pPr>
        <w:ind w:left="2150" w:hanging="360"/>
      </w:pPr>
      <w:rPr>
        <w:u w:val="none"/>
      </w:rPr>
    </w:lvl>
    <w:lvl w:ilvl="2">
      <w:start w:val="1"/>
      <w:numFmt w:val="lowerRoman"/>
      <w:lvlText w:val="%3."/>
      <w:lvlJc w:val="right"/>
      <w:pPr>
        <w:ind w:left="2870" w:hanging="360"/>
      </w:pPr>
      <w:rPr>
        <w:u w:val="none"/>
      </w:rPr>
    </w:lvl>
    <w:lvl w:ilvl="3">
      <w:start w:val="1"/>
      <w:numFmt w:val="decimal"/>
      <w:lvlText w:val="%4."/>
      <w:lvlJc w:val="left"/>
      <w:pPr>
        <w:ind w:left="3590" w:hanging="360"/>
      </w:pPr>
      <w:rPr>
        <w:u w:val="none"/>
      </w:rPr>
    </w:lvl>
    <w:lvl w:ilvl="4">
      <w:start w:val="1"/>
      <w:numFmt w:val="lowerLetter"/>
      <w:lvlText w:val="%5."/>
      <w:lvlJc w:val="left"/>
      <w:pPr>
        <w:ind w:left="4310" w:hanging="360"/>
      </w:pPr>
      <w:rPr>
        <w:u w:val="none"/>
      </w:rPr>
    </w:lvl>
    <w:lvl w:ilvl="5">
      <w:start w:val="1"/>
      <w:numFmt w:val="lowerRoman"/>
      <w:lvlText w:val="%6."/>
      <w:lvlJc w:val="right"/>
      <w:pPr>
        <w:ind w:left="5030" w:hanging="360"/>
      </w:pPr>
      <w:rPr>
        <w:u w:val="none"/>
      </w:rPr>
    </w:lvl>
    <w:lvl w:ilvl="6">
      <w:start w:val="1"/>
      <w:numFmt w:val="decimal"/>
      <w:lvlText w:val="%7."/>
      <w:lvlJc w:val="left"/>
      <w:pPr>
        <w:ind w:left="5750" w:hanging="360"/>
      </w:pPr>
      <w:rPr>
        <w:u w:val="none"/>
      </w:rPr>
    </w:lvl>
    <w:lvl w:ilvl="7">
      <w:start w:val="1"/>
      <w:numFmt w:val="lowerLetter"/>
      <w:lvlText w:val="%8."/>
      <w:lvlJc w:val="left"/>
      <w:pPr>
        <w:ind w:left="6470" w:hanging="360"/>
      </w:pPr>
      <w:rPr>
        <w:u w:val="none"/>
      </w:rPr>
    </w:lvl>
    <w:lvl w:ilvl="8">
      <w:start w:val="1"/>
      <w:numFmt w:val="lowerRoman"/>
      <w:lvlText w:val="%9."/>
      <w:lvlJc w:val="right"/>
      <w:pPr>
        <w:ind w:left="7190" w:hanging="360"/>
      </w:pPr>
      <w:rPr>
        <w:u w:val="none"/>
      </w:rPr>
    </w:lvl>
  </w:abstractNum>
  <w:abstractNum w:abstractNumId="7" w15:restartNumberingAfterBreak="0">
    <w:nsid w:val="2DA83D72"/>
    <w:multiLevelType w:val="multilevel"/>
    <w:tmpl w:val="01161A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DB142C"/>
    <w:multiLevelType w:val="multilevel"/>
    <w:tmpl w:val="1458C5E0"/>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59433EB"/>
    <w:multiLevelType w:val="multilevel"/>
    <w:tmpl w:val="F6DCE6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8533E6"/>
    <w:multiLevelType w:val="multilevel"/>
    <w:tmpl w:val="88AA7A04"/>
    <w:lvl w:ilvl="0">
      <w:start w:val="1"/>
      <w:numFmt w:val="decimal"/>
      <w:lvlText w:val="%1)"/>
      <w:lvlJc w:val="left"/>
      <w:pPr>
        <w:ind w:left="1202" w:hanging="360"/>
      </w:pPr>
    </w:lvl>
    <w:lvl w:ilvl="1">
      <w:start w:val="1"/>
      <w:numFmt w:val="lowerLetter"/>
      <w:lvlText w:val="%2."/>
      <w:lvlJc w:val="left"/>
      <w:pPr>
        <w:ind w:left="1922" w:hanging="360"/>
      </w:pPr>
    </w:lvl>
    <w:lvl w:ilvl="2">
      <w:start w:val="1"/>
      <w:numFmt w:val="lowerRoman"/>
      <w:lvlText w:val="%3."/>
      <w:lvlJc w:val="right"/>
      <w:pPr>
        <w:ind w:left="2642" w:hanging="180"/>
      </w:pPr>
    </w:lvl>
    <w:lvl w:ilvl="3">
      <w:start w:val="1"/>
      <w:numFmt w:val="decimal"/>
      <w:lvlText w:val="%4."/>
      <w:lvlJc w:val="left"/>
      <w:pPr>
        <w:ind w:left="3362" w:hanging="360"/>
      </w:pPr>
    </w:lvl>
    <w:lvl w:ilvl="4">
      <w:start w:val="1"/>
      <w:numFmt w:val="lowerLetter"/>
      <w:lvlText w:val="%5."/>
      <w:lvlJc w:val="left"/>
      <w:pPr>
        <w:ind w:left="4082" w:hanging="360"/>
      </w:pPr>
    </w:lvl>
    <w:lvl w:ilvl="5">
      <w:start w:val="1"/>
      <w:numFmt w:val="lowerRoman"/>
      <w:lvlText w:val="%6."/>
      <w:lvlJc w:val="right"/>
      <w:pPr>
        <w:ind w:left="4802" w:hanging="180"/>
      </w:pPr>
    </w:lvl>
    <w:lvl w:ilvl="6">
      <w:start w:val="1"/>
      <w:numFmt w:val="decimal"/>
      <w:lvlText w:val="%7."/>
      <w:lvlJc w:val="left"/>
      <w:pPr>
        <w:ind w:left="5522" w:hanging="360"/>
      </w:pPr>
    </w:lvl>
    <w:lvl w:ilvl="7">
      <w:start w:val="1"/>
      <w:numFmt w:val="lowerLetter"/>
      <w:lvlText w:val="%8."/>
      <w:lvlJc w:val="left"/>
      <w:pPr>
        <w:ind w:left="6242" w:hanging="360"/>
      </w:pPr>
    </w:lvl>
    <w:lvl w:ilvl="8">
      <w:start w:val="1"/>
      <w:numFmt w:val="lowerRoman"/>
      <w:lvlText w:val="%9."/>
      <w:lvlJc w:val="right"/>
      <w:pPr>
        <w:ind w:left="6962" w:hanging="180"/>
      </w:pPr>
    </w:lvl>
  </w:abstractNum>
  <w:abstractNum w:abstractNumId="11" w15:restartNumberingAfterBreak="0">
    <w:nsid w:val="3E237F7A"/>
    <w:multiLevelType w:val="multilevel"/>
    <w:tmpl w:val="60DC581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46E622B7"/>
    <w:multiLevelType w:val="multilevel"/>
    <w:tmpl w:val="01463C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F606FE"/>
    <w:multiLevelType w:val="multilevel"/>
    <w:tmpl w:val="DFB2478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BA41802"/>
    <w:multiLevelType w:val="multilevel"/>
    <w:tmpl w:val="63DA062E"/>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5" w15:restartNumberingAfterBreak="0">
    <w:nsid w:val="4DDB2016"/>
    <w:multiLevelType w:val="multilevel"/>
    <w:tmpl w:val="37A2D0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8AC1658"/>
    <w:multiLevelType w:val="multilevel"/>
    <w:tmpl w:val="BA46A6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BBE5FA6"/>
    <w:multiLevelType w:val="multilevel"/>
    <w:tmpl w:val="72C22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75C030D"/>
    <w:multiLevelType w:val="multilevel"/>
    <w:tmpl w:val="8BB657D4"/>
    <w:lvl w:ilvl="0">
      <w:start w:val="1"/>
      <w:numFmt w:val="decimal"/>
      <w:lvlText w:val="%1)"/>
      <w:lvlJc w:val="left"/>
      <w:pPr>
        <w:ind w:left="1202" w:hanging="360"/>
      </w:pPr>
    </w:lvl>
    <w:lvl w:ilvl="1">
      <w:start w:val="1"/>
      <w:numFmt w:val="lowerLetter"/>
      <w:lvlText w:val="%2."/>
      <w:lvlJc w:val="left"/>
      <w:pPr>
        <w:ind w:left="1922" w:hanging="360"/>
      </w:pPr>
    </w:lvl>
    <w:lvl w:ilvl="2">
      <w:start w:val="1"/>
      <w:numFmt w:val="lowerRoman"/>
      <w:lvlText w:val="%3."/>
      <w:lvlJc w:val="right"/>
      <w:pPr>
        <w:ind w:left="2642" w:hanging="180"/>
      </w:pPr>
    </w:lvl>
    <w:lvl w:ilvl="3">
      <w:start w:val="1"/>
      <w:numFmt w:val="decimal"/>
      <w:lvlText w:val="%4."/>
      <w:lvlJc w:val="left"/>
      <w:pPr>
        <w:ind w:left="3362" w:hanging="360"/>
      </w:pPr>
    </w:lvl>
    <w:lvl w:ilvl="4">
      <w:start w:val="1"/>
      <w:numFmt w:val="lowerLetter"/>
      <w:lvlText w:val="%5."/>
      <w:lvlJc w:val="left"/>
      <w:pPr>
        <w:ind w:left="4082" w:hanging="360"/>
      </w:pPr>
    </w:lvl>
    <w:lvl w:ilvl="5">
      <w:start w:val="1"/>
      <w:numFmt w:val="lowerRoman"/>
      <w:lvlText w:val="%6."/>
      <w:lvlJc w:val="right"/>
      <w:pPr>
        <w:ind w:left="4802" w:hanging="180"/>
      </w:pPr>
    </w:lvl>
    <w:lvl w:ilvl="6">
      <w:start w:val="1"/>
      <w:numFmt w:val="decimal"/>
      <w:lvlText w:val="%7."/>
      <w:lvlJc w:val="left"/>
      <w:pPr>
        <w:ind w:left="5522" w:hanging="360"/>
      </w:pPr>
    </w:lvl>
    <w:lvl w:ilvl="7">
      <w:start w:val="1"/>
      <w:numFmt w:val="lowerLetter"/>
      <w:lvlText w:val="%8."/>
      <w:lvlJc w:val="left"/>
      <w:pPr>
        <w:ind w:left="6242" w:hanging="360"/>
      </w:pPr>
    </w:lvl>
    <w:lvl w:ilvl="8">
      <w:start w:val="1"/>
      <w:numFmt w:val="lowerRoman"/>
      <w:lvlText w:val="%9."/>
      <w:lvlJc w:val="right"/>
      <w:pPr>
        <w:ind w:left="6962" w:hanging="180"/>
      </w:pPr>
    </w:lvl>
  </w:abstractNum>
  <w:abstractNum w:abstractNumId="19" w15:restartNumberingAfterBreak="0">
    <w:nsid w:val="6766797C"/>
    <w:multiLevelType w:val="multilevel"/>
    <w:tmpl w:val="943897F0"/>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15:restartNumberingAfterBreak="0">
    <w:nsid w:val="69746105"/>
    <w:multiLevelType w:val="multilevel"/>
    <w:tmpl w:val="9D7C4F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E4651E4"/>
    <w:multiLevelType w:val="multilevel"/>
    <w:tmpl w:val="B89A8B6C"/>
    <w:lvl w:ilvl="0">
      <w:start w:val="1"/>
      <w:numFmt w:val="decimal"/>
      <w:lvlText w:val="%1)"/>
      <w:lvlJc w:val="left"/>
      <w:pPr>
        <w:ind w:left="1202" w:hanging="360"/>
      </w:pPr>
    </w:lvl>
    <w:lvl w:ilvl="1">
      <w:start w:val="1"/>
      <w:numFmt w:val="lowerLetter"/>
      <w:lvlText w:val="%2."/>
      <w:lvlJc w:val="left"/>
      <w:pPr>
        <w:ind w:left="1922" w:hanging="360"/>
      </w:pPr>
    </w:lvl>
    <w:lvl w:ilvl="2">
      <w:start w:val="1"/>
      <w:numFmt w:val="lowerRoman"/>
      <w:lvlText w:val="%3."/>
      <w:lvlJc w:val="right"/>
      <w:pPr>
        <w:ind w:left="2642" w:hanging="180"/>
      </w:pPr>
    </w:lvl>
    <w:lvl w:ilvl="3">
      <w:start w:val="1"/>
      <w:numFmt w:val="decimal"/>
      <w:lvlText w:val="%4."/>
      <w:lvlJc w:val="left"/>
      <w:pPr>
        <w:ind w:left="3362" w:hanging="360"/>
      </w:pPr>
    </w:lvl>
    <w:lvl w:ilvl="4">
      <w:start w:val="1"/>
      <w:numFmt w:val="lowerLetter"/>
      <w:lvlText w:val="%5."/>
      <w:lvlJc w:val="left"/>
      <w:pPr>
        <w:ind w:left="4082" w:hanging="360"/>
      </w:pPr>
    </w:lvl>
    <w:lvl w:ilvl="5">
      <w:start w:val="1"/>
      <w:numFmt w:val="lowerRoman"/>
      <w:lvlText w:val="%6."/>
      <w:lvlJc w:val="right"/>
      <w:pPr>
        <w:ind w:left="4802" w:hanging="180"/>
      </w:pPr>
    </w:lvl>
    <w:lvl w:ilvl="6">
      <w:start w:val="1"/>
      <w:numFmt w:val="decimal"/>
      <w:lvlText w:val="%7."/>
      <w:lvlJc w:val="left"/>
      <w:pPr>
        <w:ind w:left="5522" w:hanging="360"/>
      </w:pPr>
    </w:lvl>
    <w:lvl w:ilvl="7">
      <w:start w:val="1"/>
      <w:numFmt w:val="lowerLetter"/>
      <w:lvlText w:val="%8."/>
      <w:lvlJc w:val="left"/>
      <w:pPr>
        <w:ind w:left="6242" w:hanging="360"/>
      </w:pPr>
    </w:lvl>
    <w:lvl w:ilvl="8">
      <w:start w:val="1"/>
      <w:numFmt w:val="lowerRoman"/>
      <w:lvlText w:val="%9."/>
      <w:lvlJc w:val="right"/>
      <w:pPr>
        <w:ind w:left="6962" w:hanging="180"/>
      </w:pPr>
    </w:lvl>
  </w:abstractNum>
  <w:abstractNum w:abstractNumId="22" w15:restartNumberingAfterBreak="0">
    <w:nsid w:val="73166D44"/>
    <w:multiLevelType w:val="multilevel"/>
    <w:tmpl w:val="4372D3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D4812D7"/>
    <w:multiLevelType w:val="multilevel"/>
    <w:tmpl w:val="09986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186642">
    <w:abstractNumId w:val="9"/>
  </w:num>
  <w:num w:numId="2" w16cid:durableId="1684739637">
    <w:abstractNumId w:val="6"/>
  </w:num>
  <w:num w:numId="3" w16cid:durableId="418841728">
    <w:abstractNumId w:val="4"/>
  </w:num>
  <w:num w:numId="4" w16cid:durableId="1564952026">
    <w:abstractNumId w:val="3"/>
  </w:num>
  <w:num w:numId="5" w16cid:durableId="1504322354">
    <w:abstractNumId w:val="16"/>
  </w:num>
  <w:num w:numId="6" w16cid:durableId="215698838">
    <w:abstractNumId w:val="20"/>
  </w:num>
  <w:num w:numId="7" w16cid:durableId="2107992130">
    <w:abstractNumId w:val="15"/>
  </w:num>
  <w:num w:numId="8" w16cid:durableId="859314540">
    <w:abstractNumId w:val="12"/>
  </w:num>
  <w:num w:numId="9" w16cid:durableId="1361977502">
    <w:abstractNumId w:val="17"/>
  </w:num>
  <w:num w:numId="10" w16cid:durableId="799029913">
    <w:abstractNumId w:val="13"/>
  </w:num>
  <w:num w:numId="11" w16cid:durableId="1711612324">
    <w:abstractNumId w:val="21"/>
  </w:num>
  <w:num w:numId="12" w16cid:durableId="1955211382">
    <w:abstractNumId w:val="18"/>
  </w:num>
  <w:num w:numId="13" w16cid:durableId="221331177">
    <w:abstractNumId w:val="11"/>
  </w:num>
  <w:num w:numId="14" w16cid:durableId="1052928656">
    <w:abstractNumId w:val="22"/>
  </w:num>
  <w:num w:numId="15" w16cid:durableId="970479312">
    <w:abstractNumId w:val="2"/>
  </w:num>
  <w:num w:numId="16" w16cid:durableId="1340621437">
    <w:abstractNumId w:val="5"/>
  </w:num>
  <w:num w:numId="17" w16cid:durableId="1209953254">
    <w:abstractNumId w:val="1"/>
  </w:num>
  <w:num w:numId="18" w16cid:durableId="1141459042">
    <w:abstractNumId w:val="19"/>
  </w:num>
  <w:num w:numId="19" w16cid:durableId="1783377481">
    <w:abstractNumId w:val="8"/>
  </w:num>
  <w:num w:numId="20" w16cid:durableId="294915526">
    <w:abstractNumId w:val="23"/>
  </w:num>
  <w:num w:numId="21" w16cid:durableId="157155955">
    <w:abstractNumId w:val="14"/>
  </w:num>
  <w:num w:numId="22" w16cid:durableId="658725957">
    <w:abstractNumId w:val="10"/>
  </w:num>
  <w:num w:numId="23" w16cid:durableId="1488208890">
    <w:abstractNumId w:val="0"/>
  </w:num>
  <w:num w:numId="24" w16cid:durableId="5265222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FC3"/>
    <w:rsid w:val="00074DD8"/>
    <w:rsid w:val="00533E39"/>
    <w:rsid w:val="00616BF0"/>
    <w:rsid w:val="006741F9"/>
    <w:rsid w:val="008B67B7"/>
    <w:rsid w:val="00A5567F"/>
    <w:rsid w:val="00B57085"/>
    <w:rsid w:val="00DD6DA8"/>
    <w:rsid w:val="00EA1596"/>
    <w:rsid w:val="00ED4FF2"/>
    <w:rsid w:val="00F46F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26323"/>
  <w15:docId w15:val="{8AA13A27-A25A-4DFF-9831-E3A35A28F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B383D"/>
  </w:style>
  <w:style w:type="paragraph" w:styleId="Nagwek1">
    <w:name w:val="heading 1"/>
    <w:basedOn w:val="Normalny"/>
    <w:next w:val="Normalny"/>
    <w:link w:val="Nagwek1Znak"/>
    <w:uiPriority w:val="9"/>
    <w:qFormat/>
    <w:rsid w:val="005B383D"/>
    <w:pPr>
      <w:keepNext/>
      <w:spacing w:before="240" w:after="60"/>
      <w:jc w:val="both"/>
      <w:outlineLvl w:val="0"/>
    </w:pPr>
    <w:rPr>
      <w:rFonts w:ascii="Cambria" w:hAnsi="Cambria"/>
      <w:b/>
      <w:bCs/>
      <w:kern w:val="32"/>
      <w:sz w:val="32"/>
      <w:szCs w:val="32"/>
      <w:lang w:eastAsia="en-US"/>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link w:val="TytuZnak"/>
    <w:uiPriority w:val="10"/>
    <w:qFormat/>
    <w:rsid w:val="005B383D"/>
    <w:pPr>
      <w:jc w:val="center"/>
    </w:pPr>
    <w:rPr>
      <w:szCs w:val="2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customStyle="1" w:styleId="Nagwek1Znak">
    <w:name w:val="Nagłówek 1 Znak"/>
    <w:basedOn w:val="Domylnaczcionkaakapitu"/>
    <w:link w:val="Nagwek1"/>
    <w:uiPriority w:val="99"/>
    <w:locked/>
    <w:rsid w:val="005B383D"/>
    <w:rPr>
      <w:rFonts w:ascii="Cambria" w:hAnsi="Cambria" w:cs="Times New Roman"/>
      <w:b/>
      <w:bCs/>
      <w:kern w:val="32"/>
      <w:sz w:val="32"/>
      <w:szCs w:val="32"/>
      <w:lang w:val="x-none" w:eastAsia="x-none"/>
    </w:rPr>
  </w:style>
  <w:style w:type="paragraph" w:styleId="Tekstpodstawowy">
    <w:name w:val="Body Text"/>
    <w:aliases w:val="Tekst podstawowy-bold,Tekst podstawowy Znak Znak Znak Znak,Tekst podstawowy Znak Znak Znak,Tekst podstawowy Znak Znak Znak Znak Znak Znak Znak Znak Znak Znak Znak,Tekst podstawowy Znak Znak"/>
    <w:basedOn w:val="Normalny"/>
    <w:link w:val="TekstpodstawowyZnak"/>
    <w:uiPriority w:val="99"/>
    <w:rsid w:val="005B383D"/>
    <w:rPr>
      <w:rFonts w:ascii="Arial" w:hAnsi="Arial"/>
      <w:szCs w:val="20"/>
    </w:rPr>
  </w:style>
  <w:style w:type="character" w:customStyle="1" w:styleId="TekstpodstawowyZnak">
    <w:name w:val="Tekst podstawowy Znak"/>
    <w:aliases w:val="Tekst podstawowy-bold Znak,Tekst podstawowy Znak Znak Znak Znak Znak,Tekst podstawowy Znak Znak Znak Znak1,Tekst podstawowy Znak Znak Znak Znak Znak Znak Znak Znak Znak Znak Znak Znak,Tekst podstawowy Znak Znak Znak1"/>
    <w:basedOn w:val="Domylnaczcionkaakapitu"/>
    <w:link w:val="Tekstpodstawowy"/>
    <w:uiPriority w:val="99"/>
    <w:locked/>
    <w:rsid w:val="005B383D"/>
    <w:rPr>
      <w:rFonts w:ascii="Arial" w:hAnsi="Arial" w:cs="Times New Roman"/>
      <w:sz w:val="20"/>
      <w:lang w:val="x-none" w:eastAsia="pl-PL"/>
    </w:rPr>
  </w:style>
  <w:style w:type="paragraph" w:styleId="NormalnyWeb">
    <w:name w:val="Normal (Web)"/>
    <w:basedOn w:val="Normalny"/>
    <w:uiPriority w:val="99"/>
    <w:rsid w:val="005B383D"/>
    <w:pPr>
      <w:spacing w:before="100" w:beforeAutospacing="1" w:after="100" w:afterAutospacing="1"/>
      <w:jc w:val="both"/>
    </w:pPr>
    <w:rPr>
      <w:sz w:val="20"/>
      <w:szCs w:val="20"/>
    </w:rPr>
  </w:style>
  <w:style w:type="character" w:customStyle="1" w:styleId="TytuZnak">
    <w:name w:val="Tytuł Znak"/>
    <w:basedOn w:val="Domylnaczcionkaakapitu"/>
    <w:link w:val="Tytu"/>
    <w:uiPriority w:val="99"/>
    <w:locked/>
    <w:rsid w:val="005B383D"/>
    <w:rPr>
      <w:rFonts w:ascii="Times New Roman" w:hAnsi="Times New Roman" w:cs="Times New Roman"/>
      <w:sz w:val="20"/>
      <w:szCs w:val="20"/>
      <w:lang w:val="x-none" w:eastAsia="pl-PL"/>
    </w:rPr>
  </w:style>
  <w:style w:type="character" w:styleId="Odwoanieprzypisudolnego">
    <w:name w:val="footnote reference"/>
    <w:basedOn w:val="Domylnaczcionkaakapitu"/>
    <w:uiPriority w:val="99"/>
    <w:semiHidden/>
    <w:rsid w:val="005B383D"/>
    <w:rPr>
      <w:rFonts w:cs="Times New Roman"/>
      <w:vertAlign w:val="superscript"/>
    </w:rPr>
  </w:style>
  <w:style w:type="paragraph" w:styleId="Tekstprzypisudolnego">
    <w:name w:val="footnote text"/>
    <w:basedOn w:val="Normalny"/>
    <w:link w:val="TekstprzypisudolnegoZnak"/>
    <w:uiPriority w:val="99"/>
    <w:semiHidden/>
    <w:rsid w:val="005B383D"/>
    <w:rPr>
      <w:sz w:val="20"/>
      <w:szCs w:val="20"/>
      <w:lang w:eastAsia="en-US"/>
    </w:rPr>
  </w:style>
  <w:style w:type="character" w:customStyle="1" w:styleId="TekstprzypisudolnegoZnak">
    <w:name w:val="Tekst przypisu dolnego Znak"/>
    <w:basedOn w:val="Domylnaczcionkaakapitu"/>
    <w:link w:val="Tekstprzypisudolnego"/>
    <w:uiPriority w:val="99"/>
    <w:semiHidden/>
    <w:locked/>
    <w:rsid w:val="005B383D"/>
    <w:rPr>
      <w:rFonts w:ascii="Times New Roman" w:hAnsi="Times New Roman" w:cs="Times New Roman"/>
      <w:sz w:val="20"/>
      <w:szCs w:val="20"/>
      <w:lang w:val="x-none" w:eastAsia="x-none"/>
    </w:rPr>
  </w:style>
  <w:style w:type="paragraph" w:styleId="Tekstpodstawowywcity">
    <w:name w:val="Body Text Indent"/>
    <w:basedOn w:val="Normalny"/>
    <w:link w:val="TekstpodstawowywcityZnak"/>
    <w:uiPriority w:val="99"/>
    <w:semiHidden/>
    <w:unhideWhenUsed/>
    <w:rsid w:val="005B383D"/>
    <w:pPr>
      <w:spacing w:after="120"/>
      <w:ind w:left="283"/>
    </w:pPr>
  </w:style>
  <w:style w:type="character" w:customStyle="1" w:styleId="TekstpodstawowywcityZnak">
    <w:name w:val="Tekst podstawowy wcięty Znak"/>
    <w:basedOn w:val="Domylnaczcionkaakapitu"/>
    <w:link w:val="Tekstpodstawowywcity"/>
    <w:uiPriority w:val="99"/>
    <w:semiHidden/>
    <w:locked/>
    <w:rsid w:val="005B383D"/>
    <w:rPr>
      <w:rFonts w:ascii="Times New Roman" w:hAnsi="Times New Roman" w:cs="Times New Roman"/>
      <w:sz w:val="24"/>
      <w:szCs w:val="24"/>
      <w:lang w:val="x-none" w:eastAsia="pl-PL"/>
    </w:rPr>
  </w:style>
  <w:style w:type="paragraph" w:styleId="Tekstpodstawowyzwciciem2">
    <w:name w:val="Body Text First Indent 2"/>
    <w:basedOn w:val="Tekstpodstawowywcity"/>
    <w:link w:val="Tekstpodstawowyzwciciem2Znak"/>
    <w:uiPriority w:val="99"/>
    <w:rsid w:val="005B383D"/>
    <w:pPr>
      <w:ind w:firstLine="210"/>
    </w:pPr>
  </w:style>
  <w:style w:type="character" w:customStyle="1" w:styleId="Tekstpodstawowyzwciciem2Znak">
    <w:name w:val="Tekst podstawowy z wcięciem 2 Znak"/>
    <w:basedOn w:val="TekstpodstawowywcityZnak"/>
    <w:link w:val="Tekstpodstawowyzwciciem2"/>
    <w:uiPriority w:val="99"/>
    <w:locked/>
    <w:rsid w:val="005B383D"/>
    <w:rPr>
      <w:rFonts w:ascii="Times New Roman" w:hAnsi="Times New Roman" w:cs="Times New Roman"/>
      <w:sz w:val="24"/>
      <w:szCs w:val="24"/>
      <w:lang w:val="x-none" w:eastAsia="pl-PL"/>
    </w:rPr>
  </w:style>
  <w:style w:type="paragraph" w:customStyle="1" w:styleId="Akapitzlist1">
    <w:name w:val="Akapit z listą1"/>
    <w:aliases w:val="Preambuła,normalny tekst"/>
    <w:basedOn w:val="Normalny"/>
    <w:link w:val="ListParagraphChar"/>
    <w:qFormat/>
    <w:rsid w:val="005B383D"/>
    <w:pPr>
      <w:spacing w:after="200" w:line="276" w:lineRule="auto"/>
      <w:ind w:left="720"/>
    </w:pPr>
    <w:rPr>
      <w:rFonts w:ascii="Calibri" w:hAnsi="Calibri"/>
      <w:sz w:val="22"/>
      <w:szCs w:val="20"/>
    </w:rPr>
  </w:style>
  <w:style w:type="paragraph" w:customStyle="1" w:styleId="Akapitzlist2">
    <w:name w:val="Akapit z listą2"/>
    <w:basedOn w:val="Normalny"/>
    <w:uiPriority w:val="99"/>
    <w:rsid w:val="005B383D"/>
    <w:pPr>
      <w:spacing w:after="160" w:line="259" w:lineRule="auto"/>
      <w:ind w:left="720"/>
    </w:pPr>
    <w:rPr>
      <w:rFonts w:ascii="Calibri" w:hAnsi="Calibri" w:cs="Calibri"/>
      <w:sz w:val="22"/>
      <w:szCs w:val="22"/>
      <w:lang w:eastAsia="en-US"/>
    </w:rPr>
  </w:style>
  <w:style w:type="paragraph" w:customStyle="1" w:styleId="Akapitzlist3">
    <w:name w:val="Akapit z listą3"/>
    <w:basedOn w:val="Normalny"/>
    <w:rsid w:val="005B383D"/>
    <w:pPr>
      <w:spacing w:after="160" w:line="259" w:lineRule="auto"/>
      <w:ind w:left="720"/>
    </w:pPr>
    <w:rPr>
      <w:rFonts w:ascii="Calibri" w:hAnsi="Calibri" w:cs="Calibri"/>
      <w:sz w:val="22"/>
      <w:szCs w:val="22"/>
      <w:lang w:eastAsia="en-US"/>
    </w:rPr>
  </w:style>
  <w:style w:type="paragraph" w:styleId="Tekstdymka">
    <w:name w:val="Balloon Text"/>
    <w:basedOn w:val="Normalny"/>
    <w:link w:val="TekstdymkaZnak"/>
    <w:uiPriority w:val="99"/>
    <w:semiHidden/>
    <w:unhideWhenUsed/>
    <w:rsid w:val="00A14C08"/>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A14C08"/>
    <w:rPr>
      <w:rFonts w:ascii="Segoe UI" w:hAnsi="Segoe UI" w:cs="Segoe UI"/>
      <w:sz w:val="18"/>
      <w:szCs w:val="18"/>
      <w:lang w:val="x-none" w:eastAsia="pl-PL"/>
    </w:rPr>
  </w:style>
  <w:style w:type="character" w:styleId="Odwoaniedokomentarza">
    <w:name w:val="annotation reference"/>
    <w:basedOn w:val="Domylnaczcionkaakapitu"/>
    <w:uiPriority w:val="99"/>
    <w:semiHidden/>
    <w:unhideWhenUsed/>
    <w:rsid w:val="00823777"/>
    <w:rPr>
      <w:rFonts w:cs="Times New Roman"/>
      <w:sz w:val="16"/>
      <w:szCs w:val="16"/>
    </w:rPr>
  </w:style>
  <w:style w:type="paragraph" w:styleId="Tekstkomentarza">
    <w:name w:val="annotation text"/>
    <w:basedOn w:val="Normalny"/>
    <w:link w:val="TekstkomentarzaZnak"/>
    <w:uiPriority w:val="99"/>
    <w:unhideWhenUsed/>
    <w:rsid w:val="00823777"/>
    <w:rPr>
      <w:sz w:val="20"/>
      <w:szCs w:val="20"/>
    </w:rPr>
  </w:style>
  <w:style w:type="character" w:customStyle="1" w:styleId="TekstkomentarzaZnak">
    <w:name w:val="Tekst komentarza Znak"/>
    <w:basedOn w:val="Domylnaczcionkaakapitu"/>
    <w:link w:val="Tekstkomentarza"/>
    <w:uiPriority w:val="99"/>
    <w:locked/>
    <w:rsid w:val="00823777"/>
    <w:rPr>
      <w:rFonts w:ascii="Times New Roman" w:hAnsi="Times New Roman" w:cs="Times New Roman"/>
      <w:sz w:val="20"/>
      <w:szCs w:val="20"/>
      <w:lang w:val="x-none" w:eastAsia="pl-PL"/>
    </w:rPr>
  </w:style>
  <w:style w:type="paragraph" w:styleId="Tematkomentarza">
    <w:name w:val="annotation subject"/>
    <w:basedOn w:val="Tekstkomentarza"/>
    <w:next w:val="Tekstkomentarza"/>
    <w:link w:val="TematkomentarzaZnak"/>
    <w:uiPriority w:val="99"/>
    <w:semiHidden/>
    <w:unhideWhenUsed/>
    <w:rsid w:val="00823777"/>
    <w:rPr>
      <w:b/>
      <w:bCs/>
    </w:rPr>
  </w:style>
  <w:style w:type="character" w:customStyle="1" w:styleId="TematkomentarzaZnak">
    <w:name w:val="Temat komentarza Znak"/>
    <w:basedOn w:val="TekstkomentarzaZnak"/>
    <w:link w:val="Tematkomentarza"/>
    <w:uiPriority w:val="99"/>
    <w:semiHidden/>
    <w:locked/>
    <w:rsid w:val="00823777"/>
    <w:rPr>
      <w:rFonts w:ascii="Times New Roman" w:hAnsi="Times New Roman" w:cs="Times New Roman"/>
      <w:b/>
      <w:bCs/>
      <w:sz w:val="20"/>
      <w:szCs w:val="20"/>
      <w:lang w:val="x-none" w:eastAsia="pl-PL"/>
    </w:rPr>
  </w:style>
  <w:style w:type="paragraph" w:styleId="Akapitzlist">
    <w:name w:val="List Paragraph"/>
    <w:basedOn w:val="Normalny"/>
    <w:uiPriority w:val="34"/>
    <w:qFormat/>
    <w:rsid w:val="00823777"/>
    <w:pPr>
      <w:ind w:left="720"/>
      <w:contextualSpacing/>
    </w:pPr>
  </w:style>
  <w:style w:type="paragraph" w:styleId="Nagwek">
    <w:name w:val="header"/>
    <w:basedOn w:val="Normalny"/>
    <w:link w:val="NagwekZnak"/>
    <w:uiPriority w:val="99"/>
    <w:unhideWhenUsed/>
    <w:rsid w:val="00CC2257"/>
    <w:pPr>
      <w:tabs>
        <w:tab w:val="center" w:pos="4536"/>
        <w:tab w:val="right" w:pos="9072"/>
      </w:tabs>
    </w:pPr>
  </w:style>
  <w:style w:type="character" w:customStyle="1" w:styleId="NagwekZnak">
    <w:name w:val="Nagłówek Znak"/>
    <w:basedOn w:val="Domylnaczcionkaakapitu"/>
    <w:link w:val="Nagwek"/>
    <w:uiPriority w:val="99"/>
    <w:locked/>
    <w:rsid w:val="00CC2257"/>
    <w:rPr>
      <w:rFonts w:ascii="Times New Roman" w:hAnsi="Times New Roman" w:cs="Times New Roman"/>
      <w:sz w:val="24"/>
      <w:szCs w:val="24"/>
      <w:lang w:val="x-none" w:eastAsia="pl-PL"/>
    </w:rPr>
  </w:style>
  <w:style w:type="paragraph" w:styleId="Stopka">
    <w:name w:val="footer"/>
    <w:basedOn w:val="Normalny"/>
    <w:link w:val="StopkaZnak"/>
    <w:uiPriority w:val="99"/>
    <w:unhideWhenUsed/>
    <w:rsid w:val="00CC2257"/>
    <w:pPr>
      <w:tabs>
        <w:tab w:val="center" w:pos="4536"/>
        <w:tab w:val="right" w:pos="9072"/>
      </w:tabs>
    </w:pPr>
  </w:style>
  <w:style w:type="character" w:customStyle="1" w:styleId="StopkaZnak">
    <w:name w:val="Stopka Znak"/>
    <w:basedOn w:val="Domylnaczcionkaakapitu"/>
    <w:link w:val="Stopka"/>
    <w:uiPriority w:val="99"/>
    <w:locked/>
    <w:rsid w:val="00CC2257"/>
    <w:rPr>
      <w:rFonts w:ascii="Times New Roman" w:hAnsi="Times New Roman" w:cs="Times New Roman"/>
      <w:sz w:val="24"/>
      <w:szCs w:val="24"/>
      <w:lang w:val="x-none" w:eastAsia="pl-PL"/>
    </w:rPr>
  </w:style>
  <w:style w:type="character" w:styleId="Hipercze">
    <w:name w:val="Hyperlink"/>
    <w:basedOn w:val="Domylnaczcionkaakapitu"/>
    <w:uiPriority w:val="99"/>
    <w:semiHidden/>
    <w:unhideWhenUsed/>
    <w:rsid w:val="00C94A8A"/>
    <w:rPr>
      <w:rFonts w:cs="Times New Roman"/>
      <w:color w:val="0000FF"/>
      <w:u w:val="single"/>
    </w:rPr>
  </w:style>
  <w:style w:type="character" w:customStyle="1" w:styleId="alb">
    <w:name w:val="a_lb"/>
    <w:basedOn w:val="Domylnaczcionkaakapitu"/>
    <w:rsid w:val="00EE5C56"/>
    <w:rPr>
      <w:rFonts w:cs="Times New Roman"/>
    </w:rPr>
  </w:style>
  <w:style w:type="character" w:customStyle="1" w:styleId="ListParagraphChar">
    <w:name w:val="List Paragraph Char"/>
    <w:aliases w:val="Preambuła Char,normalny tekst Char"/>
    <w:link w:val="Akapitzlist1"/>
    <w:locked/>
    <w:rsid w:val="00030A73"/>
    <w:rPr>
      <w:rFonts w:ascii="Calibri" w:hAnsi="Calibri"/>
      <w:sz w:val="20"/>
      <w:lang w:val="x-none" w:eastAsia="pl-PL"/>
    </w:rPr>
  </w:style>
  <w:style w:type="paragraph" w:styleId="Tekstprzypisukocowego">
    <w:name w:val="endnote text"/>
    <w:basedOn w:val="Normalny"/>
    <w:link w:val="TekstprzypisukocowegoZnak"/>
    <w:uiPriority w:val="99"/>
    <w:semiHidden/>
    <w:unhideWhenUsed/>
    <w:rsid w:val="007E21D7"/>
    <w:rPr>
      <w:sz w:val="20"/>
      <w:szCs w:val="20"/>
    </w:rPr>
  </w:style>
  <w:style w:type="character" w:customStyle="1" w:styleId="TekstprzypisukocowegoZnak">
    <w:name w:val="Tekst przypisu końcowego Znak"/>
    <w:basedOn w:val="Domylnaczcionkaakapitu"/>
    <w:link w:val="Tekstprzypisukocowego"/>
    <w:uiPriority w:val="99"/>
    <w:semiHidden/>
    <w:rsid w:val="007E21D7"/>
    <w:rPr>
      <w:rFonts w:ascii="Times New Roman" w:hAnsi="Times New Roman" w:cs="Times New Roman"/>
      <w:sz w:val="20"/>
      <w:szCs w:val="20"/>
      <w:lang w:val="x-none" w:eastAsia="pl-PL"/>
    </w:rPr>
  </w:style>
  <w:style w:type="character" w:styleId="Odwoanieprzypisukocowego">
    <w:name w:val="endnote reference"/>
    <w:basedOn w:val="Domylnaczcionkaakapitu"/>
    <w:uiPriority w:val="99"/>
    <w:semiHidden/>
    <w:unhideWhenUsed/>
    <w:rsid w:val="007E21D7"/>
    <w:rPr>
      <w:rFonts w:cs="Times New Roman"/>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Poprawka">
    <w:name w:val="Revision"/>
    <w:hidden/>
    <w:uiPriority w:val="99"/>
    <w:semiHidden/>
    <w:rsid w:val="00661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mailto:biuro@kancelariaordo.pl?subject=Licencja" TargetMode="External"/><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TiMLzsS5KERdmn56VuVrg2moBQ==">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4246</Words>
  <Characters>25479</Characters>
  <Application>Microsoft Office Word</Application>
  <DocSecurity>0</DocSecurity>
  <Lines>212</Lines>
  <Paragraphs>59</Paragraphs>
  <ScaleCrop>false</ScaleCrop>
  <Company/>
  <LinksUpToDate>false</LinksUpToDate>
  <CharactersWithSpaces>29666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Bartosz Mużecki</dc:creator>
  <cp:lastModifiedBy>Gmina Kamieńsk</cp:lastModifiedBy>
  <cp:revision>3</cp:revision>
  <dcterms:created xsi:type="dcterms:W3CDTF">2024-07-11T06:12:00Z</dcterms:created>
  <dcterms:modified xsi:type="dcterms:W3CDTF">2024-07-11T06:12:00Z</dcterms:modified>
</cp:coreProperties>
</file>