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 xml:space="preserve"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Płocku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 xml:space="preserve"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18 września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 xml:space="preserve"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 xml:space="preserve">powołania</w:t>
      </w:r>
      <w:proofErr w:type="spellEnd"/>
      <w:r w:rsidRPr="00F01437">
        <w:rPr>
          <w:lang w:val="en-US"/>
        </w:rPr>
        <w:t xml:space="preserve"> w gminie Gostynin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 xml:space="preserve"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 xml:space="preserve"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Sejmu Rzeczypospolitej Polskiej i do Senatu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 xml:space="preserve"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15 października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 xml:space="preserve">Wyborczy</w:t>
      </w:r>
      <w:proofErr w:type="spellEnd"/>
      <w:r w:rsidRPr="00F01437">
        <w:rPr>
          <w:lang w:val="en-US"/>
        </w:rPr>
        <w:t xml:space="preserve"> w Płocku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 xml:space="preserve">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 xml:space="preserve">1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proofErr w:type="gramStart"/>
      <w:r w:rsidR="0032346A" w:rsidRPr="0032346A">
        <w:rPr>
          <w:sz w:val="24"/>
          <w:szCs w:val="24"/>
        </w:rPr>
        <w:t xml:space="preserve">20 września 2023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Gostynin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 xml:space="preserve"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12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13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14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15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16</w:t>
      </w:r>
      <w:r w:rsidR="009E7203">
        <w:rPr>
          <w:lang w:val="en-US"/>
        </w:rPr>
        <w:t xml:space="preserve">.</w:t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 xml:space="preserve"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Płocku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Małgorzata Marta Walisiewicz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  <dc:identifier/>
  <dc:language/>
</cp:coreProperties>
</file>