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EA223" w14:textId="77777777" w:rsidR="005B0680" w:rsidRDefault="005B0680"/>
    <w:tbl>
      <w:tblPr>
        <w:tblStyle w:val="Tabelasiatki2akcent5"/>
        <w:tblW w:w="14459" w:type="dxa"/>
        <w:tblInd w:w="-329" w:type="dxa"/>
        <w:tblLook w:val="04A0" w:firstRow="1" w:lastRow="0" w:firstColumn="1" w:lastColumn="0" w:noHBand="0" w:noVBand="1"/>
      </w:tblPr>
      <w:tblGrid>
        <w:gridCol w:w="2854"/>
        <w:gridCol w:w="2056"/>
        <w:gridCol w:w="3033"/>
        <w:gridCol w:w="3032"/>
        <w:gridCol w:w="3611"/>
      </w:tblGrid>
      <w:tr w:rsidR="005B0680" w14:paraId="0146E2AD" w14:textId="77777777" w:rsidTr="00425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5"/>
            <w:tcBorders>
              <w:left w:val="single" w:sz="36" w:space="0" w:color="4472C4" w:themeColor="accent1"/>
              <w:right w:val="single" w:sz="36" w:space="0" w:color="4472C4" w:themeColor="accent1"/>
            </w:tcBorders>
          </w:tcPr>
          <w:p w14:paraId="50BD17CD" w14:textId="6D222268" w:rsidR="005B0680" w:rsidRDefault="005B068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8EE92A" wp14:editId="0952AE5F">
                  <wp:simplePos x="0" y="0"/>
                  <wp:positionH relativeFrom="margin">
                    <wp:posOffset>-36195</wp:posOffset>
                  </wp:positionH>
                  <wp:positionV relativeFrom="margin">
                    <wp:posOffset>0</wp:posOffset>
                  </wp:positionV>
                  <wp:extent cx="9124950" cy="2733675"/>
                  <wp:effectExtent l="0" t="0" r="0" b="9525"/>
                  <wp:wrapSquare wrapText="bothSides"/>
                  <wp:docPr id="2" name="Obraz 3" descr="Nowe zasady w programie „Czyste Powietrze” – Urząd Miejski w Zabr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we zasady w programie „Czyste Powietrze” – Urząd Miejski w Zabr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B0680" w14:paraId="6BE2262F" w14:textId="77777777" w:rsidTr="00425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5"/>
            <w:tcBorders>
              <w:left w:val="single" w:sz="36" w:space="0" w:color="4472C4" w:themeColor="accent1"/>
              <w:right w:val="single" w:sz="36" w:space="0" w:color="4472C4" w:themeColor="accent1"/>
            </w:tcBorders>
          </w:tcPr>
          <w:p w14:paraId="336E8BEA" w14:textId="77777777" w:rsidR="005B0680" w:rsidRDefault="005B0680">
            <w:pPr>
              <w:rPr>
                <w:rFonts w:ascii="Georgia" w:hAnsi="Georgia"/>
                <w:b w:val="0"/>
                <w:bCs w:val="0"/>
                <w:sz w:val="40"/>
                <w:szCs w:val="40"/>
              </w:rPr>
            </w:pPr>
          </w:p>
          <w:p w14:paraId="774111C1" w14:textId="77777777" w:rsidR="005B0680" w:rsidRDefault="005B0680">
            <w:pPr>
              <w:rPr>
                <w:rFonts w:ascii="Georgia" w:hAnsi="Georgia"/>
                <w:b w:val="0"/>
                <w:bCs w:val="0"/>
                <w:sz w:val="40"/>
                <w:szCs w:val="40"/>
              </w:rPr>
            </w:pPr>
          </w:p>
          <w:p w14:paraId="4C8A7231" w14:textId="120C7C55" w:rsidR="005B0680" w:rsidRPr="00425E7D" w:rsidRDefault="005B0680" w:rsidP="00425E7D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425E7D">
              <w:rPr>
                <w:rFonts w:ascii="Georgia" w:hAnsi="Georgia"/>
                <w:sz w:val="40"/>
                <w:szCs w:val="40"/>
              </w:rPr>
              <w:t xml:space="preserve">Realizacja Programu Priorytetowego Czyste Powietrze w Gminie Kłecko- dane od początku trwania Programu do </w:t>
            </w:r>
            <w:r w:rsidR="00D34C41">
              <w:rPr>
                <w:rFonts w:ascii="Georgia" w:hAnsi="Georgia"/>
                <w:sz w:val="40"/>
                <w:szCs w:val="40"/>
              </w:rPr>
              <w:t>30.06.2024</w:t>
            </w:r>
            <w:r w:rsidRPr="00425E7D">
              <w:rPr>
                <w:rFonts w:ascii="Georgia" w:hAnsi="Georgia"/>
                <w:sz w:val="40"/>
                <w:szCs w:val="40"/>
              </w:rPr>
              <w:t xml:space="preserve"> r.</w:t>
            </w:r>
          </w:p>
          <w:p w14:paraId="0B279F63" w14:textId="77777777" w:rsidR="005B0680" w:rsidRDefault="005B0680">
            <w:pPr>
              <w:rPr>
                <w:rFonts w:ascii="Georgia" w:hAnsi="Georgia"/>
                <w:b w:val="0"/>
                <w:bCs w:val="0"/>
                <w:sz w:val="40"/>
                <w:szCs w:val="40"/>
              </w:rPr>
            </w:pPr>
          </w:p>
          <w:p w14:paraId="352BC99C" w14:textId="6E404A48" w:rsidR="005B0680" w:rsidRPr="005B0680" w:rsidRDefault="005B0680">
            <w:pPr>
              <w:rPr>
                <w:rFonts w:ascii="Georgia" w:hAnsi="Georgia"/>
                <w:b w:val="0"/>
                <w:bCs w:val="0"/>
                <w:sz w:val="40"/>
                <w:szCs w:val="40"/>
              </w:rPr>
            </w:pPr>
          </w:p>
        </w:tc>
      </w:tr>
      <w:tr w:rsidR="00425E7D" w14:paraId="6379B1CA" w14:textId="77777777" w:rsidTr="00425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left w:val="single" w:sz="36" w:space="0" w:color="4472C4" w:themeColor="accent1"/>
            </w:tcBorders>
          </w:tcPr>
          <w:p w14:paraId="4F8101A6" w14:textId="77777777" w:rsidR="00425E7D" w:rsidRDefault="00425E7D" w:rsidP="005B0680">
            <w:pPr>
              <w:jc w:val="center"/>
              <w:rPr>
                <w:rFonts w:ascii="Georgia" w:hAnsi="Georgia"/>
                <w:sz w:val="30"/>
                <w:szCs w:val="30"/>
              </w:rPr>
            </w:pPr>
          </w:p>
          <w:p w14:paraId="2D84E04B" w14:textId="1FEFD9BE" w:rsidR="005B0680" w:rsidRPr="00425E7D" w:rsidRDefault="005B0680" w:rsidP="005B0680">
            <w:pPr>
              <w:jc w:val="center"/>
              <w:rPr>
                <w:rFonts w:ascii="Georgia" w:hAnsi="Georgia"/>
                <w:sz w:val="30"/>
                <w:szCs w:val="30"/>
              </w:rPr>
            </w:pPr>
            <w:r w:rsidRPr="00425E7D">
              <w:rPr>
                <w:rFonts w:ascii="Georgia" w:hAnsi="Georgia"/>
                <w:sz w:val="30"/>
                <w:szCs w:val="30"/>
              </w:rPr>
              <w:t>Powiat</w:t>
            </w:r>
          </w:p>
        </w:tc>
        <w:tc>
          <w:tcPr>
            <w:tcW w:w="2038" w:type="dxa"/>
          </w:tcPr>
          <w:p w14:paraId="7B470E27" w14:textId="77777777" w:rsidR="00425E7D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  <w:p w14:paraId="5D9D58AA" w14:textId="23291CEA" w:rsidR="005B0680" w:rsidRPr="005B0680" w:rsidRDefault="005B0680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  <w:r w:rsidRPr="005B0680">
              <w:rPr>
                <w:rFonts w:ascii="Georgia" w:hAnsi="Georgia"/>
                <w:b/>
                <w:bCs/>
                <w:sz w:val="30"/>
                <w:szCs w:val="30"/>
              </w:rPr>
              <w:t>Gmina</w:t>
            </w:r>
          </w:p>
        </w:tc>
        <w:tc>
          <w:tcPr>
            <w:tcW w:w="3007" w:type="dxa"/>
          </w:tcPr>
          <w:p w14:paraId="6D82B715" w14:textId="77777777" w:rsidR="00425E7D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  <w:p w14:paraId="785F4D2B" w14:textId="6FF6E381" w:rsidR="005B0680" w:rsidRPr="005B0680" w:rsidRDefault="005B0680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  <w:r w:rsidRPr="005B0680">
              <w:rPr>
                <w:rFonts w:ascii="Georgia" w:hAnsi="Georgia"/>
                <w:b/>
                <w:bCs/>
                <w:sz w:val="30"/>
                <w:szCs w:val="30"/>
              </w:rPr>
              <w:t>Liczba złożonych wniosków</w:t>
            </w:r>
          </w:p>
        </w:tc>
        <w:tc>
          <w:tcPr>
            <w:tcW w:w="3006" w:type="dxa"/>
          </w:tcPr>
          <w:p w14:paraId="5ADD61C8" w14:textId="77777777" w:rsidR="00425E7D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  <w:p w14:paraId="7B205B89" w14:textId="4AB69E22" w:rsidR="005B0680" w:rsidRPr="005B0680" w:rsidRDefault="005B0680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  <w:r w:rsidRPr="005B0680">
              <w:rPr>
                <w:rFonts w:ascii="Georgia" w:hAnsi="Georgia"/>
                <w:b/>
                <w:bCs/>
                <w:sz w:val="30"/>
                <w:szCs w:val="30"/>
              </w:rPr>
              <w:t>Liczba zrealizowanych przedsięwzięć</w:t>
            </w:r>
          </w:p>
        </w:tc>
        <w:tc>
          <w:tcPr>
            <w:tcW w:w="3580" w:type="dxa"/>
            <w:tcBorders>
              <w:right w:val="single" w:sz="36" w:space="0" w:color="4472C4" w:themeColor="accent1"/>
            </w:tcBorders>
          </w:tcPr>
          <w:p w14:paraId="7C7EEA59" w14:textId="77777777" w:rsidR="00425E7D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  <w:p w14:paraId="649394E0" w14:textId="77777777" w:rsidR="005B0680" w:rsidRDefault="005B0680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  <w:r w:rsidRPr="005B0680">
              <w:rPr>
                <w:rFonts w:ascii="Georgia" w:hAnsi="Georgia"/>
                <w:b/>
                <w:bCs/>
                <w:sz w:val="30"/>
                <w:szCs w:val="30"/>
              </w:rPr>
              <w:t>Sumaryczna kwota wypłaconych dotacji</w:t>
            </w:r>
          </w:p>
          <w:p w14:paraId="23648CC9" w14:textId="79FD10EA" w:rsidR="00425E7D" w:rsidRPr="005B0680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</w:tc>
      </w:tr>
      <w:tr w:rsidR="00425E7D" w:rsidRPr="005B0680" w14:paraId="09D45756" w14:textId="77777777" w:rsidTr="00425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left w:val="single" w:sz="36" w:space="0" w:color="4472C4" w:themeColor="accent1"/>
              <w:bottom w:val="single" w:sz="36" w:space="0" w:color="4472C4" w:themeColor="accent1"/>
            </w:tcBorders>
            <w:noWrap/>
            <w:hideMark/>
          </w:tcPr>
          <w:p w14:paraId="18307B27" w14:textId="77777777" w:rsidR="005B0680" w:rsidRDefault="005B0680" w:rsidP="005B0680">
            <w:pPr>
              <w:jc w:val="center"/>
              <w:rPr>
                <w:rFonts w:ascii="Georgia" w:eastAsia="Times New Roman" w:hAnsi="Georgia" w:cs="Calibri"/>
                <w:b w:val="0"/>
                <w:bCs w:val="0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3ECE2457" w14:textId="2532FE48" w:rsidR="005B0680" w:rsidRDefault="005B0680" w:rsidP="005B0680">
            <w:pPr>
              <w:jc w:val="center"/>
              <w:rPr>
                <w:rFonts w:ascii="Georgia" w:eastAsia="Times New Roman" w:hAnsi="Georgia" w:cs="Calibri"/>
                <w:b w:val="0"/>
                <w:bCs w:val="0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B0680">
              <w:rPr>
                <w:rFonts w:ascii="Georgia" w:eastAsia="Times New Roman" w:hAnsi="Georgia" w:cs="Calibri"/>
                <w:b w:val="0"/>
                <w:bCs w:val="0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Gnieźnieński</w:t>
            </w:r>
          </w:p>
          <w:p w14:paraId="04D8CF97" w14:textId="76CC56F2" w:rsidR="005B0680" w:rsidRPr="005B0680" w:rsidRDefault="005B0680" w:rsidP="005B0680">
            <w:pPr>
              <w:jc w:val="center"/>
              <w:rPr>
                <w:rFonts w:ascii="Georgia" w:eastAsia="Times New Roman" w:hAnsi="Georgia" w:cs="Calibri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2038" w:type="dxa"/>
            <w:tcBorders>
              <w:bottom w:val="single" w:sz="36" w:space="0" w:color="4472C4" w:themeColor="accent1"/>
            </w:tcBorders>
            <w:noWrap/>
            <w:hideMark/>
          </w:tcPr>
          <w:p w14:paraId="4E20D4A0" w14:textId="77777777" w:rsid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0CA08456" w14:textId="3051D338" w:rsidR="005B0680" w:rsidRP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B0680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Kłecko</w:t>
            </w:r>
          </w:p>
        </w:tc>
        <w:tc>
          <w:tcPr>
            <w:tcW w:w="3007" w:type="dxa"/>
            <w:tcBorders>
              <w:bottom w:val="single" w:sz="36" w:space="0" w:color="4472C4" w:themeColor="accent1"/>
            </w:tcBorders>
            <w:noWrap/>
            <w:hideMark/>
          </w:tcPr>
          <w:p w14:paraId="2D23C7F1" w14:textId="77777777" w:rsid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05019EBA" w14:textId="2ADEAF19" w:rsidR="005B0680" w:rsidRP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B0680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  <w:r w:rsidR="00D34C41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79</w:t>
            </w:r>
          </w:p>
        </w:tc>
        <w:tc>
          <w:tcPr>
            <w:tcW w:w="3006" w:type="dxa"/>
            <w:tcBorders>
              <w:bottom w:val="single" w:sz="36" w:space="0" w:color="4472C4" w:themeColor="accent1"/>
            </w:tcBorders>
            <w:noWrap/>
            <w:hideMark/>
          </w:tcPr>
          <w:p w14:paraId="11EB6686" w14:textId="77777777" w:rsid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2A3303FD" w14:textId="06593F5A" w:rsidR="005B0680" w:rsidRPr="005B0680" w:rsidRDefault="00DE515C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8</w:t>
            </w:r>
            <w:r w:rsidR="00D34C41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9</w:t>
            </w:r>
          </w:p>
        </w:tc>
        <w:tc>
          <w:tcPr>
            <w:tcW w:w="3580" w:type="dxa"/>
            <w:tcBorders>
              <w:bottom w:val="single" w:sz="36" w:space="0" w:color="4472C4" w:themeColor="accent1"/>
              <w:right w:val="single" w:sz="36" w:space="0" w:color="4472C4" w:themeColor="accent1"/>
            </w:tcBorders>
            <w:noWrap/>
            <w:hideMark/>
          </w:tcPr>
          <w:p w14:paraId="4BC0B7B3" w14:textId="77777777" w:rsid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283F2DAA" w14:textId="61D7C94B" w:rsidR="005B0680" w:rsidRDefault="00D34C41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2 031 824,68</w:t>
            </w:r>
            <w:r w:rsidR="005B0680" w:rsidRPr="005B0680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zł</w:t>
            </w:r>
          </w:p>
          <w:p w14:paraId="2CBA0AD2" w14:textId="77777777" w:rsid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022CC027" w14:textId="0EC8E332" w:rsidR="005B0680" w:rsidRP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</w:tr>
    </w:tbl>
    <w:p w14:paraId="66FBD253" w14:textId="77777777" w:rsidR="00806AED" w:rsidRDefault="00806AED"/>
    <w:sectPr w:rsidR="00806AED" w:rsidSect="00425E7D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80"/>
    <w:rsid w:val="00425E7D"/>
    <w:rsid w:val="005B0680"/>
    <w:rsid w:val="007C5580"/>
    <w:rsid w:val="00806AED"/>
    <w:rsid w:val="008F2634"/>
    <w:rsid w:val="00CC4E31"/>
    <w:rsid w:val="00D34C41"/>
    <w:rsid w:val="00D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0392"/>
  <w15:chartTrackingRefBased/>
  <w15:docId w15:val="{EA0E5FE0-8997-46A5-85EA-2B0AEF84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5">
    <w:name w:val="Grid Table 2 Accent 5"/>
    <w:basedOn w:val="Standardowy"/>
    <w:uiPriority w:val="47"/>
    <w:rsid w:val="005B068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Szczepanek</dc:creator>
  <cp:keywords/>
  <dc:description/>
  <cp:lastModifiedBy>Agata Szczepanek</cp:lastModifiedBy>
  <cp:revision>3</cp:revision>
  <cp:lastPrinted>2024-01-12T12:03:00Z</cp:lastPrinted>
  <dcterms:created xsi:type="dcterms:W3CDTF">2023-10-13T07:35:00Z</dcterms:created>
  <dcterms:modified xsi:type="dcterms:W3CDTF">2024-07-12T07:17:00Z</dcterms:modified>
</cp:coreProperties>
</file>