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F856B" w14:textId="77777777" w:rsidR="001C434E" w:rsidRDefault="001C434E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A15E2" w14:textId="77777777" w:rsidR="001C434E" w:rsidRDefault="001C434E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5EAF" w14:textId="36AE13CB" w:rsidR="00C44CE8" w:rsidRPr="003E43B2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E43B2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FC2580C" w14:textId="28D4009B" w:rsidR="00181B57" w:rsidRPr="003E43B2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>Wójt Gminy Damnica</w:t>
      </w:r>
    </w:p>
    <w:p w14:paraId="7204E8DC" w14:textId="199BF679" w:rsidR="00181B57" w:rsidRPr="003E43B2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>z dnia 21 sierpnia 2025 r.</w:t>
      </w:r>
    </w:p>
    <w:p w14:paraId="0F4B4724" w14:textId="77777777" w:rsidR="00CE1F7D" w:rsidRPr="003E43B2" w:rsidRDefault="00CE1F7D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ACCB5" w14:textId="28796B2F" w:rsidR="00181B57" w:rsidRPr="003E43B2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 xml:space="preserve">o zwołaniu Zebrania Wiejskiego Sołectwa </w:t>
      </w:r>
      <w:r w:rsidR="001A06DD">
        <w:rPr>
          <w:rFonts w:ascii="Times New Roman" w:hAnsi="Times New Roman" w:cs="Times New Roman"/>
          <w:b/>
          <w:bCs/>
          <w:sz w:val="24"/>
          <w:szCs w:val="24"/>
        </w:rPr>
        <w:t>PAPRZYCE</w:t>
      </w:r>
    </w:p>
    <w:p w14:paraId="537F56D2" w14:textId="3F378E79" w:rsidR="00181B57" w:rsidRDefault="00181B57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3B2">
        <w:rPr>
          <w:rFonts w:ascii="Times New Roman" w:hAnsi="Times New Roman" w:cs="Times New Roman"/>
          <w:b/>
          <w:bCs/>
          <w:sz w:val="24"/>
          <w:szCs w:val="24"/>
        </w:rPr>
        <w:t>dla wyboru sołtysa i Rady Sołeckiej</w:t>
      </w:r>
    </w:p>
    <w:p w14:paraId="51618CED" w14:textId="77777777" w:rsidR="003E43B2" w:rsidRPr="003E43B2" w:rsidRDefault="003E43B2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F1E33" w14:textId="17E73234" w:rsidR="00F96DD1" w:rsidRDefault="00181B57" w:rsidP="003E4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§ 20 Statutu Sołectwa </w:t>
      </w:r>
      <w:proofErr w:type="spellStart"/>
      <w:r w:rsidR="001A06DD">
        <w:rPr>
          <w:rFonts w:ascii="Times New Roman" w:hAnsi="Times New Roman" w:cs="Times New Roman"/>
          <w:sz w:val="24"/>
          <w:szCs w:val="24"/>
        </w:rPr>
        <w:t>Paprzyce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stanowiącego załącznik nr 1 do Uchwały Nr XIV/159/2025 Rady Gminy Damnica z dnia 26 czerwca 2025 r. w sprawie nadania statutów sołectwom Sąborze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Paprzyce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podaje się do wiadomości mieszkańców Sołectwa </w:t>
      </w:r>
      <w:proofErr w:type="spellStart"/>
      <w:r w:rsidR="001A06DD">
        <w:rPr>
          <w:rFonts w:ascii="Times New Roman" w:hAnsi="Times New Roman" w:cs="Times New Roman"/>
          <w:sz w:val="24"/>
          <w:szCs w:val="24"/>
        </w:rPr>
        <w:t>Paprzyce</w:t>
      </w:r>
      <w:proofErr w:type="spellEnd"/>
      <w:r w:rsidR="001A06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 zgodnie z Zarządzeniem Nr 85/2025 Wójta Gminy Damnica z dnia 7 sierpnia 2025 r. w</w:t>
      </w:r>
      <w:r w:rsidR="001A06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sprawie zarządzenia wyborów i ustaleniu terminów zebrań wyborczych dla wyboru sołtysów </w:t>
      </w:r>
      <w:r w:rsidR="00F96DD1">
        <w:rPr>
          <w:rFonts w:ascii="Times New Roman" w:hAnsi="Times New Roman" w:cs="Times New Roman"/>
          <w:sz w:val="24"/>
          <w:szCs w:val="24"/>
        </w:rPr>
        <w:t>i rad sołeckich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DD1">
        <w:rPr>
          <w:rFonts w:ascii="Times New Roman" w:hAnsi="Times New Roman" w:cs="Times New Roman"/>
          <w:sz w:val="24"/>
          <w:szCs w:val="24"/>
        </w:rPr>
        <w:t xml:space="preserve">w sołectwie Sąborze i </w:t>
      </w:r>
      <w:proofErr w:type="spellStart"/>
      <w:r w:rsidR="00F96DD1">
        <w:rPr>
          <w:rFonts w:ascii="Times New Roman" w:hAnsi="Times New Roman" w:cs="Times New Roman"/>
          <w:sz w:val="24"/>
          <w:szCs w:val="24"/>
        </w:rPr>
        <w:t>Paprzyce</w:t>
      </w:r>
      <w:proofErr w:type="spellEnd"/>
      <w:r w:rsidR="00F96DD1">
        <w:rPr>
          <w:rFonts w:ascii="Times New Roman" w:hAnsi="Times New Roman" w:cs="Times New Roman"/>
          <w:sz w:val="24"/>
          <w:szCs w:val="24"/>
        </w:rPr>
        <w:t>, zwołuje się Zebranie Wiejskie Sołectwa</w:t>
      </w:r>
      <w:r w:rsidR="001A06DD">
        <w:rPr>
          <w:rFonts w:ascii="Times New Roman" w:hAnsi="Times New Roman" w:cs="Times New Roman"/>
          <w:sz w:val="24"/>
          <w:szCs w:val="24"/>
        </w:rPr>
        <w:t xml:space="preserve"> PAPRZYCE</w:t>
      </w:r>
      <w:r w:rsidR="00F96DD1">
        <w:rPr>
          <w:rFonts w:ascii="Times New Roman" w:hAnsi="Times New Roman" w:cs="Times New Roman"/>
          <w:sz w:val="24"/>
          <w:szCs w:val="24"/>
        </w:rPr>
        <w:t>.</w:t>
      </w:r>
    </w:p>
    <w:p w14:paraId="32265CF5" w14:textId="37032170" w:rsidR="00F96DD1" w:rsidRDefault="00F96DD1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6DD1">
        <w:rPr>
          <w:rFonts w:ascii="Times New Roman" w:hAnsi="Times New Roman" w:cs="Times New Roman"/>
          <w:b/>
          <w:bCs/>
          <w:sz w:val="24"/>
          <w:szCs w:val="24"/>
          <w:u w:val="single"/>
        </w:rPr>
        <w:t>na dzień 3 września 2025 r. (środa) o godz. 1</w:t>
      </w:r>
      <w:r w:rsidR="001C434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96D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C434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F96D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 </w:t>
      </w:r>
    </w:p>
    <w:p w14:paraId="79834400" w14:textId="4209F93F" w:rsidR="00F96DD1" w:rsidRPr="00CE1F7D" w:rsidRDefault="00F96DD1" w:rsidP="003E43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6D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placu rekreacyjnym w miejscowości </w:t>
      </w:r>
      <w:proofErr w:type="spellStart"/>
      <w:r w:rsidR="001A06DD">
        <w:rPr>
          <w:rFonts w:ascii="Times New Roman" w:hAnsi="Times New Roman" w:cs="Times New Roman"/>
          <w:b/>
          <w:bCs/>
          <w:sz w:val="24"/>
          <w:szCs w:val="24"/>
          <w:u w:val="single"/>
        </w:rPr>
        <w:t>Paprzyce</w:t>
      </w:r>
      <w:proofErr w:type="spellEnd"/>
    </w:p>
    <w:p w14:paraId="66A827F3" w14:textId="00FC010A" w:rsidR="00F96DD1" w:rsidRDefault="00F96DD1" w:rsidP="003E4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5EC097AD" w14:textId="19BCBF92" w:rsidR="00F96DD1" w:rsidRPr="00F96DD1" w:rsidRDefault="00F96DD1" w:rsidP="003E43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1">
        <w:rPr>
          <w:rFonts w:ascii="Times New Roman" w:hAnsi="Times New Roman" w:cs="Times New Roman"/>
          <w:sz w:val="24"/>
          <w:szCs w:val="24"/>
        </w:rPr>
        <w:t>Otwarcie zebrania.</w:t>
      </w:r>
    </w:p>
    <w:p w14:paraId="73FCA43C" w14:textId="77777777" w:rsidR="00F96DD1" w:rsidRDefault="00F96DD1" w:rsidP="003E43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prawomocności zebrania i przyjęcie porządku obrad.</w:t>
      </w:r>
    </w:p>
    <w:p w14:paraId="1CDE5DAF" w14:textId="484F9138" w:rsidR="00F96DD1" w:rsidRDefault="00F96DD1" w:rsidP="003E43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wyboru sołtysa i rady sołeckiej:</w:t>
      </w:r>
    </w:p>
    <w:p w14:paraId="1D852DBA" w14:textId="2127C15E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zebranym zasad i trybu wyborów organów sołectwa określonych w</w:t>
      </w:r>
      <w:r w:rsidR="001A06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Statucie sołectwa</w:t>
      </w:r>
      <w:r w:rsidR="001A06DD">
        <w:rPr>
          <w:rFonts w:ascii="Times New Roman" w:hAnsi="Times New Roman" w:cs="Times New Roman"/>
          <w:sz w:val="24"/>
          <w:szCs w:val="24"/>
        </w:rPr>
        <w:t>,</w:t>
      </w:r>
    </w:p>
    <w:p w14:paraId="74AEAC63" w14:textId="3E2F6A0E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komisji skrutacyjnej do przeprowadzenia wyboru sołtysa i rady sołeckiej,</w:t>
      </w:r>
    </w:p>
    <w:p w14:paraId="3C0476A6" w14:textId="026B5943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kandydatur na Sołtysa,</w:t>
      </w:r>
    </w:p>
    <w:p w14:paraId="6B4C0FE4" w14:textId="7C8F361B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głosowania i ogłoszenie wyników wyborów,</w:t>
      </w:r>
    </w:p>
    <w:p w14:paraId="1D1B9F26" w14:textId="0314C674" w:rsid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kandydatur na członków Rady Sołeckiej,</w:t>
      </w:r>
    </w:p>
    <w:p w14:paraId="4F0DFC6C" w14:textId="1BB632FF" w:rsidR="00EA1003" w:rsidRPr="00EA1003" w:rsidRDefault="00EA1003" w:rsidP="003E4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głosowania i ogłoszenie wyników wyborów. </w:t>
      </w:r>
    </w:p>
    <w:p w14:paraId="6AF6CE30" w14:textId="77777777" w:rsidR="00F96DD1" w:rsidRDefault="00F96DD1" w:rsidP="003E43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zebrania.</w:t>
      </w:r>
    </w:p>
    <w:p w14:paraId="3A698C00" w14:textId="77777777" w:rsidR="003E43B2" w:rsidRDefault="003E43B2" w:rsidP="003E4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EE9A" w14:textId="5B2ADD88" w:rsidR="00181B57" w:rsidRPr="00181B57" w:rsidRDefault="00F96DD1" w:rsidP="003E4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zebranie o którym mowa wyżej nie dojdzie do skutku z braku </w:t>
      </w:r>
      <w:r w:rsidR="00EA1003">
        <w:rPr>
          <w:rFonts w:ascii="Times New Roman" w:hAnsi="Times New Roman" w:cs="Times New Roman"/>
          <w:sz w:val="24"/>
          <w:szCs w:val="24"/>
        </w:rPr>
        <w:t>frekwencji, ogłasza się drugi termin po upływie 15 minut tj. 3 września 2025 r. o godz. 1</w:t>
      </w:r>
      <w:r w:rsidR="001C434E">
        <w:rPr>
          <w:rFonts w:ascii="Times New Roman" w:hAnsi="Times New Roman" w:cs="Times New Roman"/>
          <w:sz w:val="24"/>
          <w:szCs w:val="24"/>
        </w:rPr>
        <w:t>7</w:t>
      </w:r>
      <w:r w:rsidR="00EA1003">
        <w:rPr>
          <w:rFonts w:ascii="Times New Roman" w:hAnsi="Times New Roman" w:cs="Times New Roman"/>
          <w:sz w:val="24"/>
          <w:szCs w:val="24"/>
        </w:rPr>
        <w:t>:</w:t>
      </w:r>
      <w:r w:rsidR="001C434E">
        <w:rPr>
          <w:rFonts w:ascii="Times New Roman" w:hAnsi="Times New Roman" w:cs="Times New Roman"/>
          <w:sz w:val="24"/>
          <w:szCs w:val="24"/>
        </w:rPr>
        <w:t>1</w:t>
      </w:r>
      <w:r w:rsidR="00EA1003">
        <w:rPr>
          <w:rFonts w:ascii="Times New Roman" w:hAnsi="Times New Roman" w:cs="Times New Roman"/>
          <w:sz w:val="24"/>
          <w:szCs w:val="24"/>
        </w:rPr>
        <w:t xml:space="preserve">5. </w:t>
      </w:r>
    </w:p>
    <w:sectPr w:rsidR="00181B57" w:rsidRPr="001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5A8E"/>
    <w:multiLevelType w:val="hybridMultilevel"/>
    <w:tmpl w:val="15BE9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3C60"/>
    <w:multiLevelType w:val="hybridMultilevel"/>
    <w:tmpl w:val="99549292"/>
    <w:lvl w:ilvl="0" w:tplc="33A81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8"/>
    <w:rsid w:val="00181B57"/>
    <w:rsid w:val="001A06DD"/>
    <w:rsid w:val="001C434E"/>
    <w:rsid w:val="003E43B2"/>
    <w:rsid w:val="00C44CE8"/>
    <w:rsid w:val="00CE1F7D"/>
    <w:rsid w:val="00EA1003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C40D"/>
  <w15:chartTrackingRefBased/>
  <w15:docId w15:val="{E728DBEE-10E3-41ED-9CF0-328C307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5</cp:revision>
  <dcterms:created xsi:type="dcterms:W3CDTF">2025-08-21T07:32:00Z</dcterms:created>
  <dcterms:modified xsi:type="dcterms:W3CDTF">2025-08-21T08:19:00Z</dcterms:modified>
</cp:coreProperties>
</file>