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jc w:val="right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>Damnica, dnia</w:t>
      </w:r>
      <w:r>
        <w:rPr>
          <w:rFonts w:ascii="Times New Roman" w:hAnsi="Times New Roman"/>
        </w:rPr>
        <w:t xml:space="preserve"> 26.07.2024 r. </w:t>
      </w:r>
    </w:p>
    <w:p>
      <w:pPr>
        <w:pStyle w:val="NoSpacing"/>
        <w:jc w:val="left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KGOP.5543.2.2024</w:t>
      </w:r>
    </w:p>
    <w:p>
      <w:pPr>
        <w:pStyle w:val="NoSpacing"/>
        <w:jc w:val="left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Spacing"/>
        <w:jc w:val="left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Spacing"/>
        <w:jc w:val="left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eastAsia="Calibri" w:cs="" w:ascii="Times New Roman" w:hAnsi="Times New Roman" w:cstheme="minorBidi" w:eastAsiaTheme="minorHAnsi"/>
          <w:b/>
          <w:bCs/>
          <w:color w:val="auto"/>
          <w:kern w:val="0"/>
          <w:sz w:val="24"/>
          <w:szCs w:val="24"/>
          <w:lang w:val="pl-PL" w:eastAsia="en-US" w:bidi="ar-SA"/>
        </w:rPr>
        <w:t>OGŁOSZENIE</w:t>
      </w:r>
      <w:r>
        <w:rPr>
          <w:rFonts w:ascii="Times New Roman" w:hAnsi="Times New Roman"/>
          <w:b/>
          <w:bCs/>
          <w:sz w:val="24"/>
          <w:szCs w:val="24"/>
        </w:rPr>
        <w:t xml:space="preserve"> O PRZETARGU</w:t>
      </w:r>
    </w:p>
    <w:p>
      <w:pPr>
        <w:pStyle w:val="NoSpacing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Wójt Gminy Damnica ogłasza pisemny ofertowy przetarg nieograniczony na sprzedaż samochodu specjalnego pożarniczego FS LUBLIN  stanowiący mienie Gminy Damnica</w:t>
      </w:r>
    </w:p>
    <w:p>
      <w:pPr>
        <w:pStyle w:val="NoSpacing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Sprzedający:</w:t>
      </w:r>
      <w:r>
        <w:rPr>
          <w:rFonts w:ascii="Times New Roman" w:hAnsi="Times New Roman"/>
          <w:b/>
          <w:bCs/>
          <w:sz w:val="24"/>
          <w:szCs w:val="24"/>
        </w:rPr>
        <w:t xml:space="preserve">   Gmina Damnica, ul Górna  1,   76-231 Damnica, NIP 839-20-16-476, Regon 770979795</w:t>
      </w:r>
    </w:p>
    <w:p>
      <w:pPr>
        <w:pStyle w:val="NoSpacing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eastAsia="Calibri" w:cs="" w:ascii="Times New Roman" w:hAnsi="Times New Roman" w:cstheme="minorBidi" w:eastAsiaTheme="minorHAnsi"/>
          <w:b w:val="false"/>
          <w:bCs w:val="false"/>
          <w:color w:val="auto"/>
          <w:kern w:val="0"/>
          <w:sz w:val="24"/>
          <w:szCs w:val="24"/>
          <w:lang w:val="pl-PL" w:eastAsia="en-US" w:bidi="ar-SA"/>
        </w:rPr>
        <w:t>Opis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 przedmiotu sprzedaży: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>
      <w:pPr>
        <w:pStyle w:val="NoSpacing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- pojazd specjalny, pożarniczy marki D</w:t>
      </w:r>
      <w:r>
        <w:rPr>
          <w:rFonts w:ascii="Times New Roman" w:hAnsi="Times New Roman"/>
          <w:b/>
          <w:bCs/>
          <w:sz w:val="24"/>
          <w:szCs w:val="24"/>
        </w:rPr>
        <w:t>ae</w:t>
      </w:r>
      <w:r>
        <w:rPr>
          <w:rFonts w:ascii="Times New Roman" w:hAnsi="Times New Roman"/>
          <w:b/>
          <w:bCs/>
          <w:sz w:val="24"/>
          <w:szCs w:val="24"/>
        </w:rPr>
        <w:t>woo Lublin 352417</w:t>
      </w:r>
    </w:p>
    <w:p>
      <w:pPr>
        <w:pStyle w:val="NoSpacing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- rok produkcji: 2000 r.</w:t>
      </w:r>
    </w:p>
    <w:p>
      <w:pPr>
        <w:pStyle w:val="NoSpacing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- numer VIN: SUL352417Y0069080</w:t>
      </w:r>
    </w:p>
    <w:p>
      <w:pPr>
        <w:pStyle w:val="NoSpacing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- data pierwszej rejestracji: 30.10.2000 r.</w:t>
      </w:r>
    </w:p>
    <w:p>
      <w:pPr>
        <w:pStyle w:val="NoSpacing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- przebieg: 32862 km</w:t>
      </w:r>
    </w:p>
    <w:p>
      <w:pPr>
        <w:pStyle w:val="NoSpacing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- Pojemność, moc silnika: 2417 cm3/ 74KW</w:t>
      </w:r>
    </w:p>
    <w:p>
      <w:pPr>
        <w:pStyle w:val="NoSpacing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- dopuszczalna masa całkowita: 3500 kg</w:t>
      </w:r>
    </w:p>
    <w:p>
      <w:pPr>
        <w:pStyle w:val="NoSpacing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ab/>
        <w:t>Pojazd obecnie ma uszkodzoną skrzyni</w:t>
      </w:r>
      <w:r>
        <w:rPr>
          <w:rFonts w:ascii="Times New Roman" w:hAnsi="Times New Roman"/>
          <w:b w:val="false"/>
          <w:bCs w:val="false"/>
          <w:sz w:val="24"/>
          <w:szCs w:val="24"/>
        </w:rPr>
        <w:t>ę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 b</w:t>
      </w:r>
      <w:r>
        <w:rPr>
          <w:rFonts w:ascii="Times New Roman" w:hAnsi="Times New Roman"/>
          <w:b w:val="false"/>
          <w:bCs w:val="false"/>
          <w:sz w:val="24"/>
          <w:szCs w:val="24"/>
        </w:rPr>
        <w:t>i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egów, która uniemożliwia tzw. wbicie czwartego i piątego biegu oraz biegu wstecznego. Samochód można odpalić i przemieszczać się do przodu na pierwszym, drugim i trzecim biegu. Wymaga również niedużych prac blacharskich, w celu usunięcia korozji progów. </w:t>
      </w:r>
    </w:p>
    <w:p>
      <w:pPr>
        <w:pStyle w:val="NoSpacing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Spacing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Spacing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Cena minimalna brutto: </w:t>
      </w:r>
      <w:r>
        <w:rPr>
          <w:rFonts w:ascii="Times New Roman" w:hAnsi="Times New Roman"/>
          <w:b/>
          <w:bCs/>
          <w:sz w:val="24"/>
          <w:szCs w:val="24"/>
        </w:rPr>
        <w:t xml:space="preserve">5.000,00 zł   </w:t>
      </w:r>
    </w:p>
    <w:p>
      <w:pPr>
        <w:pStyle w:val="NoSpacing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 w:val="false"/>
          <w:bCs w:val="false"/>
          <w:sz w:val="24"/>
          <w:szCs w:val="24"/>
        </w:rPr>
        <w:t>Pojazd można obejrzeć w remizie Ochotniczej Straży Pożarnej w Damnicy ul. Wincentego Witosa 3c, 76-231 Damnica, po wcześniejszym umówieniu.</w:t>
      </w:r>
    </w:p>
    <w:p>
      <w:pPr>
        <w:pStyle w:val="NoSpacing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Spacing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Spacing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Warunki przetargu:</w:t>
      </w:r>
    </w:p>
    <w:p>
      <w:pPr>
        <w:pStyle w:val="NoSpacing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Spacing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1. Oferty należy składać w zaklejonej kopercie z dopiskiem „Oferta na pisemny, nieograniczony przetarg na sprzedaż samochodu specjalnego, pożarniczego FS LUBLIN” w terminie do dnia 16 sierpnia 2024 r. do godz. 9:00 w następujących formach:</w:t>
      </w:r>
    </w:p>
    <w:p>
      <w:pPr>
        <w:pStyle w:val="NoSpacing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- </w:t>
      </w:r>
      <w:r>
        <w:rPr>
          <w:rFonts w:eastAsia="Calibri" w:cs="" w:ascii="Times New Roman" w:hAnsi="Times New Roman" w:cstheme="minorBidi" w:eastAsiaTheme="minorHAnsi"/>
          <w:b w:val="false"/>
          <w:bCs w:val="false"/>
          <w:color w:val="auto"/>
          <w:kern w:val="0"/>
          <w:sz w:val="24"/>
          <w:szCs w:val="24"/>
          <w:lang w:val="pl-PL" w:eastAsia="en-US" w:bidi="ar-SA"/>
        </w:rPr>
        <w:t>osobiście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 – w Urzędzie Gminy Damnica ul. Górna 1, 76-231 Damnica w godzinach pracy urzędu.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>
      <w:pPr>
        <w:pStyle w:val="NoSpacing"/>
        <w:jc w:val="both"/>
        <w:rPr/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- </w:t>
      </w:r>
      <w:r>
        <w:rPr>
          <w:rFonts w:eastAsia="Calibri" w:cs="" w:ascii="Times New Roman" w:hAnsi="Times New Roman" w:cstheme="minorBidi" w:eastAsiaTheme="minorHAnsi"/>
          <w:b w:val="false"/>
          <w:bCs w:val="false"/>
          <w:color w:val="auto"/>
          <w:kern w:val="0"/>
          <w:sz w:val="24"/>
          <w:szCs w:val="24"/>
          <w:lang w:val="pl-PL" w:eastAsia="en-US" w:bidi="ar-SA"/>
        </w:rPr>
        <w:t>za pomocą poczty tradycyjnej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 – na </w:t>
      </w:r>
      <w:r>
        <w:rPr>
          <w:rStyle w:val="Czeinternetowe"/>
          <w:rFonts w:eastAsia="Calibri" w:cs="" w:ascii="Times New Roman" w:hAnsi="Times New Roman" w:cstheme="minorBidi" w:eastAsiaTheme="minorHAnsi"/>
          <w:b w:val="false"/>
          <w:bCs w:val="false"/>
          <w:color w:val="auto"/>
          <w:kern w:val="0"/>
          <w:sz w:val="24"/>
          <w:szCs w:val="24"/>
          <w:u w:val="none"/>
          <w:lang w:val="pl-PL" w:eastAsia="en-US" w:bidi="ar-SA"/>
        </w:rPr>
        <w:t xml:space="preserve">adres: Gmina Damnica, ul. Górna, 76-231 Damnica </w:t>
      </w:r>
      <w:r>
        <w:rPr>
          <w:rStyle w:val="Czeinternetowe"/>
          <w:rFonts w:eastAsia="Calibri" w:cs="" w:ascii="Times New Roman" w:hAnsi="Times New Roman" w:cstheme="minorBidi" w:eastAsiaTheme="minorHAnsi"/>
          <w:b w:val="false"/>
          <w:bCs w:val="false"/>
          <w:color w:val="auto"/>
          <w:kern w:val="0"/>
          <w:sz w:val="24"/>
          <w:szCs w:val="24"/>
          <w:u w:val="none"/>
          <w:lang w:val="pl-PL" w:eastAsia="en-US" w:bidi="ar-SA"/>
        </w:rPr>
        <w:t>(decyduje data wpływu).</w:t>
      </w:r>
    </w:p>
    <w:p>
      <w:pPr>
        <w:pStyle w:val="NoSpacing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2. Sprzedawca wprowadza wzór formularza ofertowego, na którym należy złożyć ofertę. Formularz można pobrać w siedzibie Urzędu Gminy w Damnicy, lub ze strony internetowej BIP Urzędu Gminy Damnica.</w:t>
      </w:r>
    </w:p>
    <w:p>
      <w:pPr>
        <w:pStyle w:val="NoSpacing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3. Otwarcie ofert nastąpi w dniu 16 sierpnia 2024 r. w siedzibie Urzędu Gminy Damnica, ul. Górna 1, 76-231 Damnica w pokoju nr 10, o godzinie 9:30.</w:t>
      </w:r>
    </w:p>
    <w:p>
      <w:pPr>
        <w:pStyle w:val="NoSpacing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4. Termin ważności oferty: 21 dni.</w:t>
      </w:r>
    </w:p>
    <w:p>
      <w:pPr>
        <w:pStyle w:val="NoSpacing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5. Każdy oferent może złożyć tylko jedną ofertę.</w:t>
      </w:r>
    </w:p>
    <w:p>
      <w:pPr>
        <w:pStyle w:val="NoSpacing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6. Jedynym elementem mającym wpływ na ocenę oferty jest cena.</w:t>
      </w:r>
    </w:p>
    <w:p>
      <w:pPr>
        <w:pStyle w:val="NoSpacing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7. Oferty cenowe poniżej ceny minimalnej nie będą rozpatrywane.</w:t>
      </w:r>
    </w:p>
    <w:p>
      <w:pPr>
        <w:pStyle w:val="NoSpacing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8. Komisja przetargowa odrzuca ofertę jeżeli:</w:t>
      </w:r>
    </w:p>
    <w:p>
      <w:pPr>
        <w:pStyle w:val="NoSpacing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- została złożona po wyznaczonym terminie,</w:t>
      </w:r>
    </w:p>
    <w:p>
      <w:pPr>
        <w:pStyle w:val="NoSpacing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- została złożona w niewłaściwym miejscu,</w:t>
      </w:r>
    </w:p>
    <w:p>
      <w:pPr>
        <w:pStyle w:val="NoSpacing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- została złożona w niewłaściwy sposób,</w:t>
      </w:r>
    </w:p>
    <w:p>
      <w:pPr>
        <w:pStyle w:val="NoSpacing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- nie zawiera danych i dokumentów wymienionych we wzorze oferty lub są one niekompletne, nieczytelne lub budzą inną wątpliwość, zaś złożenie wyjaśnień mogłoby prowadzić do uznania jej za nową ofertę.</w:t>
      </w:r>
    </w:p>
    <w:p>
      <w:pPr>
        <w:pStyle w:val="NoSpacing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9. O odrzuceniu oferty komisja zawiadomi niezwłocznie oferenta.</w:t>
      </w:r>
    </w:p>
    <w:p>
      <w:pPr>
        <w:pStyle w:val="NoSpacing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10. W przypadku złożenia w przetargu więcej niż jednej oferty równej najwyższej zaproponowanej cenie informuje, że sprzedający poprowadzi telefoniczną aukcję w celu wyłonienia ostatecznego nabywcy, ostateczna cena zostanie potwierdzona w protokole z postępowania.</w:t>
      </w:r>
    </w:p>
    <w:p>
      <w:pPr>
        <w:pStyle w:val="NoSpacing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11. Osoba uczestnicząca w przetargu, która zaoferowała najwyższą cenę będzie mogła odebrać samochód po wpłaceniu całej zaoferowanej kwoty w terminie nie dłuższym niż 14 dni od dnia rozstrzygnięcia przetargu. Pojazd zostanie wydany po potwierdzeniu wpłynięcia należności na konto sprzedającego.</w:t>
      </w:r>
    </w:p>
    <w:p>
      <w:pPr>
        <w:pStyle w:val="NoSpacing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12. Sprzedający zastrzega sobie prawo do odstąpienia od przetargu, unieważnienia go lub zamknięcia bez wybierania którejkolwiek z ofert – bez podania przyczyny.</w:t>
      </w:r>
    </w:p>
    <w:p>
      <w:pPr>
        <w:pStyle w:val="NoSpacing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Spacing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Spacing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Spacing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Spacing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Spacing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Spacing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Spacing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Spacing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Spacing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Spacing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Spacing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Spacing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Spacing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Spacing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Spacing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Spacing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Spacing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Spacing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Spacing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Spacing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Załączniki:</w:t>
      </w:r>
    </w:p>
    <w:p>
      <w:pPr>
        <w:pStyle w:val="NoSpacing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1.Wzór formularza ofertowego</w:t>
      </w:r>
    </w:p>
    <w:p>
      <w:pPr>
        <w:pStyle w:val="NoSpacing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2. Wzór umowy</w:t>
      </w:r>
    </w:p>
    <w:p>
      <w:pPr>
        <w:pStyle w:val="NoSpacing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3. Klauzula informacyjna o przetwarzaniu danych osobowych</w:t>
      </w:r>
    </w:p>
    <w:p>
      <w:pPr>
        <w:pStyle w:val="NoSpacing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Spacing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Spacing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32777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332777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Application>LibreOffice/7.1.1.2$Windows_X86_64 LibreOffice_project/fe0b08f4af1bacafe4c7ecc87ce55bb426164676</Application>
  <AppVersion>15.0000</AppVersion>
  <Pages>3</Pages>
  <Words>472</Words>
  <Characters>2877</Characters>
  <CharactersWithSpaces>3328</CharactersWithSpaces>
  <Paragraphs>39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2019-06-11T11:08:00Z</dcterms:created>
  <dc:creator>Iza</dc:creator>
  <dc:description/>
  <dc:language>pl-PL</dc:language>
  <cp:lastModifiedBy/>
  <cp:lastPrinted>2024-07-23T09:57:40Z</cp:lastPrinted>
  <dcterms:modified xsi:type="dcterms:W3CDTF">2024-07-26T08:33:21Z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