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EDEA" w14:textId="77777777"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D028826" wp14:editId="052DE077">
            <wp:extent cx="819397" cy="80889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9" cy="81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20EA4" w14:textId="77777777"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B85AE1" w14:textId="711981E9" w:rsidR="008B5ACF" w:rsidRPr="006F379E" w:rsidRDefault="008B5ACF" w:rsidP="006F379E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Nowe kwoty przychodu decydujące o zmniejszeniu lub zawieszeniu świadczeń emerytalno-</w:t>
      </w:r>
      <w:r w:rsidR="00685BC6"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rentowych od dnia 1 </w:t>
      </w:r>
      <w:r w:rsidR="006F379E"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września</w:t>
      </w:r>
      <w:r w:rsidR="00685BC6"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2025</w:t>
      </w:r>
      <w:r w:rsidRPr="006F379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r.</w:t>
      </w:r>
    </w:p>
    <w:p w14:paraId="28835783" w14:textId="77777777" w:rsidR="008B5ACF" w:rsidRPr="006F379E" w:rsidRDefault="008B5ACF" w:rsidP="006F379E">
      <w:pPr>
        <w:shd w:val="clear" w:color="auto" w:fill="FFFFFF"/>
        <w:spacing w:before="240" w:after="240" w:line="36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14:paraId="27C72475" w14:textId="77777777" w:rsidR="006F379E" w:rsidRPr="006F379E" w:rsidRDefault="006F379E" w:rsidP="006F37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Kasa informuje, że od 1 września 2025 r. zmieniają się kwoty miesięcznego przychodu powodujące zmniejszanie lub zawieszanie świadczeń emerytalno-rentowych. </w:t>
      </w:r>
    </w:p>
    <w:p w14:paraId="1DCE6FD4" w14:textId="77777777" w:rsidR="006F379E" w:rsidRPr="006F379E" w:rsidRDefault="006F379E" w:rsidP="006F379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Przeciętne wynagrodzenie w II kwartale 2025 r. wyniosło</w:t>
      </w:r>
      <w:r w:rsidRPr="006F379E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 8 748 zł 63 gr.</w:t>
      </w:r>
    </w:p>
    <w:p w14:paraId="13A4CAE5" w14:textId="77777777" w:rsidR="006F379E" w:rsidRPr="006F379E" w:rsidRDefault="006F379E" w:rsidP="006F379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Od 1 września 2025 r. kwoty przychodu powodujące zmniejszenie/zawieszenie emerytury lub renty wynoszą odpowiednio:</w:t>
      </w:r>
    </w:p>
    <w:p w14:paraId="3408737B" w14:textId="77777777" w:rsidR="006F379E" w:rsidRPr="006F379E" w:rsidRDefault="006F379E" w:rsidP="006F379E">
      <w:pPr>
        <w:numPr>
          <w:ilvl w:val="0"/>
          <w:numId w:val="24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70% przeciętnego miesięcznego wynagrodzenia tj. </w:t>
      </w:r>
      <w:r w:rsidRPr="006F379E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6 124 zł 10 gr,</w:t>
      </w:r>
    </w:p>
    <w:p w14:paraId="434309AE" w14:textId="77777777" w:rsidR="006F379E" w:rsidRPr="006F379E" w:rsidRDefault="006F379E" w:rsidP="006F379E">
      <w:pPr>
        <w:numPr>
          <w:ilvl w:val="0"/>
          <w:numId w:val="24"/>
        </w:numPr>
        <w:shd w:val="clear" w:color="auto" w:fill="FFFFFF"/>
        <w:spacing w:after="0" w:line="360" w:lineRule="auto"/>
        <w:ind w:left="1320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130% tego wynagrodzenia tj. </w:t>
      </w:r>
      <w:r w:rsidRPr="006F379E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11 373 zł 30 gr.</w:t>
      </w:r>
    </w:p>
    <w:p w14:paraId="7DD7236F" w14:textId="77777777" w:rsidR="006F379E" w:rsidRPr="006F379E" w:rsidRDefault="006F379E" w:rsidP="006F379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W KRUS zmniejszeniu/zawieszeniu z powodu osiągania przychodu w wyżej podanych kwotach podlegają tylko renty z tytułu niezdolności do pracy i renty rodzinne. </w:t>
      </w:r>
    </w:p>
    <w:p w14:paraId="4177679D" w14:textId="77777777" w:rsidR="006F379E" w:rsidRPr="006F379E" w:rsidRDefault="006F379E" w:rsidP="006F379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Emerytury rolnicze nie podlegają zmniejszeniu/zawieszeniu bez względu na wysokość osiąganych przychodów.</w:t>
      </w:r>
    </w:p>
    <w:p w14:paraId="1CCEC97B" w14:textId="77777777" w:rsidR="006F379E" w:rsidRPr="006F379E" w:rsidRDefault="006F379E" w:rsidP="006F379E">
      <w:pPr>
        <w:shd w:val="clear" w:color="auto" w:fill="FFFFFF"/>
        <w:spacing w:before="408" w:after="144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Podstawa prawna</w:t>
      </w:r>
    </w:p>
    <w:p w14:paraId="4414262F" w14:textId="1D45942B" w:rsidR="006F379E" w:rsidRPr="006F379E" w:rsidRDefault="006F379E" w:rsidP="006F379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 xml:space="preserve">Komunikat Prezesa GUS z dnia 8 sierpnia 2025 r. w sprawie przeciętnego wynagrodzenia </w:t>
      </w:r>
      <w:r>
        <w:rPr>
          <w:rFonts w:ascii="Arial" w:eastAsia="Times New Roman" w:hAnsi="Arial" w:cs="Arial"/>
          <w:color w:val="1B1B1B"/>
          <w:sz w:val="22"/>
          <w:lang w:eastAsia="pl-PL"/>
        </w:rPr>
        <w:br/>
      </w: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w II kwartale 2025 r.  /M.P. z dnia 11 sierpnia 2025 r. poz. 743/.</w:t>
      </w:r>
    </w:p>
    <w:p w14:paraId="5409C33F" w14:textId="1A248B6A" w:rsidR="006F379E" w:rsidRPr="006F379E" w:rsidRDefault="006F379E" w:rsidP="006F379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 xml:space="preserve">Komunikat Prezesa ZUS z dnia 12 sierpnia 2025 r. w sprawie kwot przychodu odpowiadających 70% i 130%  przeciętnego miesięcznego wynagrodzenia ogłoszonego </w:t>
      </w:r>
      <w:r>
        <w:rPr>
          <w:rFonts w:ascii="Arial" w:eastAsia="Times New Roman" w:hAnsi="Arial" w:cs="Arial"/>
          <w:color w:val="1B1B1B"/>
          <w:sz w:val="22"/>
          <w:lang w:eastAsia="pl-PL"/>
        </w:rPr>
        <w:br/>
      </w: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 xml:space="preserve">za II kwartał 2025 r. stosowanych przy zmniejszaniu albo  zawieszaniu emerytur i rent </w:t>
      </w:r>
      <w:r>
        <w:rPr>
          <w:rFonts w:ascii="Arial" w:eastAsia="Times New Roman" w:hAnsi="Arial" w:cs="Arial"/>
          <w:color w:val="1B1B1B"/>
          <w:sz w:val="22"/>
          <w:lang w:eastAsia="pl-PL"/>
        </w:rPr>
        <w:br/>
      </w:r>
      <w:r w:rsidRPr="006F379E">
        <w:rPr>
          <w:rFonts w:ascii="Arial" w:eastAsia="Times New Roman" w:hAnsi="Arial" w:cs="Arial"/>
          <w:color w:val="1B1B1B"/>
          <w:sz w:val="22"/>
          <w:lang w:eastAsia="pl-PL"/>
        </w:rPr>
        <w:t>/M.P. z dnia 13 sierpnia 2025 r. poz. 758/</w:t>
      </w:r>
    </w:p>
    <w:p w14:paraId="73C9BA71" w14:textId="77777777" w:rsidR="00504006" w:rsidRPr="00685BC6" w:rsidRDefault="00504006" w:rsidP="006F379E">
      <w:pPr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</w:rPr>
      </w:pPr>
    </w:p>
    <w:sectPr w:rsidR="00504006" w:rsidRPr="00685BC6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C8B7" w14:textId="77777777"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14:paraId="24BDE85F" w14:textId="77777777"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6D05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F3B8" w14:textId="77777777"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14:paraId="171AB1EB" w14:textId="77777777"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1707" w14:textId="572C1D43" w:rsidR="00382825" w:rsidRPr="006F379E" w:rsidRDefault="004F4F44" w:rsidP="004A436D">
    <w:pPr>
      <w:pStyle w:val="Nagwek"/>
      <w:jc w:val="right"/>
      <w:rPr>
        <w:rFonts w:ascii="Arial" w:hAnsi="Arial" w:cs="Arial"/>
        <w:i/>
        <w:szCs w:val="20"/>
      </w:rPr>
    </w:pPr>
    <w:r w:rsidRPr="006F379E">
      <w:rPr>
        <w:rFonts w:ascii="Arial" w:hAnsi="Arial" w:cs="Arial"/>
        <w:i/>
        <w:szCs w:val="20"/>
      </w:rPr>
      <w:t>Częstochowa,</w:t>
    </w:r>
    <w:r w:rsidR="00685BC6" w:rsidRPr="006F379E">
      <w:rPr>
        <w:rFonts w:ascii="Arial" w:hAnsi="Arial" w:cs="Arial"/>
        <w:i/>
        <w:szCs w:val="20"/>
      </w:rPr>
      <w:t xml:space="preserve"> </w:t>
    </w:r>
    <w:r w:rsidR="006F379E">
      <w:rPr>
        <w:rFonts w:ascii="Arial" w:hAnsi="Arial" w:cs="Arial"/>
        <w:i/>
        <w:szCs w:val="20"/>
      </w:rPr>
      <w:t>29 sierpnia</w:t>
    </w:r>
    <w:r w:rsidR="00382825" w:rsidRPr="006F379E">
      <w:rPr>
        <w:rFonts w:ascii="Arial" w:hAnsi="Arial" w:cs="Arial"/>
        <w:i/>
        <w:szCs w:val="20"/>
      </w:rPr>
      <w:t xml:space="preserve"> 20</w:t>
    </w:r>
    <w:r w:rsidR="0052209C" w:rsidRPr="006F379E">
      <w:rPr>
        <w:rFonts w:ascii="Arial" w:hAnsi="Arial" w:cs="Arial"/>
        <w:i/>
        <w:szCs w:val="20"/>
      </w:rPr>
      <w:t>2</w:t>
    </w:r>
    <w:r w:rsidR="00685BC6" w:rsidRPr="006F379E">
      <w:rPr>
        <w:rFonts w:ascii="Arial" w:hAnsi="Arial" w:cs="Arial"/>
        <w:i/>
        <w:szCs w:val="20"/>
      </w:rPr>
      <w:t>5</w:t>
    </w:r>
    <w:r w:rsidR="00382825" w:rsidRPr="006F379E">
      <w:rPr>
        <w:rFonts w:ascii="Arial" w:hAnsi="Arial" w:cs="Arial"/>
        <w:i/>
        <w:szCs w:val="20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41119"/>
    <w:multiLevelType w:val="multilevel"/>
    <w:tmpl w:val="31C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A661A"/>
    <w:multiLevelType w:val="multilevel"/>
    <w:tmpl w:val="9E2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0"/>
  </w:num>
  <w:num w:numId="4">
    <w:abstractNumId w:val="9"/>
  </w:num>
  <w:num w:numId="5">
    <w:abstractNumId w:val="16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14"/>
  </w:num>
  <w:num w:numId="11">
    <w:abstractNumId w:val="18"/>
  </w:num>
  <w:num w:numId="12">
    <w:abstractNumId w:val="21"/>
  </w:num>
  <w:num w:numId="13">
    <w:abstractNumId w:val="11"/>
  </w:num>
  <w:num w:numId="14">
    <w:abstractNumId w:val="2"/>
  </w:num>
  <w:num w:numId="15">
    <w:abstractNumId w:val="0"/>
  </w:num>
  <w:num w:numId="16">
    <w:abstractNumId w:val="19"/>
  </w:num>
  <w:num w:numId="17">
    <w:abstractNumId w:val="3"/>
  </w:num>
  <w:num w:numId="18">
    <w:abstractNumId w:val="22"/>
  </w:num>
  <w:num w:numId="19">
    <w:abstractNumId w:val="1"/>
  </w:num>
  <w:num w:numId="20">
    <w:abstractNumId w:val="6"/>
  </w:num>
  <w:num w:numId="21">
    <w:abstractNumId w:val="17"/>
  </w:num>
  <w:num w:numId="22">
    <w:abstractNumId w:val="15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5BC6"/>
    <w:rsid w:val="00687C79"/>
    <w:rsid w:val="006A4801"/>
    <w:rsid w:val="006A73FD"/>
    <w:rsid w:val="006B5842"/>
    <w:rsid w:val="006B6407"/>
    <w:rsid w:val="006C1C99"/>
    <w:rsid w:val="006D7206"/>
    <w:rsid w:val="006E4DE0"/>
    <w:rsid w:val="006F379E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D4A965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2761-3F7C-4264-81B3-628C09DB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2023-05-31T07:30:00Z</cp:lastPrinted>
  <dcterms:created xsi:type="dcterms:W3CDTF">2025-08-29T10:41:00Z</dcterms:created>
  <dcterms:modified xsi:type="dcterms:W3CDTF">2025-08-29T10:41:00Z</dcterms:modified>
</cp:coreProperties>
</file>