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D857BF" w:rsidRPr="003D3155" w:rsidRDefault="005E683D" w:rsidP="003D3155">
      <w:pPr>
        <w:pStyle w:val="Jednostka"/>
      </w:pPr>
      <w:r>
        <w:t>Informacja prasowa</w:t>
      </w:r>
    </w:p>
    <w:p w:rsidR="00E17444" w:rsidRDefault="00E17444" w:rsidP="00E17444">
      <w:pPr>
        <w:shd w:val="clear" w:color="auto" w:fill="FFFFFF"/>
        <w:spacing w:before="0" w:beforeAutospacing="0" w:after="0" w:afterAutospacing="0" w:line="293" w:lineRule="atLeast"/>
        <w:outlineLvl w:val="0"/>
        <w:rPr>
          <w:rFonts w:asciiTheme="minorHAnsi" w:hAnsiTheme="minorHAnsi" w:cs="Helvetica"/>
          <w:kern w:val="36"/>
          <w:szCs w:val="24"/>
        </w:rPr>
      </w:pPr>
    </w:p>
    <w:p w:rsidR="00FC0251" w:rsidRPr="00FC0251" w:rsidRDefault="00FC0251" w:rsidP="00FC0251">
      <w:pPr>
        <w:spacing w:before="0" w:beforeAutospacing="0" w:after="120" w:afterAutospacing="0" w:line="276" w:lineRule="auto"/>
        <w:jc w:val="left"/>
        <w:rPr>
          <w:rFonts w:asciiTheme="minorHAnsi" w:hAnsiTheme="minorHAnsi" w:cs="Arial"/>
          <w:b/>
          <w:color w:val="auto"/>
          <w:sz w:val="28"/>
          <w:szCs w:val="28"/>
        </w:rPr>
      </w:pPr>
      <w:r w:rsidRPr="00FC0251">
        <w:rPr>
          <w:rFonts w:asciiTheme="minorHAnsi" w:hAnsiTheme="minorHAnsi" w:cs="Arial"/>
          <w:b/>
          <w:color w:val="auto"/>
          <w:sz w:val="28"/>
          <w:szCs w:val="28"/>
        </w:rPr>
        <w:t xml:space="preserve">Dziecko </w:t>
      </w:r>
      <w:r w:rsidR="005773F9">
        <w:rPr>
          <w:rFonts w:asciiTheme="minorHAnsi" w:hAnsiTheme="minorHAnsi" w:cs="Arial"/>
          <w:b/>
          <w:color w:val="auto"/>
          <w:sz w:val="28"/>
          <w:szCs w:val="28"/>
        </w:rPr>
        <w:t>uczy się zdalnie</w:t>
      </w:r>
      <w:r w:rsidRPr="00FC0251">
        <w:rPr>
          <w:rFonts w:asciiTheme="minorHAnsi" w:hAnsiTheme="minorHAnsi" w:cs="Arial"/>
          <w:b/>
          <w:color w:val="auto"/>
          <w:sz w:val="28"/>
          <w:szCs w:val="28"/>
        </w:rPr>
        <w:t xml:space="preserve"> – skorzystaj z zasiłku opiekuńczego</w:t>
      </w:r>
      <w:r w:rsidR="00F21F26">
        <w:rPr>
          <w:rFonts w:asciiTheme="minorHAnsi" w:hAnsiTheme="minorHAnsi" w:cs="Arial"/>
          <w:b/>
          <w:color w:val="auto"/>
          <w:sz w:val="28"/>
          <w:szCs w:val="28"/>
        </w:rPr>
        <w:t>!</w:t>
      </w:r>
      <w:bookmarkStart w:id="0" w:name="_GoBack"/>
      <w:bookmarkEnd w:id="0"/>
    </w:p>
    <w:p w:rsidR="00FC0251" w:rsidRPr="00FC0251" w:rsidRDefault="00FC0251" w:rsidP="00FC0251">
      <w:pPr>
        <w:spacing w:before="0" w:beforeAutospacing="0" w:after="120" w:afterAutospacing="0" w:line="360" w:lineRule="auto"/>
        <w:rPr>
          <w:rFonts w:asciiTheme="minorHAnsi" w:hAnsiTheme="minorHAnsi" w:cs="Arial"/>
          <w:b/>
          <w:color w:val="auto"/>
          <w:szCs w:val="24"/>
        </w:rPr>
      </w:pPr>
      <w:r w:rsidRPr="00FC0251">
        <w:rPr>
          <w:rFonts w:asciiTheme="minorHAnsi" w:hAnsiTheme="minorHAnsi" w:cs="Arial"/>
          <w:b/>
          <w:color w:val="auto"/>
          <w:szCs w:val="24"/>
        </w:rPr>
        <w:t xml:space="preserve">Nie musi dojść do zamknięcia całej szkoły, przedszkola czy żłobka, aby rodzicowi </w:t>
      </w:r>
      <w:r>
        <w:rPr>
          <w:rFonts w:asciiTheme="minorHAnsi" w:hAnsiTheme="minorHAnsi" w:cs="Arial"/>
          <w:b/>
          <w:color w:val="auto"/>
          <w:szCs w:val="24"/>
        </w:rPr>
        <w:t>przysługiwał zasiłek opiekuńczy</w:t>
      </w:r>
      <w:r w:rsidRPr="00FC0251">
        <w:rPr>
          <w:rFonts w:asciiTheme="minorHAnsi" w:hAnsiTheme="minorHAnsi" w:cs="Arial"/>
          <w:b/>
          <w:color w:val="auto"/>
          <w:szCs w:val="24"/>
        </w:rPr>
        <w:t>.</w:t>
      </w:r>
    </w:p>
    <w:p w:rsidR="00FC0251" w:rsidRPr="00FC0251" w:rsidRDefault="00FC0251" w:rsidP="00FC0251">
      <w:pPr>
        <w:spacing w:after="120" w:line="360" w:lineRule="auto"/>
        <w:rPr>
          <w:rFonts w:asciiTheme="minorHAnsi" w:hAnsiTheme="minorHAnsi" w:cs="Arial"/>
          <w:color w:val="auto"/>
          <w:szCs w:val="24"/>
        </w:rPr>
      </w:pPr>
      <w:r w:rsidRPr="00FC0251">
        <w:rPr>
          <w:rFonts w:asciiTheme="minorHAnsi" w:hAnsiTheme="minorHAnsi" w:cs="Arial"/>
          <w:color w:val="auto"/>
          <w:szCs w:val="24"/>
        </w:rPr>
        <w:t>Ubezpieczony rodzic może obecnie skorzystać z zasiłku opiekuńczego na dziecko, gdy jest ono chore albo objęte izolacją domową lub kwarantanną. Może też otrzymać zasiłek opiekuńczy,</w:t>
      </w:r>
      <w:r>
        <w:rPr>
          <w:rFonts w:asciiTheme="minorHAnsi" w:hAnsiTheme="minorHAnsi" w:cs="Arial"/>
          <w:color w:val="auto"/>
          <w:szCs w:val="24"/>
        </w:rPr>
        <w:t xml:space="preserve">  </w:t>
      </w:r>
      <w:r w:rsidRPr="00FC0251">
        <w:rPr>
          <w:rFonts w:asciiTheme="minorHAnsi" w:hAnsiTheme="minorHAnsi" w:cs="Arial"/>
          <w:color w:val="auto"/>
          <w:szCs w:val="24"/>
        </w:rPr>
        <w:t>gdy musi zaopiekować się zdrowym dzieckiem w wieku poniżej 8 lat z powodu niespodziewanego zamknięcia żłobka, klubu dziecięcego, przedszkola lub szkoły, do której uczęszcza dziecko.</w:t>
      </w:r>
    </w:p>
    <w:p w:rsidR="00FC0251" w:rsidRPr="00FC0251" w:rsidRDefault="00FC0251" w:rsidP="00FC0251">
      <w:pPr>
        <w:spacing w:after="120" w:line="360" w:lineRule="auto"/>
        <w:rPr>
          <w:rFonts w:asciiTheme="minorHAnsi" w:hAnsiTheme="minorHAnsi" w:cs="Arial"/>
          <w:color w:val="auto"/>
          <w:szCs w:val="24"/>
        </w:rPr>
      </w:pPr>
      <w:r w:rsidRPr="00FC0251">
        <w:rPr>
          <w:rFonts w:asciiTheme="minorHAnsi" w:hAnsiTheme="minorHAnsi" w:cs="Arial"/>
          <w:i/>
          <w:color w:val="auto"/>
          <w:szCs w:val="24"/>
        </w:rPr>
        <w:t>W związku ze zmieniającą się sytuacją epidemiczną, za zamknięcie placówki należy uważać również zamknięcie np. klasy lub grupy przedszkolnej. Oznacza to, że nie musi dojść do zamknięcia całej szkoły, przedszkola czy żłobka, by rodzicowi przysługiwał zasiłek opiekuńczy</w:t>
      </w:r>
      <w:r w:rsidRPr="00FC0251">
        <w:rPr>
          <w:rFonts w:asciiTheme="minorHAnsi" w:hAnsiTheme="minorHAnsi" w:cs="Arial"/>
          <w:color w:val="auto"/>
          <w:szCs w:val="24"/>
        </w:rPr>
        <w:t xml:space="preserve"> - wyjaśnia </w:t>
      </w:r>
      <w:r>
        <w:rPr>
          <w:rFonts w:asciiTheme="minorHAnsi" w:hAnsiTheme="minorHAnsi" w:cs="Arial"/>
          <w:color w:val="auto"/>
          <w:szCs w:val="24"/>
        </w:rPr>
        <w:t>Marlena Nowicka – rzeczniczka prasowa ZUS w Wielkopolsce</w:t>
      </w:r>
      <w:r w:rsidRPr="00FC0251">
        <w:rPr>
          <w:rFonts w:asciiTheme="minorHAnsi" w:hAnsiTheme="minorHAnsi" w:cs="Arial"/>
          <w:color w:val="auto"/>
          <w:szCs w:val="24"/>
        </w:rPr>
        <w:t xml:space="preserve">. </w:t>
      </w:r>
    </w:p>
    <w:p w:rsidR="00FC0251" w:rsidRPr="00FC0251" w:rsidRDefault="00FC0251" w:rsidP="00FC0251">
      <w:pPr>
        <w:spacing w:after="120" w:line="360" w:lineRule="auto"/>
        <w:rPr>
          <w:rFonts w:asciiTheme="minorHAnsi" w:hAnsiTheme="minorHAnsi" w:cs="Arial"/>
          <w:color w:val="auto"/>
          <w:szCs w:val="24"/>
        </w:rPr>
      </w:pPr>
      <w:r w:rsidRPr="00FC0251">
        <w:rPr>
          <w:rFonts w:asciiTheme="minorHAnsi" w:hAnsiTheme="minorHAnsi" w:cs="Arial"/>
          <w:color w:val="auto"/>
          <w:szCs w:val="24"/>
        </w:rPr>
        <w:t xml:space="preserve">W tej sytuacji jeżeli np. w związku z wykryciem </w:t>
      </w:r>
      <w:proofErr w:type="spellStart"/>
      <w:r w:rsidRPr="00FC0251">
        <w:rPr>
          <w:rFonts w:asciiTheme="minorHAnsi" w:hAnsiTheme="minorHAnsi" w:cs="Arial"/>
          <w:color w:val="auto"/>
          <w:szCs w:val="24"/>
        </w:rPr>
        <w:t>koronawirusa</w:t>
      </w:r>
      <w:proofErr w:type="spellEnd"/>
      <w:r w:rsidRPr="00FC0251">
        <w:rPr>
          <w:rFonts w:asciiTheme="minorHAnsi" w:hAnsiTheme="minorHAnsi" w:cs="Arial"/>
          <w:color w:val="auto"/>
          <w:szCs w:val="24"/>
        </w:rPr>
        <w:t xml:space="preserve"> u ucznia</w:t>
      </w:r>
      <w:r>
        <w:rPr>
          <w:rFonts w:asciiTheme="minorHAnsi" w:hAnsiTheme="minorHAnsi" w:cs="Arial"/>
          <w:color w:val="auto"/>
          <w:szCs w:val="24"/>
        </w:rPr>
        <w:t>,</w:t>
      </w:r>
      <w:r w:rsidRPr="00FC0251">
        <w:rPr>
          <w:rFonts w:asciiTheme="minorHAnsi" w:hAnsiTheme="minorHAnsi" w:cs="Arial"/>
          <w:color w:val="auto"/>
          <w:szCs w:val="24"/>
        </w:rPr>
        <w:t xml:space="preserve"> zostaną zawieszone zajęcia tylko w klasie, do której uczęszcza ten uczeń, zasiłek opiekuńczy będzie przysługiwał</w:t>
      </w:r>
      <w:r>
        <w:rPr>
          <w:rFonts w:asciiTheme="minorHAnsi" w:hAnsiTheme="minorHAnsi" w:cs="Arial"/>
          <w:color w:val="auto"/>
          <w:szCs w:val="24"/>
        </w:rPr>
        <w:t>,</w:t>
      </w:r>
      <w:r w:rsidRPr="00FC0251">
        <w:rPr>
          <w:rFonts w:asciiTheme="minorHAnsi" w:hAnsiTheme="minorHAnsi" w:cs="Arial"/>
          <w:color w:val="auto"/>
          <w:szCs w:val="24"/>
        </w:rPr>
        <w:t xml:space="preserve"> nie tylko rodzicom dzieci, które zostały objęte kwarantanną związaną ze stycznością z osobą zakażoną, ale także rodzicom uczniów zamkniętej klasy, którzy takiej styczności nie mieli, gdyż w tym okresie nie przebywali w szkole (np. z powodu przeziębienia, wyjazdu). </w:t>
      </w:r>
    </w:p>
    <w:p w:rsidR="00FC0251" w:rsidRPr="00FC0251" w:rsidRDefault="00FC0251" w:rsidP="00FC0251">
      <w:pPr>
        <w:spacing w:after="120" w:line="360" w:lineRule="auto"/>
        <w:rPr>
          <w:rFonts w:asciiTheme="minorHAnsi" w:hAnsiTheme="minorHAnsi" w:cs="Arial"/>
          <w:color w:val="auto"/>
          <w:szCs w:val="24"/>
        </w:rPr>
      </w:pPr>
      <w:r>
        <w:rPr>
          <w:rFonts w:asciiTheme="minorHAnsi" w:hAnsiTheme="minorHAnsi" w:cs="Arial"/>
          <w:color w:val="auto"/>
          <w:szCs w:val="24"/>
        </w:rPr>
        <w:t>Co bardzo ważne, t</w:t>
      </w:r>
      <w:r w:rsidRPr="00FC0251">
        <w:rPr>
          <w:rFonts w:asciiTheme="minorHAnsi" w:hAnsiTheme="minorHAnsi" w:cs="Arial"/>
          <w:color w:val="auto"/>
          <w:szCs w:val="24"/>
        </w:rPr>
        <w:t xml:space="preserve">a interpretacja dotyczy spraw niezakończonych i nowo wpływających. </w:t>
      </w:r>
    </w:p>
    <w:p w:rsidR="00637029" w:rsidRPr="00CC79C7" w:rsidRDefault="00637029" w:rsidP="00FC0251">
      <w:pPr>
        <w:shd w:val="clear" w:color="auto" w:fill="FFFFFF"/>
        <w:spacing w:before="0" w:beforeAutospacing="0" w:after="0" w:afterAutospacing="0" w:line="360" w:lineRule="auto"/>
        <w:rPr>
          <w:rFonts w:asciiTheme="minorHAnsi" w:hAnsiTheme="minorHAnsi" w:cs="Helvetica"/>
          <w:i/>
          <w:szCs w:val="24"/>
        </w:rPr>
      </w:pPr>
    </w:p>
    <w:p w:rsidR="00DF5B90" w:rsidRPr="00CC79C7" w:rsidRDefault="00DF5B90" w:rsidP="00FC0251">
      <w:pPr>
        <w:shd w:val="clear" w:color="auto" w:fill="FFFFFF"/>
        <w:spacing w:before="0" w:beforeAutospacing="0" w:after="0" w:afterAutospacing="0" w:line="360" w:lineRule="auto"/>
        <w:rPr>
          <w:rFonts w:asciiTheme="minorHAnsi" w:hAnsiTheme="minorHAnsi" w:cs="Helvetica"/>
          <w:i/>
          <w:szCs w:val="24"/>
        </w:rPr>
      </w:pPr>
    </w:p>
    <w:sectPr w:rsidR="00DF5B90" w:rsidRPr="00CC79C7">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4A" w:rsidRDefault="00FD624A">
      <w:pPr>
        <w:spacing w:before="0" w:after="0"/>
      </w:pPr>
      <w:r>
        <w:separator/>
      </w:r>
    </w:p>
  </w:endnote>
  <w:endnote w:type="continuationSeparator" w:id="0">
    <w:p w:rsidR="00FD624A" w:rsidRDefault="00FD6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FC0251">
      <w:rPr>
        <w:rStyle w:val="StopkastronyZnak"/>
        <w:noProof/>
      </w:rPr>
      <w:t>2</w:t>
    </w:r>
    <w:r>
      <w:rPr>
        <w:rStyle w:val="StopkastronyZnak"/>
      </w:rPr>
      <w:fldChar w:fldCharType="end"/>
    </w:r>
    <w:r>
      <w:rPr>
        <w:rStyle w:val="StopkastronyZnak"/>
      </w:rPr>
      <w:t xml:space="preserve"> / </w:t>
    </w:r>
    <w:r w:rsidR="00FD624A">
      <w:fldChar w:fldCharType="begin"/>
    </w:r>
    <w:r w:rsidR="00FD624A">
      <w:instrText xml:space="preserve"> NUMPAGES  \* MERGEFORMAT </w:instrText>
    </w:r>
    <w:r w:rsidR="00FD624A">
      <w:fldChar w:fldCharType="separate"/>
    </w:r>
    <w:r w:rsidR="00FC0251" w:rsidRPr="00FC0251">
      <w:rPr>
        <w:rStyle w:val="StopkastronyZnak"/>
        <w:noProof/>
      </w:rPr>
      <w:t>2</w:t>
    </w:r>
    <w:r w:rsidR="00FD624A">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30AC7AF7" wp14:editId="63F61D83">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4A" w:rsidRDefault="00FD624A">
      <w:pPr>
        <w:spacing w:before="0" w:after="0"/>
      </w:pPr>
      <w:r>
        <w:separator/>
      </w:r>
    </w:p>
  </w:footnote>
  <w:footnote w:type="continuationSeparator" w:id="0">
    <w:p w:rsidR="00FD624A" w:rsidRDefault="00FD62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E2A9E"/>
    <w:rsid w:val="00151F89"/>
    <w:rsid w:val="001554E1"/>
    <w:rsid w:val="00204846"/>
    <w:rsid w:val="00286D95"/>
    <w:rsid w:val="002C0883"/>
    <w:rsid w:val="002C2B21"/>
    <w:rsid w:val="00374BC5"/>
    <w:rsid w:val="003D3155"/>
    <w:rsid w:val="0046767C"/>
    <w:rsid w:val="00496F48"/>
    <w:rsid w:val="005773F9"/>
    <w:rsid w:val="00592CB3"/>
    <w:rsid w:val="005E3DE3"/>
    <w:rsid w:val="005E683D"/>
    <w:rsid w:val="005F1081"/>
    <w:rsid w:val="00612656"/>
    <w:rsid w:val="00637029"/>
    <w:rsid w:val="006C0EFF"/>
    <w:rsid w:val="006E4CF3"/>
    <w:rsid w:val="00712BCC"/>
    <w:rsid w:val="00725AF5"/>
    <w:rsid w:val="007A6BEE"/>
    <w:rsid w:val="007C36C6"/>
    <w:rsid w:val="0083665B"/>
    <w:rsid w:val="00841560"/>
    <w:rsid w:val="0091680F"/>
    <w:rsid w:val="0096435C"/>
    <w:rsid w:val="0099205E"/>
    <w:rsid w:val="009C7269"/>
    <w:rsid w:val="009F21B1"/>
    <w:rsid w:val="009F4D40"/>
    <w:rsid w:val="00A93999"/>
    <w:rsid w:val="00AD7739"/>
    <w:rsid w:val="00B2109E"/>
    <w:rsid w:val="00B27706"/>
    <w:rsid w:val="00B316E3"/>
    <w:rsid w:val="00BD516C"/>
    <w:rsid w:val="00C0484C"/>
    <w:rsid w:val="00C143E6"/>
    <w:rsid w:val="00C7434C"/>
    <w:rsid w:val="00CC79C7"/>
    <w:rsid w:val="00D36A83"/>
    <w:rsid w:val="00D6582B"/>
    <w:rsid w:val="00D857BF"/>
    <w:rsid w:val="00D978C4"/>
    <w:rsid w:val="00DD5656"/>
    <w:rsid w:val="00DF5B90"/>
    <w:rsid w:val="00E06176"/>
    <w:rsid w:val="00E17444"/>
    <w:rsid w:val="00E731DE"/>
    <w:rsid w:val="00E94112"/>
    <w:rsid w:val="00EB0B1D"/>
    <w:rsid w:val="00EF3EAE"/>
    <w:rsid w:val="00F00D7C"/>
    <w:rsid w:val="00F21F26"/>
    <w:rsid w:val="00FC0251"/>
    <w:rsid w:val="00FD624A"/>
    <w:rsid w:val="00FE1E5F"/>
    <w:rsid w:val="00FF4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1237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4</cp:revision>
  <cp:lastPrinted>2017-08-31T10:00:00Z</cp:lastPrinted>
  <dcterms:created xsi:type="dcterms:W3CDTF">2021-12-01T10:29:00Z</dcterms:created>
  <dcterms:modified xsi:type="dcterms:W3CDTF">2021-12-01T10:45:00Z</dcterms:modified>
</cp:coreProperties>
</file>