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B1515" w14:textId="5FE22BB8" w:rsidR="000303BD" w:rsidRPr="00256549" w:rsidRDefault="000303BD" w:rsidP="000303BD">
      <w:pPr>
        <w:spacing w:after="194" w:line="259" w:lineRule="auto"/>
        <w:ind w:left="82" w:right="0"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D24A45C" w14:textId="77777777" w:rsidR="000303BD" w:rsidRPr="000303BD" w:rsidRDefault="000303BD" w:rsidP="000303BD">
      <w:pPr>
        <w:spacing w:after="194" w:line="259" w:lineRule="auto"/>
        <w:ind w:left="8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lastRenderedPageBreak/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</w:t>
      </w:r>
      <w:proofErr w:type="spellStart"/>
      <w:r w:rsidRPr="00A95A9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95A96">
        <w:rPr>
          <w:rFonts w:ascii="Times New Roman" w:hAnsi="Times New Roman" w:cs="Times New Roman"/>
          <w:sz w:val="20"/>
          <w:szCs w:val="20"/>
        </w:rPr>
        <w:t xml:space="preserve">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8"/>
    <w:p w14:paraId="1E475534" w14:textId="77777777" w:rsidR="00C638DE" w:rsidRDefault="00C638D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BD4D4A6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EEECE54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A6E4742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3511377F" w14:textId="52A60A0E" w:rsidR="00B63AF9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708AC79E" w14:textId="77777777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718F95A" w14:textId="5549A946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05EFCDA8" w14:textId="24F97FFE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2AFF3A4" w14:textId="03228F2F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5FDB9ED1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D5946AF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B57CB16" w14:textId="77777777" w:rsidR="00EB433D" w:rsidRDefault="00EB433D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lastRenderedPageBreak/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27CBCB16" w14:textId="77777777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5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8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End w:id="29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51937503"/>
            <w:bookmarkEnd w:id="30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1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szkolnictwie wyższym </w:t>
      </w:r>
      <w:r w:rsidRPr="00C1540D">
        <w:rPr>
          <w:rFonts w:ascii="Times New Roman" w:hAnsi="Times New Roman" w:cs="Times New Roman"/>
          <w:sz w:val="20"/>
          <w:szCs w:val="20"/>
        </w:rPr>
        <w:lastRenderedPageBreak/>
        <w:t xml:space="preserve">i nauce (Dz. U. poz. 1669, z </w:t>
      </w:r>
      <w:proofErr w:type="spellStart"/>
      <w:r w:rsidRPr="00C1540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1540D">
        <w:rPr>
          <w:rFonts w:ascii="Times New Roman" w:hAnsi="Times New Roman" w:cs="Times New Roman"/>
          <w:sz w:val="20"/>
          <w:szCs w:val="20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 w:rsidRPr="00C1540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1540D">
        <w:rPr>
          <w:rFonts w:ascii="Times New Roman" w:hAnsi="Times New Roman" w:cs="Times New Roman"/>
          <w:sz w:val="20"/>
          <w:szCs w:val="20"/>
        </w:rPr>
        <w:t>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lastRenderedPageBreak/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2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2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3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3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829FB0D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813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E47801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95375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5853C85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D37F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81BCA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23A334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E5C106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84A56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141D2B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0D02E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52B902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D45558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69702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3DA253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988B95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F76929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11EBE34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4AC392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3637C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74930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F27C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962AD5A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4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4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</w:p>
    <w:bookmarkEnd w:id="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790EF925" w:rsidR="00211C4C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4E78F7A7" w14:textId="11C19B36" w:rsidR="00A227B0" w:rsidRDefault="00A227B0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4B6C1C6A" w14:textId="0D8AF863" w:rsidR="00A227B0" w:rsidRDefault="00A227B0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27679454" w14:textId="4BB2345B" w:rsidR="00A227B0" w:rsidRDefault="00A227B0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0E8F58BC" w14:textId="2C4BD753" w:rsidR="00A227B0" w:rsidRDefault="00A227B0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74905960" w14:textId="60C1A9FD" w:rsidR="00A227B0" w:rsidRDefault="00A227B0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00A34154" w14:textId="120DF502" w:rsidR="00A227B0" w:rsidRDefault="00A227B0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3C7CF7C3" w14:textId="2139D55C" w:rsidR="00A227B0" w:rsidRDefault="00A227B0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1ECE1A8F" w14:textId="79569343" w:rsidR="00A227B0" w:rsidRDefault="00A227B0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095C59F2" w14:textId="36F33BE8" w:rsidR="00A227B0" w:rsidRDefault="00A227B0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56C6F697" w14:textId="77777777" w:rsidR="00A227B0" w:rsidRPr="00B53070" w:rsidRDefault="00A227B0" w:rsidP="00A227B0">
      <w:pPr>
        <w:spacing w:after="0" w:line="240" w:lineRule="auto"/>
        <w:jc w:val="center"/>
        <w:rPr>
          <w:rFonts w:eastAsia="Times New Roman" w:cstheme="minorHAnsi"/>
          <w:b/>
        </w:rPr>
      </w:pPr>
      <w:r w:rsidRPr="00303DFA">
        <w:rPr>
          <w:rFonts w:eastAsia="Times New Roman" w:cstheme="minorHAnsi"/>
          <w:b/>
        </w:rPr>
        <w:lastRenderedPageBreak/>
        <w:t>KLAUZULA INFORMACYJNA</w:t>
      </w:r>
    </w:p>
    <w:p w14:paraId="29EEDCD1" w14:textId="77777777" w:rsidR="00A227B0" w:rsidRDefault="00A227B0" w:rsidP="00A227B0">
      <w:pPr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ŻĄDANIE WYDANIA</w:t>
      </w:r>
      <w:r w:rsidRPr="00303DFA">
        <w:rPr>
          <w:rFonts w:eastAsia="Times New Roman" w:cstheme="minorHAnsi"/>
        </w:rPr>
        <w:t xml:space="preserve"> ZAŚWIADCZENIA O WYSOKOŚCI PRZECIĘTNEGO MIESIĘCZNEGO DOCHODU PRZYPADAJĄCEGO NA JEDNEGO CZŁONKA GOSPODARSTWA DOMOWEGO</w:t>
      </w:r>
    </w:p>
    <w:p w14:paraId="4B9A0F39" w14:textId="77777777" w:rsidR="00A227B0" w:rsidRDefault="00A227B0" w:rsidP="00A227B0">
      <w:pPr>
        <w:spacing w:after="0" w:line="240" w:lineRule="auto"/>
        <w:rPr>
          <w:rFonts w:eastAsia="Times New Roman" w:cstheme="minorHAnsi"/>
        </w:rPr>
      </w:pPr>
    </w:p>
    <w:p w14:paraId="7046DA9E" w14:textId="77777777" w:rsidR="00A227B0" w:rsidRDefault="00A227B0" w:rsidP="00A227B0">
      <w:pPr>
        <w:spacing w:after="0" w:line="240" w:lineRule="auto"/>
        <w:rPr>
          <w:rFonts w:eastAsia="Times New Roman" w:cstheme="minorHAnsi"/>
        </w:rPr>
      </w:pPr>
      <w:r w:rsidRPr="00303DFA">
        <w:rPr>
          <w:rFonts w:eastAsia="Times New Roman" w:cstheme="minorHAnsi"/>
        </w:rPr>
        <w:t xml:space="preserve">Na podst. art. 13 ust. 1 i 2 Rozporządzenia Parlamentu Europejskiego i Rady (UE) 2016/679 z dnia </w:t>
      </w:r>
      <w:r>
        <w:rPr>
          <w:rFonts w:eastAsia="Times New Roman" w:cstheme="minorHAnsi"/>
        </w:rPr>
        <w:t xml:space="preserve">                     </w:t>
      </w:r>
      <w:r w:rsidRPr="00303DFA">
        <w:rPr>
          <w:rFonts w:eastAsia="Times New Roman" w:cstheme="minorHAnsi"/>
        </w:rPr>
        <w:t>27 kwietnia 2016 r. w sprawie ochrony osób fizycznych w związku z przetwarzaniem danych osobowych</w:t>
      </w:r>
      <w:r>
        <w:rPr>
          <w:rFonts w:eastAsia="Times New Roman" w:cstheme="minorHAnsi"/>
        </w:rPr>
        <w:t xml:space="preserve">               </w:t>
      </w:r>
      <w:r w:rsidRPr="00303DFA">
        <w:rPr>
          <w:rFonts w:eastAsia="Times New Roman" w:cstheme="minorHAnsi"/>
        </w:rPr>
        <w:t xml:space="preserve"> i w sprawie swobodnego przepływu takich danych oraz uchylenia dyrektywy 95/46/WE (Dz.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Urz. UE.</w:t>
      </w:r>
      <w:r>
        <w:rPr>
          <w:rFonts w:eastAsia="Times New Roman" w:cstheme="minorHAnsi"/>
        </w:rPr>
        <w:t xml:space="preserve">             </w:t>
      </w:r>
      <w:r w:rsidRPr="00303DFA">
        <w:rPr>
          <w:rFonts w:eastAsia="Times New Roman" w:cstheme="minorHAnsi"/>
        </w:rPr>
        <w:t xml:space="preserve"> L 119 z dnia 4.5.2016 str. 1 ze zmianami) (ogólne rozporządzenie o ochronie dan</w:t>
      </w:r>
      <w:r>
        <w:rPr>
          <w:rFonts w:eastAsia="Times New Roman" w:cstheme="minorHAnsi"/>
        </w:rPr>
        <w:t>ych )-dalej RODO informuję, że:</w:t>
      </w:r>
    </w:p>
    <w:p w14:paraId="693DC23A" w14:textId="77777777" w:rsidR="00A227B0" w:rsidRDefault="00A227B0" w:rsidP="00A227B0">
      <w:pPr>
        <w:pStyle w:val="Akapitzlist"/>
        <w:numPr>
          <w:ilvl w:val="0"/>
          <w:numId w:val="32"/>
        </w:numPr>
        <w:spacing w:after="0" w:line="240" w:lineRule="auto"/>
        <w:ind w:right="0"/>
        <w:rPr>
          <w:rFonts w:eastAsia="Times New Roman" w:cstheme="minorHAnsi"/>
        </w:rPr>
      </w:pPr>
      <w:r w:rsidRPr="00303DFA">
        <w:rPr>
          <w:rFonts w:eastAsia="Times New Roman" w:cstheme="minorHAnsi"/>
        </w:rPr>
        <w:t>Administratorem Państwa danych osobowych jest</w:t>
      </w:r>
      <w:r>
        <w:rPr>
          <w:rFonts w:eastAsia="Times New Roman" w:cstheme="minorHAnsi"/>
        </w:rPr>
        <w:t xml:space="preserve"> </w:t>
      </w:r>
      <w:r w:rsidRPr="00DB64D4">
        <w:rPr>
          <w:rFonts w:eastAsia="Times New Roman" w:cstheme="minorHAnsi"/>
        </w:rPr>
        <w:t xml:space="preserve">Urząd Gminy </w:t>
      </w:r>
      <w:r>
        <w:rPr>
          <w:rFonts w:eastAsia="Times New Roman" w:cstheme="minorHAnsi"/>
        </w:rPr>
        <w:t xml:space="preserve">Skulsk reprezentowany przez Wójta Gminy Skulsk z siedzibą przy ul. </w:t>
      </w:r>
      <w:r w:rsidRPr="00E714C8">
        <w:rPr>
          <w:rFonts w:cstheme="minorHAnsi"/>
          <w:color w:val="222222"/>
          <w:shd w:val="clear" w:color="auto" w:fill="FFFFFF"/>
        </w:rPr>
        <w:t>Targowej 2, 62-560 Skulsk</w:t>
      </w:r>
      <w:r>
        <w:rPr>
          <w:rFonts w:eastAsia="Times New Roman" w:cstheme="minorHAnsi"/>
        </w:rPr>
        <w:t xml:space="preserve">. </w:t>
      </w:r>
    </w:p>
    <w:p w14:paraId="01511B64" w14:textId="77777777" w:rsidR="00A227B0" w:rsidRDefault="00A227B0" w:rsidP="00A227B0">
      <w:pPr>
        <w:pStyle w:val="Akapitzlist"/>
        <w:numPr>
          <w:ilvl w:val="0"/>
          <w:numId w:val="32"/>
        </w:numPr>
        <w:spacing w:after="0" w:line="240" w:lineRule="auto"/>
        <w:ind w:right="0"/>
        <w:rPr>
          <w:rFonts w:eastAsia="Times New Roman" w:cstheme="minorHAnsi"/>
        </w:rPr>
      </w:pPr>
      <w:r w:rsidRPr="00303DFA">
        <w:rPr>
          <w:rFonts w:eastAsia="Times New Roman" w:cstheme="minorHAnsi"/>
        </w:rPr>
        <w:t xml:space="preserve">Administrator wyznaczył Inspektora Ochrony Danych </w:t>
      </w:r>
      <w:r>
        <w:rPr>
          <w:rFonts w:eastAsia="Times New Roman" w:cstheme="minorHAnsi"/>
        </w:rPr>
        <w:t xml:space="preserve">z którym można skontaktować się poprzez adres email: </w:t>
      </w:r>
      <w:r w:rsidRPr="00303DFA">
        <w:rPr>
          <w:rFonts w:eastAsia="Times New Roman" w:cstheme="minorHAnsi"/>
        </w:rPr>
        <w:t xml:space="preserve"> </w:t>
      </w:r>
      <w:hyperlink r:id="rId8" w:history="1">
        <w:r w:rsidRPr="00030C5A">
          <w:rPr>
            <w:rStyle w:val="Hipercze"/>
            <w:rFonts w:eastAsia="Times New Roman" w:cstheme="minorHAnsi"/>
          </w:rPr>
          <w:t>inspektor@osdidk.pl</w:t>
        </w:r>
      </w:hyperlink>
      <w:r>
        <w:rPr>
          <w:rFonts w:eastAsia="Times New Roman" w:cstheme="minorHAnsi"/>
        </w:rPr>
        <w:t xml:space="preserve">  lub kierując korespondencje na adres Administratora.</w:t>
      </w:r>
    </w:p>
    <w:p w14:paraId="1F948985" w14:textId="77777777" w:rsidR="00A227B0" w:rsidRDefault="00A227B0" w:rsidP="00A227B0">
      <w:pPr>
        <w:pStyle w:val="Akapitzlist"/>
        <w:numPr>
          <w:ilvl w:val="0"/>
          <w:numId w:val="32"/>
        </w:numPr>
        <w:spacing w:after="0" w:line="240" w:lineRule="auto"/>
        <w:ind w:right="0"/>
        <w:rPr>
          <w:rFonts w:eastAsia="Times New Roman" w:cstheme="minorHAnsi"/>
        </w:rPr>
      </w:pPr>
      <w:r w:rsidRPr="00303DFA">
        <w:rPr>
          <w:rFonts w:eastAsia="Times New Roman" w:cstheme="minorHAnsi"/>
        </w:rPr>
        <w:t>Administrator danych osobowych przetwarza Pani/Pana dane osobowe w celu prowadzenia postępowania, wydania zaświadczenia o wysokości przeciętnego miesięcznego dochodu lub innego rozstrzygnięcia w sprawie, zarchiwizowania spr</w:t>
      </w:r>
      <w:r>
        <w:rPr>
          <w:rFonts w:eastAsia="Times New Roman" w:cstheme="minorHAnsi"/>
        </w:rPr>
        <w:t>awy (przekazania do archiwum).</w:t>
      </w:r>
    </w:p>
    <w:p w14:paraId="206C8405" w14:textId="77777777" w:rsidR="00A227B0" w:rsidRPr="00C40CEC" w:rsidRDefault="00A227B0" w:rsidP="00A227B0">
      <w:pPr>
        <w:pStyle w:val="Akapitzlist"/>
        <w:numPr>
          <w:ilvl w:val="0"/>
          <w:numId w:val="32"/>
        </w:numPr>
        <w:spacing w:after="0" w:line="240" w:lineRule="auto"/>
        <w:ind w:right="0"/>
        <w:rPr>
          <w:rFonts w:eastAsia="Times New Roman" w:cstheme="minorHAnsi"/>
        </w:rPr>
      </w:pPr>
      <w:r w:rsidRPr="00303DFA">
        <w:rPr>
          <w:rFonts w:eastAsia="Times New Roman" w:cstheme="minorHAnsi"/>
        </w:rPr>
        <w:t>Pani/P</w:t>
      </w:r>
      <w:r>
        <w:rPr>
          <w:rFonts w:eastAsia="Times New Roman" w:cstheme="minorHAnsi"/>
        </w:rPr>
        <w:t>ana dane osobowe przetwarzane będą</w:t>
      </w:r>
      <w:r w:rsidRPr="00303DFA">
        <w:rPr>
          <w:rFonts w:eastAsia="Times New Roman" w:cstheme="minorHAnsi"/>
        </w:rPr>
        <w:t xml:space="preserve"> w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szczególności w</w:t>
      </w:r>
      <w:r>
        <w:rPr>
          <w:rFonts w:eastAsia="Times New Roman" w:cstheme="minorHAnsi"/>
        </w:rPr>
        <w:t xml:space="preserve"> celu </w:t>
      </w:r>
      <w:r w:rsidRPr="00303DFA">
        <w:rPr>
          <w:rFonts w:eastAsia="Times New Roman" w:cstheme="minorHAnsi"/>
        </w:rPr>
        <w:t>wypełnienia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prawnego</w:t>
      </w:r>
      <w:r>
        <w:rPr>
          <w:rFonts w:eastAsia="Times New Roman" w:cstheme="minorHAnsi"/>
        </w:rPr>
        <w:t xml:space="preserve"> obowiązków ciążącego</w:t>
      </w:r>
      <w:r w:rsidRPr="00303DFA">
        <w:rPr>
          <w:rFonts w:eastAsia="Times New Roman" w:cstheme="minorHAnsi"/>
        </w:rPr>
        <w:t xml:space="preserve"> na Administratorze-art. 6 ust. 1 lit c)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 xml:space="preserve">RODO; -ustawy z dnia 27 </w:t>
      </w:r>
      <w:r>
        <w:rPr>
          <w:rFonts w:eastAsia="Times New Roman" w:cstheme="minorHAnsi"/>
        </w:rPr>
        <w:t>kwietnia 2001</w:t>
      </w:r>
      <w:r w:rsidRPr="00303DFA">
        <w:rPr>
          <w:rFonts w:eastAsia="Times New Roman" w:cstheme="minorHAnsi"/>
        </w:rPr>
        <w:t>r. Prawo ochrony środowiska; -rozporządzenia Ministra Klimatu z dnia 2 października 2020</w:t>
      </w:r>
      <w:r>
        <w:rPr>
          <w:rFonts w:eastAsia="Times New Roman" w:cstheme="minorHAnsi"/>
        </w:rPr>
        <w:t>r.</w:t>
      </w:r>
      <w:r w:rsidRPr="00303DF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                       </w:t>
      </w:r>
      <w:r w:rsidRPr="00303DFA">
        <w:rPr>
          <w:rFonts w:eastAsia="Times New Roman" w:cstheme="minorHAnsi"/>
        </w:rPr>
        <w:t>w sprawie określenia wzoru żądania wydania zaświadczenia o wysokości przeciętnego miesięcznego dochodu jednego członka gospodarstwa domowego osoby fizycznej oraz</w:t>
      </w:r>
      <w:r>
        <w:rPr>
          <w:rFonts w:eastAsia="Times New Roman" w:cstheme="minorHAnsi"/>
        </w:rPr>
        <w:t xml:space="preserve"> wzoru tego zaświadczenia oraz </w:t>
      </w:r>
      <w:r w:rsidRPr="00C40CEC">
        <w:rPr>
          <w:rFonts w:cstheme="minorHAnsi"/>
        </w:rPr>
        <w:t>ustawa z dnia 14 czerwca 1960r. Kodeks postepowania administracyjnego</w:t>
      </w:r>
      <w:r>
        <w:rPr>
          <w:rFonts w:cstheme="minorHAnsi"/>
        </w:rPr>
        <w:t>.</w:t>
      </w:r>
    </w:p>
    <w:p w14:paraId="7E11647B" w14:textId="77777777" w:rsidR="00A227B0" w:rsidRDefault="00A227B0" w:rsidP="00A227B0">
      <w:pPr>
        <w:pStyle w:val="Akapitzlist"/>
        <w:numPr>
          <w:ilvl w:val="0"/>
          <w:numId w:val="32"/>
        </w:numPr>
        <w:spacing w:after="0" w:line="240" w:lineRule="auto"/>
        <w:ind w:right="0"/>
        <w:rPr>
          <w:rFonts w:eastAsia="Times New Roman" w:cstheme="minorHAnsi"/>
        </w:rPr>
      </w:pPr>
      <w:r>
        <w:rPr>
          <w:rFonts w:eastAsia="Times New Roman" w:cstheme="minorHAnsi"/>
        </w:rPr>
        <w:t>Odbiorcami</w:t>
      </w:r>
      <w:r w:rsidRPr="00303DFA">
        <w:rPr>
          <w:rFonts w:eastAsia="Times New Roman" w:cstheme="minorHAnsi"/>
        </w:rPr>
        <w:t xml:space="preserve"> Pani/Pana danych osobowych mogą być: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organy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władzy publicznej oraz podmioty wykonujące zadania publiczne lub działające na zlecenie organów władzy publicznej, w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 xml:space="preserve">zakresie </w:t>
      </w:r>
      <w:r>
        <w:rPr>
          <w:rFonts w:eastAsia="Times New Roman" w:cstheme="minorHAnsi"/>
        </w:rPr>
        <w:t xml:space="preserve">                 </w:t>
      </w:r>
      <w:r w:rsidRPr="00303DFA">
        <w:rPr>
          <w:rFonts w:eastAsia="Times New Roman" w:cstheme="minorHAnsi"/>
        </w:rPr>
        <w:t>i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w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celach, które wynikają z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przepisów pow</w:t>
      </w:r>
      <w:r>
        <w:rPr>
          <w:rFonts w:eastAsia="Times New Roman" w:cstheme="minorHAnsi"/>
        </w:rPr>
        <w:t xml:space="preserve">szechnie obowiązującego prawa; </w:t>
      </w:r>
      <w:r w:rsidRPr="00303DFA">
        <w:rPr>
          <w:rFonts w:eastAsia="Times New Roman" w:cstheme="minorHAnsi"/>
        </w:rPr>
        <w:t xml:space="preserve">inne osoby lub podmioty, które na podstawie stosownych umów </w:t>
      </w:r>
      <w:r>
        <w:rPr>
          <w:rFonts w:eastAsia="Times New Roman" w:cstheme="minorHAnsi"/>
        </w:rPr>
        <w:t>przetwarzają dane osobowe.</w:t>
      </w:r>
    </w:p>
    <w:p w14:paraId="7C48AEC4" w14:textId="77777777" w:rsidR="00A227B0" w:rsidRDefault="00A227B0" w:rsidP="00A227B0">
      <w:pPr>
        <w:pStyle w:val="Akapitzlist"/>
        <w:numPr>
          <w:ilvl w:val="0"/>
          <w:numId w:val="32"/>
        </w:numPr>
        <w:spacing w:after="0" w:line="240" w:lineRule="auto"/>
        <w:ind w:right="0"/>
        <w:rPr>
          <w:rFonts w:eastAsia="Times New Roman" w:cstheme="minorHAnsi"/>
        </w:rPr>
      </w:pPr>
      <w:r w:rsidRPr="00303DFA">
        <w:rPr>
          <w:rFonts w:eastAsia="Times New Roman" w:cstheme="minorHAnsi"/>
        </w:rPr>
        <w:t>Pani/Pana dane osobowe będą przechowywane przez okres niezbędny do realizacji celów przez okres, oraz w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zakresie, wymaganym przez przepisy prawa, w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 xml:space="preserve">szczególności zgodnie </w:t>
      </w:r>
      <w:r>
        <w:rPr>
          <w:rFonts w:eastAsia="Times New Roman" w:cstheme="minorHAnsi"/>
        </w:rPr>
        <w:t xml:space="preserve">                                               </w:t>
      </w:r>
      <w:r w:rsidRPr="00303DFA">
        <w:rPr>
          <w:rFonts w:eastAsia="Times New Roman" w:cstheme="minorHAnsi"/>
        </w:rPr>
        <w:t>z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rozporządzeniem Prezesa Rady Ministrów z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dnia 18 stycznia 2011 r. w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sprawie instrukcji kancelaryjnej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to jest 5 lat licząc od dnia 1 stycznia roku nas</w:t>
      </w:r>
      <w:r>
        <w:rPr>
          <w:rFonts w:eastAsia="Times New Roman" w:cstheme="minorHAnsi"/>
        </w:rPr>
        <w:t>tępnego po zakończeniu sprawy.</w:t>
      </w:r>
    </w:p>
    <w:p w14:paraId="0B6582FA" w14:textId="77777777" w:rsidR="00A227B0" w:rsidRPr="00C40CEC" w:rsidRDefault="00A227B0" w:rsidP="00A227B0">
      <w:pPr>
        <w:pStyle w:val="Akapitzlist"/>
        <w:numPr>
          <w:ilvl w:val="0"/>
          <w:numId w:val="32"/>
        </w:numPr>
        <w:spacing w:after="0" w:line="240" w:lineRule="auto"/>
        <w:ind w:right="0"/>
        <w:rPr>
          <w:rFonts w:eastAsia="Times New Roman" w:cstheme="minorHAnsi"/>
        </w:rPr>
      </w:pPr>
      <w:r w:rsidRPr="00C40CEC">
        <w:rPr>
          <w:rFonts w:cstheme="minorHAnsi"/>
        </w:rPr>
        <w:t>Posiada Pani/Pan prawo dostępu do danych osobowych;  prawo do żądania sprostowania danych osobowych; prawo do usunięcia danych osobowych -w przypadku gdy ustała podstawa do ich przetwarzania, dane osobowe przetwarzane są niezgodnie z prawem, dane osobowe muszą być usunięte w celu wywiązania się z obowiązku wynikającego z przepisów prawa; prawo do żądania ograniczenia przetwarzania danych osobowych -w przypadku, gdy: osoba, której dane dotyczą kwestionuje prawidłowość danych osobowych, przetwarzanie danych jest niezgodne z</w:t>
      </w:r>
      <w:r>
        <w:rPr>
          <w:rFonts w:cstheme="minorHAnsi"/>
        </w:rPr>
        <w:t xml:space="preserve"> </w:t>
      </w:r>
      <w:r w:rsidRPr="00C40CEC">
        <w:rPr>
          <w:rFonts w:cstheme="minorHAnsi"/>
        </w:rPr>
        <w:t xml:space="preserve">prawem, </w:t>
      </w:r>
      <w:r>
        <w:rPr>
          <w:rFonts w:cstheme="minorHAnsi"/>
        </w:rPr>
        <w:t xml:space="preserve">               </w:t>
      </w:r>
      <w:r w:rsidRPr="00C40CEC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C40CEC">
        <w:rPr>
          <w:rFonts w:cstheme="minorHAnsi"/>
        </w:rPr>
        <w:t xml:space="preserve">osoba, której dane dotyczą, sprzeciwia się usunięciu danych, żądając </w:t>
      </w:r>
      <w:r>
        <w:rPr>
          <w:rFonts w:cstheme="minorHAnsi"/>
        </w:rPr>
        <w:t xml:space="preserve"> </w:t>
      </w:r>
      <w:r w:rsidRPr="00C40CEC">
        <w:rPr>
          <w:rFonts w:cstheme="minorHAnsi"/>
        </w:rPr>
        <w:t>w zamian ich ograniczenia, Administrator nie potrzebuje już danych dla swoich celów, ale osoba, której dane dotyczą, potrzebuje ich do ustalenia, obrony lub dochodzenia roszczeń.</w:t>
      </w:r>
    </w:p>
    <w:p w14:paraId="505E6857" w14:textId="77777777" w:rsidR="00A227B0" w:rsidRDefault="00A227B0" w:rsidP="00A227B0">
      <w:pPr>
        <w:pStyle w:val="Akapitzlist"/>
        <w:numPr>
          <w:ilvl w:val="0"/>
          <w:numId w:val="32"/>
        </w:numPr>
        <w:spacing w:after="0" w:line="240" w:lineRule="auto"/>
        <w:ind w:right="0"/>
        <w:rPr>
          <w:rFonts w:eastAsia="Times New Roman" w:cstheme="minorHAnsi"/>
        </w:rPr>
      </w:pPr>
      <w:r w:rsidRPr="00303DFA">
        <w:rPr>
          <w:rFonts w:eastAsia="Times New Roman" w:cstheme="minorHAnsi"/>
        </w:rPr>
        <w:t>W przypadku powzięcia informacji o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niezgodnym z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prawem przetwarzaniu Pani/Pana danych osobowych, przysługuje Pani/Panu prawo wniesienia skargi do organu nadzorczego właściwego w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sprawach ochrony danych osobowych -Biuro Prezesa Urzędu Och</w:t>
      </w:r>
      <w:r>
        <w:rPr>
          <w:rFonts w:eastAsia="Times New Roman" w:cstheme="minorHAnsi"/>
        </w:rPr>
        <w:t>rony Danych Osobowych (PUODO), u</w:t>
      </w:r>
      <w:r w:rsidRPr="00303DFA">
        <w:rPr>
          <w:rFonts w:eastAsia="Times New Roman" w:cstheme="minorHAnsi"/>
        </w:rPr>
        <w:t>l. Stawki 2, 00-193 Wa</w:t>
      </w:r>
      <w:r>
        <w:rPr>
          <w:rFonts w:eastAsia="Times New Roman" w:cstheme="minorHAnsi"/>
        </w:rPr>
        <w:t>rszawa, Telefon: 22 860 70 86.</w:t>
      </w:r>
    </w:p>
    <w:p w14:paraId="50D5C24C" w14:textId="77777777" w:rsidR="00A227B0" w:rsidRDefault="00A227B0" w:rsidP="00A227B0">
      <w:pPr>
        <w:pStyle w:val="Akapitzlist"/>
        <w:numPr>
          <w:ilvl w:val="0"/>
          <w:numId w:val="32"/>
        </w:numPr>
        <w:spacing w:after="0" w:line="240" w:lineRule="auto"/>
        <w:ind w:right="0"/>
        <w:rPr>
          <w:rFonts w:eastAsia="Times New Roman" w:cstheme="minorHAnsi"/>
        </w:rPr>
      </w:pPr>
      <w:r w:rsidRPr="00303DFA">
        <w:rPr>
          <w:rFonts w:eastAsia="Times New Roman" w:cstheme="minorHAnsi"/>
        </w:rPr>
        <w:t>Podanie danych osobowych jest obowiązkowe, w</w:t>
      </w:r>
      <w:r>
        <w:rPr>
          <w:rFonts w:eastAsia="Times New Roman" w:cstheme="minorHAnsi"/>
        </w:rPr>
        <w:t xml:space="preserve"> sytuacji </w:t>
      </w:r>
      <w:r w:rsidRPr="00303DFA">
        <w:rPr>
          <w:rFonts w:eastAsia="Times New Roman" w:cstheme="minorHAnsi"/>
        </w:rPr>
        <w:t>gdy przesłankę przetwarzania danych osobowych stanowi przepis prawa, ale konieczne do ustalenia wysokości przeciętnego miesięcznego dochodu przypadającego na członka Pani/Pana gospodarstwa domowego, wydanie zaświadczenia lub innego rozstrzygnięcia</w:t>
      </w:r>
      <w:r>
        <w:rPr>
          <w:rFonts w:eastAsia="Times New Roman" w:cstheme="minorHAnsi"/>
        </w:rPr>
        <w:t xml:space="preserve"> w sprawie.</w:t>
      </w:r>
    </w:p>
    <w:p w14:paraId="338BBEA5" w14:textId="77777777" w:rsidR="00A227B0" w:rsidRDefault="00A227B0" w:rsidP="00A227B0">
      <w:pPr>
        <w:pStyle w:val="Akapitzlist"/>
        <w:numPr>
          <w:ilvl w:val="0"/>
          <w:numId w:val="32"/>
        </w:numPr>
        <w:spacing w:after="0" w:line="240" w:lineRule="auto"/>
        <w:ind w:right="0"/>
        <w:rPr>
          <w:rFonts w:eastAsia="Times New Roman" w:cstheme="minorHAnsi"/>
        </w:rPr>
      </w:pPr>
      <w:r w:rsidRPr="00303DFA">
        <w:rPr>
          <w:rFonts w:eastAsia="Times New Roman" w:cstheme="minorHAnsi"/>
        </w:rPr>
        <w:t>Pani/Pana dane nie będą przekazywane do państwa trzeciego lub organizacji międzynarodowej,</w:t>
      </w:r>
      <w:r>
        <w:rPr>
          <w:rFonts w:eastAsia="Times New Roman" w:cstheme="minorHAnsi"/>
        </w:rPr>
        <w:t xml:space="preserve">              </w:t>
      </w:r>
      <w:r w:rsidRPr="00303DFA">
        <w:rPr>
          <w:rFonts w:eastAsia="Times New Roman" w:cstheme="minorHAnsi"/>
        </w:rPr>
        <w:t xml:space="preserve"> a także nie będą przetwarzane w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sposób zautomatyzowany i</w:t>
      </w:r>
      <w:r>
        <w:rPr>
          <w:rFonts w:eastAsia="Times New Roman" w:cstheme="minorHAnsi"/>
        </w:rPr>
        <w:t xml:space="preserve"> </w:t>
      </w:r>
      <w:r w:rsidRPr="00303DFA">
        <w:rPr>
          <w:rFonts w:eastAsia="Times New Roman" w:cstheme="minorHAnsi"/>
        </w:rPr>
        <w:t>nie będą profilowane</w:t>
      </w:r>
      <w:r>
        <w:rPr>
          <w:rFonts w:eastAsia="Times New Roman" w:cstheme="minorHAnsi"/>
        </w:rPr>
        <w:t>.</w:t>
      </w:r>
    </w:p>
    <w:p w14:paraId="131D7C09" w14:textId="77777777" w:rsidR="00A227B0" w:rsidRDefault="00A227B0" w:rsidP="00A227B0">
      <w:pPr>
        <w:spacing w:after="0" w:line="240" w:lineRule="auto"/>
        <w:rPr>
          <w:rFonts w:eastAsia="Times New Roman" w:cstheme="minorHAnsi"/>
        </w:rPr>
      </w:pPr>
    </w:p>
    <w:p w14:paraId="6D2C32AB" w14:textId="77777777" w:rsidR="00A227B0" w:rsidRDefault="00A227B0" w:rsidP="00A227B0">
      <w:pPr>
        <w:spacing w:after="0" w:line="240" w:lineRule="auto"/>
        <w:rPr>
          <w:rFonts w:eastAsia="Times New Roman" w:cstheme="minorHAnsi"/>
        </w:rPr>
      </w:pPr>
    </w:p>
    <w:p w14:paraId="53A0BC50" w14:textId="77777777" w:rsidR="00A227B0" w:rsidRDefault="00A227B0" w:rsidP="00A227B0">
      <w:pPr>
        <w:tabs>
          <w:tab w:val="left" w:pos="2835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  <w:t>…………………………………………………………………..</w:t>
      </w:r>
    </w:p>
    <w:p w14:paraId="58651C02" w14:textId="77777777" w:rsidR="00A227B0" w:rsidRDefault="00A227B0" w:rsidP="00A227B0">
      <w:pPr>
        <w:tabs>
          <w:tab w:val="left" w:pos="4111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  <w:t>(data i podpis)</w:t>
      </w:r>
    </w:p>
    <w:p w14:paraId="39F0557D" w14:textId="77777777" w:rsidR="00A227B0" w:rsidRPr="00D526C5" w:rsidRDefault="00A227B0" w:rsidP="00A227B0">
      <w:pPr>
        <w:spacing w:after="0" w:line="240" w:lineRule="auto"/>
        <w:rPr>
          <w:rFonts w:eastAsia="Times New Roman" w:cstheme="minorHAnsi"/>
        </w:rPr>
      </w:pPr>
    </w:p>
    <w:p w14:paraId="2C4E0674" w14:textId="77777777" w:rsidR="00A227B0" w:rsidRPr="003B315E" w:rsidRDefault="00A227B0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  <w:bookmarkStart w:id="36" w:name="_GoBack"/>
      <w:bookmarkEnd w:id="36"/>
    </w:p>
    <w:sectPr w:rsidR="00A227B0" w:rsidRPr="003B31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21CF9" w14:textId="77777777" w:rsidR="009F3725" w:rsidRDefault="009F3725" w:rsidP="00A53C66">
      <w:pPr>
        <w:spacing w:after="0" w:line="240" w:lineRule="auto"/>
      </w:pPr>
      <w:r>
        <w:separator/>
      </w:r>
    </w:p>
  </w:endnote>
  <w:endnote w:type="continuationSeparator" w:id="0">
    <w:p w14:paraId="71BA48CE" w14:textId="77777777" w:rsidR="009F3725" w:rsidRDefault="009F3725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15A94" w14:textId="77777777" w:rsidR="009F3725" w:rsidRDefault="009F3725" w:rsidP="00A53C66">
      <w:pPr>
        <w:spacing w:after="0" w:line="240" w:lineRule="auto"/>
      </w:pPr>
      <w:r>
        <w:separator/>
      </w:r>
    </w:p>
  </w:footnote>
  <w:footnote w:type="continuationSeparator" w:id="0">
    <w:p w14:paraId="18A090D1" w14:textId="77777777" w:rsidR="009F3725" w:rsidRDefault="009F3725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9B6B04"/>
    <w:multiLevelType w:val="hybridMultilevel"/>
    <w:tmpl w:val="90F0F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21"/>
  </w:num>
  <w:num w:numId="5">
    <w:abstractNumId w:val="17"/>
  </w:num>
  <w:num w:numId="6">
    <w:abstractNumId w:val="5"/>
  </w:num>
  <w:num w:numId="7">
    <w:abstractNumId w:val="28"/>
  </w:num>
  <w:num w:numId="8">
    <w:abstractNumId w:val="22"/>
  </w:num>
  <w:num w:numId="9">
    <w:abstractNumId w:val="29"/>
  </w:num>
  <w:num w:numId="10">
    <w:abstractNumId w:val="15"/>
  </w:num>
  <w:num w:numId="11">
    <w:abstractNumId w:val="24"/>
  </w:num>
  <w:num w:numId="12">
    <w:abstractNumId w:val="13"/>
  </w:num>
  <w:num w:numId="13">
    <w:abstractNumId w:val="30"/>
  </w:num>
  <w:num w:numId="14">
    <w:abstractNumId w:val="12"/>
  </w:num>
  <w:num w:numId="15">
    <w:abstractNumId w:val="31"/>
  </w:num>
  <w:num w:numId="16">
    <w:abstractNumId w:val="26"/>
  </w:num>
  <w:num w:numId="17">
    <w:abstractNumId w:val="23"/>
  </w:num>
  <w:num w:numId="18">
    <w:abstractNumId w:val="8"/>
  </w:num>
  <w:num w:numId="19">
    <w:abstractNumId w:val="3"/>
  </w:num>
  <w:num w:numId="20">
    <w:abstractNumId w:val="16"/>
  </w:num>
  <w:num w:numId="21">
    <w:abstractNumId w:val="2"/>
  </w:num>
  <w:num w:numId="22">
    <w:abstractNumId w:val="6"/>
  </w:num>
  <w:num w:numId="23">
    <w:abstractNumId w:val="18"/>
  </w:num>
  <w:num w:numId="24">
    <w:abstractNumId w:val="14"/>
  </w:num>
  <w:num w:numId="25">
    <w:abstractNumId w:val="11"/>
  </w:num>
  <w:num w:numId="26">
    <w:abstractNumId w:val="27"/>
  </w:num>
  <w:num w:numId="27">
    <w:abstractNumId w:val="19"/>
  </w:num>
  <w:num w:numId="28">
    <w:abstractNumId w:val="25"/>
  </w:num>
  <w:num w:numId="29">
    <w:abstractNumId w:val="1"/>
  </w:num>
  <w:num w:numId="30">
    <w:abstractNumId w:val="4"/>
  </w:num>
  <w:num w:numId="31">
    <w:abstractNumId w:val="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B315E"/>
    <w:rsid w:val="003B7E71"/>
    <w:rsid w:val="003B7EE2"/>
    <w:rsid w:val="00424749"/>
    <w:rsid w:val="00425117"/>
    <w:rsid w:val="00430351"/>
    <w:rsid w:val="00441903"/>
    <w:rsid w:val="00497EEA"/>
    <w:rsid w:val="004E71E9"/>
    <w:rsid w:val="00513FD4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3725"/>
    <w:rsid w:val="009F45A4"/>
    <w:rsid w:val="009F53E5"/>
    <w:rsid w:val="00A00A14"/>
    <w:rsid w:val="00A011A4"/>
    <w:rsid w:val="00A03DC8"/>
    <w:rsid w:val="00A10D3F"/>
    <w:rsid w:val="00A14684"/>
    <w:rsid w:val="00A14F64"/>
    <w:rsid w:val="00A20E8F"/>
    <w:rsid w:val="00A227B0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22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C2847-AC38-40B7-BB29-50D8BFA7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3543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Krzysztof Szymański</cp:lastModifiedBy>
  <cp:revision>3</cp:revision>
  <cp:lastPrinted>2021-08-05T07:20:00Z</cp:lastPrinted>
  <dcterms:created xsi:type="dcterms:W3CDTF">2021-08-05T07:25:00Z</dcterms:created>
  <dcterms:modified xsi:type="dcterms:W3CDTF">2022-02-25T11:35:00Z</dcterms:modified>
</cp:coreProperties>
</file>