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93" w:rsidRPr="008A7274" w:rsidRDefault="000C4093" w:rsidP="008A7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7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INFORMACYJNY</w:t>
      </w:r>
    </w:p>
    <w:p w:rsidR="000C4093" w:rsidRDefault="000C4093" w:rsidP="000C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4093" w:rsidRDefault="000C4093" w:rsidP="00A858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ust. 1 i 2 Rozporządzenia Parlamentu Europejskiego i Rady (UE) 2016/679 z 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 r. w sprawie ochr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ony osób fizycznych w związku z 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swobodne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przepływu takich danych oraz 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uchylenia dyrektywy 95/46/WE (Dz.</w:t>
      </w:r>
      <w:r w:rsidR="008A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8A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UE.L. z 2016r.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Nr 119, s.1 ze zm.) - dalej: „RODO” informuję, że:</w:t>
      </w:r>
    </w:p>
    <w:p w:rsidR="000C4093" w:rsidRPr="000C4093" w:rsidRDefault="000C4093" w:rsidP="00A85874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jest Wójt Gminy Gostycyn. Z Administratorem można się kontaktować:</w:t>
      </w:r>
    </w:p>
    <w:p w:rsidR="000C4093" w:rsidRDefault="000C4093" w:rsidP="00A85874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 :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Bydgoska 8, 89-520 Gostycyn</w:t>
      </w:r>
    </w:p>
    <w:p w:rsidR="000C4093" w:rsidRDefault="000C4093" w:rsidP="00A85874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pisząc e-mail na adres : </w:t>
      </w:r>
      <w:hyperlink r:id="rId6" w:history="1">
        <w:r w:rsidRPr="002B71D8">
          <w:rPr>
            <w:rStyle w:val="Hipercze"/>
            <w:rFonts w:ascii="Times New Roman" w:hAnsi="Times New Roman" w:cs="Times New Roman"/>
            <w:b/>
            <w:sz w:val="24"/>
            <w:szCs w:val="24"/>
          </w:rPr>
          <w:t>gostycyn@las.pl</w:t>
        </w:r>
      </w:hyperlink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4093" w:rsidRDefault="000C4093" w:rsidP="00A85874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 pod numerem: 52 33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67310</w:t>
      </w:r>
    </w:p>
    <w:p w:rsidR="000C4093" w:rsidRDefault="000C4093" w:rsidP="00A8587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2) Administrator wyznaczył Inspektora Ochrony Danych, z którym mogą się Państwo kontaktować 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sprawach dotyczących przetwarzania danych osobowych za pośrednictwem adresu email: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0C84">
        <w:rPr>
          <w:rFonts w:ascii="Times New Roman" w:hAnsi="Times New Roman" w:cs="Times New Roman"/>
          <w:b/>
          <w:sz w:val="24"/>
          <w:szCs w:val="24"/>
        </w:rPr>
        <w:t>iod@gostycyn.pl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 Administratora.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Państwa dane osobowe będą przetwarzane z realizacji praw oraz obowiązków wynikających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przepisów prawa (art. 6 ust. 1 lit. c RODO) oraz ustawy z dnia 15 września 2022 r. o szczególnych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rozwiązaniach w zakresie niektórych źródeł ciepła w związku z sytuacją na rynku paliw (</w:t>
      </w:r>
      <w:proofErr w:type="spellStart"/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proofErr w:type="spellEnd"/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U. z 2022 r.,</w:t>
      </w:r>
      <w:proofErr w:type="spellStart"/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. 1967) w zakresie dodatku energetycznego dla podmiotów wrażliwych.</w:t>
      </w:r>
    </w:p>
    <w:p w:rsidR="000C4093" w:rsidRDefault="000C4093" w:rsidP="00A8587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4) Państwa dane osobowe będą przetwarzane przez okres niezbędny do realizacji ww. celu z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uwzględnieniem okresów przechowywania określonych w przepisach szczególnych,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przepisów archiwalnych.</w:t>
      </w:r>
    </w:p>
    <w:p w:rsidR="008A7274" w:rsidRDefault="000C4093" w:rsidP="00A8587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5) Państwa dane nie będą przetwarzane w sposób zautomatyzowany, w tym nie będą podlegać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profilowaniu.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Państwa dane osobowych nie będą przekazywane poza Europejski</w:t>
      </w:r>
      <w:r w:rsidR="008A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 Gospodarczy (obejmujący 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Unię Europejską, Norwe</w:t>
      </w:r>
      <w:r w:rsidR="008A7274">
        <w:rPr>
          <w:rFonts w:ascii="Times New Roman" w:eastAsia="Times New Roman" w:hAnsi="Times New Roman" w:cs="Times New Roman"/>
          <w:sz w:val="24"/>
          <w:szCs w:val="24"/>
          <w:lang w:eastAsia="pl-PL"/>
        </w:rPr>
        <w:t>gię, Liechtenstein i Islandię).</w:t>
      </w:r>
    </w:p>
    <w:p w:rsidR="008A7274" w:rsidRDefault="000C4093" w:rsidP="00A8587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7) W związku z przetwarzaniem Państwa danych osobowych, przysługują Państwu nastę</w:t>
      </w:r>
      <w:r w:rsidR="008A7274">
        <w:rPr>
          <w:rFonts w:ascii="Times New Roman" w:eastAsia="Times New Roman" w:hAnsi="Times New Roman" w:cs="Times New Roman"/>
          <w:sz w:val="24"/>
          <w:szCs w:val="24"/>
          <w:lang w:eastAsia="pl-PL"/>
        </w:rPr>
        <w:t>pujące prawa:</w:t>
      </w:r>
    </w:p>
    <w:p w:rsidR="008A7274" w:rsidRDefault="000C4093" w:rsidP="00A8587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a) prawo dostępu do swoich da</w:t>
      </w:r>
      <w:r w:rsidR="008A7274">
        <w:rPr>
          <w:rFonts w:ascii="Times New Roman" w:eastAsia="Times New Roman" w:hAnsi="Times New Roman" w:cs="Times New Roman"/>
          <w:sz w:val="24"/>
          <w:szCs w:val="24"/>
          <w:lang w:eastAsia="pl-PL"/>
        </w:rPr>
        <w:t>nych oraz otrzymania ich kopii;</w:t>
      </w:r>
    </w:p>
    <w:p w:rsidR="008A7274" w:rsidRDefault="000C4093" w:rsidP="00A8587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b) prawo do sprostowania (popraw</w:t>
      </w:r>
      <w:r w:rsidR="008A7274">
        <w:rPr>
          <w:rFonts w:ascii="Times New Roman" w:eastAsia="Times New Roman" w:hAnsi="Times New Roman" w:cs="Times New Roman"/>
          <w:sz w:val="24"/>
          <w:szCs w:val="24"/>
          <w:lang w:eastAsia="pl-PL"/>
        </w:rPr>
        <w:t>iania) swoich danych osobowych;</w:t>
      </w:r>
    </w:p>
    <w:p w:rsidR="008A7274" w:rsidRDefault="000C4093" w:rsidP="00A8587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prawo do ograniczenia </w:t>
      </w:r>
      <w:r w:rsidR="008A72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danych osobowych;</w:t>
      </w:r>
    </w:p>
    <w:p w:rsidR="008A7274" w:rsidRDefault="000C4093" w:rsidP="00A8587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prawo wniesienia skargi do Prezesa Urzędu Ochrony Danych </w:t>
      </w:r>
      <w:r w:rsidR="008A7274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</w:p>
    <w:p w:rsidR="008A7274" w:rsidRDefault="000C4093" w:rsidP="00A8587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Warszawa), w sytuacji, gdy uzna Pani/Pan, że</w:t>
      </w:r>
      <w:r w:rsidR="008A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 danych osobowych 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 przepisy ogólnego rozporządzenia o ochronie danych osobowych (RODO);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 Podanie przez Państwa danych osobowych jest obowiązkowe. Nieprzekaza</w:t>
      </w:r>
      <w:r w:rsidR="008A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danych skutkować 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brakiem realizacji c</w:t>
      </w:r>
      <w:r w:rsidR="008A7274">
        <w:rPr>
          <w:rFonts w:ascii="Times New Roman" w:eastAsia="Times New Roman" w:hAnsi="Times New Roman" w:cs="Times New Roman"/>
          <w:sz w:val="24"/>
          <w:szCs w:val="24"/>
          <w:lang w:eastAsia="pl-PL"/>
        </w:rPr>
        <w:t>elu, o którym mowa w punkcie 3.</w:t>
      </w:r>
    </w:p>
    <w:p w:rsidR="000C4093" w:rsidRPr="000C4093" w:rsidRDefault="000C4093" w:rsidP="00A8587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9) Państwa dane mogą zostać przekazane podmiotom zewnętrznym</w:t>
      </w:r>
      <w:r w:rsidR="008A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umowy powierzenia 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danych osobowych, a także podmiotom lub organom uprawnionym na podstaw</w:t>
      </w:r>
      <w:r w:rsidR="008A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przepisów </w:t>
      </w:r>
      <w:r w:rsidRPr="000C4093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8A72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A7274" w:rsidRDefault="008A7274">
      <w:bookmarkStart w:id="0" w:name="_GoBack"/>
      <w:bookmarkEnd w:id="0"/>
    </w:p>
    <w:p w:rsidR="008A7274" w:rsidRPr="008A7274" w:rsidRDefault="008A7274" w:rsidP="008A7274">
      <w:pPr>
        <w:ind w:left="4956" w:firstLine="708"/>
        <w:rPr>
          <w:rFonts w:ascii="Times New Roman" w:hAnsi="Times New Roman" w:cs="Times New Roman"/>
        </w:rPr>
      </w:pPr>
      <w:r w:rsidRPr="008A7274">
        <w:rPr>
          <w:rFonts w:ascii="Times New Roman" w:hAnsi="Times New Roman" w:cs="Times New Roman"/>
        </w:rPr>
        <w:t>………………………………</w:t>
      </w:r>
    </w:p>
    <w:p w:rsidR="008A7274" w:rsidRPr="008A7274" w:rsidRDefault="008A7274" w:rsidP="008A7274">
      <w:pPr>
        <w:ind w:left="5664" w:firstLine="708"/>
        <w:rPr>
          <w:rFonts w:ascii="Times New Roman" w:hAnsi="Times New Roman" w:cs="Times New Roman"/>
        </w:rPr>
      </w:pPr>
      <w:r w:rsidRPr="008A7274">
        <w:rPr>
          <w:rFonts w:ascii="Times New Roman" w:hAnsi="Times New Roman" w:cs="Times New Roman"/>
        </w:rPr>
        <w:t>/data i podpis/</w:t>
      </w:r>
    </w:p>
    <w:sectPr w:rsidR="008A7274" w:rsidRPr="008A7274" w:rsidSect="00A8587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516A5"/>
    <w:multiLevelType w:val="hybridMultilevel"/>
    <w:tmpl w:val="E38E5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93"/>
    <w:rsid w:val="00063043"/>
    <w:rsid w:val="000C4093"/>
    <w:rsid w:val="008A7274"/>
    <w:rsid w:val="00A85874"/>
    <w:rsid w:val="00C9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0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4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0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4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tycyn@la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Patoleta</dc:creator>
  <cp:lastModifiedBy>Barbara Patoleta</cp:lastModifiedBy>
  <cp:revision>5</cp:revision>
  <cp:lastPrinted>2022-10-19T10:58:00Z</cp:lastPrinted>
  <dcterms:created xsi:type="dcterms:W3CDTF">2022-10-19T08:48:00Z</dcterms:created>
  <dcterms:modified xsi:type="dcterms:W3CDTF">2022-10-19T11:00:00Z</dcterms:modified>
</cp:coreProperties>
</file>