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1F7C8" w14:textId="77777777" w:rsidR="00DA18E5" w:rsidRPr="00822298" w:rsidRDefault="00DA18E5" w:rsidP="00FE0DF4">
      <w:pPr>
        <w:pStyle w:val="Cytat"/>
        <w:spacing w:before="96" w:after="96"/>
        <w:rPr>
          <w:sz w:val="28"/>
        </w:rPr>
      </w:pPr>
    </w:p>
    <w:p w14:paraId="71B8CBF6" w14:textId="508D8287" w:rsidR="00DA18E5" w:rsidRPr="00822298" w:rsidRDefault="00DA18E5" w:rsidP="008E2087">
      <w:pPr>
        <w:pStyle w:val="Cytat"/>
        <w:spacing w:before="96" w:after="96"/>
        <w:rPr>
          <w:rStyle w:val="Pogrubienie"/>
          <w:sz w:val="28"/>
        </w:rPr>
      </w:pPr>
      <w:r w:rsidRPr="00822298">
        <w:rPr>
          <w:rStyle w:val="Pogrubienie"/>
          <w:sz w:val="28"/>
        </w:rPr>
        <w:t xml:space="preserve">Utworzenie i funkcjonowanie nowych miejsc opieki </w:t>
      </w:r>
      <w:r w:rsidR="00CF0E4C">
        <w:rPr>
          <w:rStyle w:val="Pogrubienie"/>
          <w:sz w:val="28"/>
        </w:rPr>
        <w:br/>
      </w:r>
      <w:r w:rsidRPr="00822298">
        <w:rPr>
          <w:rStyle w:val="Pogrubienie"/>
          <w:sz w:val="28"/>
        </w:rPr>
        <w:t>w Żłobku „Motylek” w Gostycynie</w:t>
      </w:r>
      <w:r w:rsidR="00165342" w:rsidRPr="00822298">
        <w:rPr>
          <w:rStyle w:val="Pogrubienie"/>
          <w:sz w:val="28"/>
        </w:rPr>
        <w:br/>
      </w:r>
      <w:r w:rsidRPr="00822298">
        <w:rPr>
          <w:rStyle w:val="Pogrubienie"/>
          <w:sz w:val="28"/>
        </w:rPr>
        <w:t>w ramach programu rozwoju instytucji opieki nad dziećmi w wieku do lat 3</w:t>
      </w:r>
    </w:p>
    <w:p w14:paraId="69D06314" w14:textId="597581E5" w:rsidR="00147694" w:rsidRPr="00822298" w:rsidRDefault="00DA18E5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>„Maluch+” 2022-2029</w:t>
      </w:r>
    </w:p>
    <w:p w14:paraId="256C00FE" w14:textId="346F787A" w:rsidR="00DA18E5" w:rsidRPr="00822298" w:rsidRDefault="00DA18E5" w:rsidP="00822298">
      <w:pPr>
        <w:pStyle w:val="Nagwek3"/>
        <w:spacing w:before="96" w:after="96"/>
        <w:rPr>
          <w:sz w:val="28"/>
        </w:rPr>
      </w:pPr>
      <w:r w:rsidRPr="00822298">
        <w:rPr>
          <w:sz w:val="28"/>
        </w:rPr>
        <w:t xml:space="preserve">Dofinansowane przez Unię Europejską – </w:t>
      </w:r>
      <w:proofErr w:type="spellStart"/>
      <w:r w:rsidRPr="00822298">
        <w:rPr>
          <w:sz w:val="28"/>
        </w:rPr>
        <w:t>NextGenerationEU</w:t>
      </w:r>
      <w:proofErr w:type="spellEnd"/>
    </w:p>
    <w:p w14:paraId="0B1BB8BF" w14:textId="77777777" w:rsidR="00E53C21" w:rsidRPr="00822298" w:rsidRDefault="00E53C21" w:rsidP="00FE0DF4">
      <w:pPr>
        <w:pStyle w:val="Cytat"/>
        <w:spacing w:before="96" w:after="96"/>
        <w:rPr>
          <w:sz w:val="28"/>
        </w:rPr>
      </w:pPr>
    </w:p>
    <w:p w14:paraId="59C5578B" w14:textId="1B64B494" w:rsidR="0043132C" w:rsidRPr="00822298" w:rsidRDefault="000E6702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 xml:space="preserve">Dzięki zadaniu powstaną nowe miejsca opieki w Żłobku „Motylek” </w:t>
      </w:r>
      <w:r w:rsidR="0043132C" w:rsidRPr="00822298">
        <w:rPr>
          <w:sz w:val="28"/>
        </w:rPr>
        <w:br/>
      </w:r>
      <w:r w:rsidRPr="00822298">
        <w:rPr>
          <w:sz w:val="28"/>
        </w:rPr>
        <w:t>dla najmłodsz</w:t>
      </w:r>
      <w:r w:rsidR="00313186" w:rsidRPr="00822298">
        <w:rPr>
          <w:sz w:val="28"/>
        </w:rPr>
        <w:t>ych mieszkańców gminy Gostycyn:</w:t>
      </w:r>
    </w:p>
    <w:p w14:paraId="476C95AC" w14:textId="08BB871E" w:rsidR="00313186" w:rsidRPr="00822298" w:rsidRDefault="00313186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>- utworzymy 10 nowych miejsc opieki, zabezpieczonych w monitoring</w:t>
      </w:r>
      <w:r w:rsidR="00CF0E4C">
        <w:rPr>
          <w:sz w:val="28"/>
        </w:rPr>
        <w:t>,</w:t>
      </w:r>
    </w:p>
    <w:p w14:paraId="2BB6B988" w14:textId="1D3B374F" w:rsidR="00313186" w:rsidRPr="00822298" w:rsidRDefault="008E2087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 xml:space="preserve">- doposażymy żłobek w </w:t>
      </w:r>
      <w:r w:rsidR="00313186" w:rsidRPr="00822298">
        <w:rPr>
          <w:sz w:val="28"/>
        </w:rPr>
        <w:t>nową szatnię</w:t>
      </w:r>
      <w:r w:rsidR="00CF0E4C">
        <w:rPr>
          <w:sz w:val="28"/>
        </w:rPr>
        <w:t>,</w:t>
      </w:r>
    </w:p>
    <w:p w14:paraId="1BF86C47" w14:textId="03C58807" w:rsidR="00313186" w:rsidRPr="00822298" w:rsidRDefault="00313186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>- doposażymy sale w nowe meble</w:t>
      </w:r>
      <w:r w:rsidR="00CF0E4C">
        <w:rPr>
          <w:sz w:val="28"/>
        </w:rPr>
        <w:t>,</w:t>
      </w:r>
    </w:p>
    <w:p w14:paraId="1A804E9C" w14:textId="4C001C1B" w:rsidR="00313186" w:rsidRPr="00822298" w:rsidRDefault="00313186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 xml:space="preserve">- wykonamy nowy plac zabaw, wyposażony w certyfikowane </w:t>
      </w:r>
      <w:r w:rsidR="00822298">
        <w:rPr>
          <w:sz w:val="28"/>
        </w:rPr>
        <w:br/>
      </w:r>
      <w:r w:rsidRPr="00822298">
        <w:rPr>
          <w:sz w:val="28"/>
        </w:rPr>
        <w:t>urządzenia zabawowe</w:t>
      </w:r>
      <w:r w:rsidR="00CF0E4C">
        <w:rPr>
          <w:sz w:val="28"/>
        </w:rPr>
        <w:t>.</w:t>
      </w:r>
    </w:p>
    <w:p w14:paraId="105258EF" w14:textId="167EE530" w:rsidR="00313186" w:rsidRPr="00822298" w:rsidRDefault="000E6702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 xml:space="preserve"> Efektem osiągniętym dzięki realizacji zadania będzie przygotowanie nowych </w:t>
      </w:r>
      <w:r w:rsidR="00822298">
        <w:rPr>
          <w:sz w:val="28"/>
        </w:rPr>
        <w:br/>
      </w:r>
      <w:r w:rsidRPr="00822298">
        <w:rPr>
          <w:sz w:val="28"/>
        </w:rPr>
        <w:t>10 miejsc</w:t>
      </w:r>
      <w:r w:rsidR="00313186" w:rsidRPr="00822298">
        <w:rPr>
          <w:sz w:val="28"/>
        </w:rPr>
        <w:t xml:space="preserve"> opieki</w:t>
      </w:r>
      <w:r w:rsidRPr="00822298">
        <w:rPr>
          <w:sz w:val="28"/>
        </w:rPr>
        <w:t xml:space="preserve"> </w:t>
      </w:r>
      <w:r w:rsidR="008E2087" w:rsidRPr="00822298">
        <w:rPr>
          <w:sz w:val="28"/>
        </w:rPr>
        <w:t xml:space="preserve">poprzez </w:t>
      </w:r>
      <w:r w:rsidR="00313186" w:rsidRPr="00822298">
        <w:rPr>
          <w:sz w:val="28"/>
        </w:rPr>
        <w:t>dostosowanie i wyposażenie pomieszczeń do potrzeb dzieci</w:t>
      </w:r>
      <w:r w:rsidR="008E2087" w:rsidRPr="00822298">
        <w:rPr>
          <w:sz w:val="28"/>
        </w:rPr>
        <w:t xml:space="preserve"> oraz budowę nowego placu zabaw wraz z ogrodzeniem.</w:t>
      </w:r>
    </w:p>
    <w:p w14:paraId="418B3A99" w14:textId="2655C87A" w:rsidR="00E53C21" w:rsidRPr="00822298" w:rsidRDefault="00CF0E4C" w:rsidP="00FE0DF4">
      <w:pPr>
        <w:pStyle w:val="Cytat"/>
        <w:spacing w:before="96" w:after="96"/>
        <w:rPr>
          <w:sz w:val="28"/>
        </w:rPr>
      </w:pPr>
      <w:r>
        <w:rPr>
          <w:sz w:val="28"/>
        </w:rPr>
        <w:t>Dofinansowanie funkcjonowania</w:t>
      </w:r>
      <w:r w:rsidR="000E6702" w:rsidRPr="00822298">
        <w:rPr>
          <w:sz w:val="28"/>
        </w:rPr>
        <w:t xml:space="preserve"> placówki</w:t>
      </w:r>
      <w:r>
        <w:rPr>
          <w:sz w:val="28"/>
        </w:rPr>
        <w:t xml:space="preserve"> do 36 miesięcy</w:t>
      </w:r>
      <w:r w:rsidR="000E6702" w:rsidRPr="00822298">
        <w:rPr>
          <w:sz w:val="28"/>
        </w:rPr>
        <w:t xml:space="preserve"> </w:t>
      </w:r>
      <w:r w:rsidR="008E2087" w:rsidRPr="00822298">
        <w:rPr>
          <w:sz w:val="28"/>
        </w:rPr>
        <w:t xml:space="preserve">. </w:t>
      </w:r>
    </w:p>
    <w:p w14:paraId="465563D6" w14:textId="087D5F3E" w:rsidR="000E6702" w:rsidRPr="00822298" w:rsidRDefault="000E6702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>Wartość u</w:t>
      </w:r>
      <w:r w:rsidR="0043132C" w:rsidRPr="00822298">
        <w:rPr>
          <w:sz w:val="28"/>
        </w:rPr>
        <w:t>tworzenia nowych miejsc</w:t>
      </w:r>
      <w:r w:rsidRPr="00822298">
        <w:rPr>
          <w:sz w:val="28"/>
        </w:rPr>
        <w:t>:</w:t>
      </w:r>
      <w:r w:rsidR="0043132C" w:rsidRPr="00822298">
        <w:rPr>
          <w:sz w:val="28"/>
        </w:rPr>
        <w:t xml:space="preserve"> </w:t>
      </w:r>
      <w:r w:rsidR="00313186" w:rsidRPr="00822298">
        <w:rPr>
          <w:b/>
          <w:sz w:val="28"/>
        </w:rPr>
        <w:t>441 102,60 zł</w:t>
      </w:r>
      <w:r w:rsidR="00313186" w:rsidRPr="00822298">
        <w:rPr>
          <w:sz w:val="28"/>
        </w:rPr>
        <w:t xml:space="preserve"> </w:t>
      </w:r>
      <w:r w:rsidR="0043132C" w:rsidRPr="00822298">
        <w:rPr>
          <w:sz w:val="28"/>
        </w:rPr>
        <w:t>(</w:t>
      </w:r>
      <w:r w:rsidR="00313186" w:rsidRPr="00822298">
        <w:rPr>
          <w:sz w:val="28"/>
        </w:rPr>
        <w:t xml:space="preserve">w tym </w:t>
      </w:r>
      <w:r w:rsidR="0043132C" w:rsidRPr="00822298">
        <w:rPr>
          <w:sz w:val="28"/>
        </w:rPr>
        <w:t>środki z KPO</w:t>
      </w:r>
      <w:r w:rsidR="00313186" w:rsidRPr="00822298">
        <w:rPr>
          <w:sz w:val="28"/>
        </w:rPr>
        <w:t xml:space="preserve"> – </w:t>
      </w:r>
      <w:r w:rsidR="00313186" w:rsidRPr="00CF0E4C">
        <w:rPr>
          <w:b/>
          <w:sz w:val="28"/>
        </w:rPr>
        <w:t>358 620 zł</w:t>
      </w:r>
      <w:r w:rsidR="00313186" w:rsidRPr="00822298">
        <w:rPr>
          <w:sz w:val="28"/>
        </w:rPr>
        <w:t xml:space="preserve">, z </w:t>
      </w:r>
      <w:r w:rsidR="0043132C" w:rsidRPr="00822298">
        <w:rPr>
          <w:sz w:val="28"/>
        </w:rPr>
        <w:t>budżetu państwa</w:t>
      </w:r>
      <w:r w:rsidR="00313186" w:rsidRPr="00822298">
        <w:rPr>
          <w:sz w:val="28"/>
        </w:rPr>
        <w:t xml:space="preserve"> – </w:t>
      </w:r>
      <w:r w:rsidR="00313186" w:rsidRPr="00CF0E4C">
        <w:rPr>
          <w:b/>
          <w:sz w:val="28"/>
        </w:rPr>
        <w:t>48 385,01 zł</w:t>
      </w:r>
      <w:r w:rsidR="00313186" w:rsidRPr="00822298">
        <w:rPr>
          <w:sz w:val="28"/>
        </w:rPr>
        <w:t xml:space="preserve">, z budżetu gminy -  </w:t>
      </w:r>
      <w:r w:rsidR="00313186" w:rsidRPr="00CF0E4C">
        <w:rPr>
          <w:b/>
          <w:sz w:val="28"/>
        </w:rPr>
        <w:t>34 097,59 zł</w:t>
      </w:r>
      <w:r w:rsidR="0043132C" w:rsidRPr="00822298">
        <w:rPr>
          <w:sz w:val="28"/>
        </w:rPr>
        <w:t xml:space="preserve">) </w:t>
      </w:r>
      <w:r w:rsidRPr="00822298">
        <w:rPr>
          <w:sz w:val="28"/>
        </w:rPr>
        <w:t xml:space="preserve"> </w:t>
      </w:r>
    </w:p>
    <w:p w14:paraId="4CBB7B87" w14:textId="1D2C3BEA" w:rsidR="00313186" w:rsidRPr="00822298" w:rsidRDefault="00313186" w:rsidP="00FE0DF4">
      <w:pPr>
        <w:pStyle w:val="Cytat"/>
        <w:spacing w:before="96" w:after="96"/>
        <w:rPr>
          <w:sz w:val="28"/>
        </w:rPr>
      </w:pPr>
      <w:r w:rsidRPr="00822298">
        <w:rPr>
          <w:sz w:val="28"/>
        </w:rPr>
        <w:t xml:space="preserve">Wartość funkcjonowania nowych miejsc: </w:t>
      </w:r>
      <w:r w:rsidR="00FE0DF4" w:rsidRPr="00822298">
        <w:rPr>
          <w:b/>
          <w:sz w:val="28"/>
        </w:rPr>
        <w:t>300 960 zł</w:t>
      </w:r>
      <w:r w:rsidR="00FE0DF4" w:rsidRPr="00822298">
        <w:rPr>
          <w:sz w:val="28"/>
        </w:rPr>
        <w:t xml:space="preserve"> – środki FERS </w:t>
      </w:r>
    </w:p>
    <w:p w14:paraId="06511C64" w14:textId="2AEF950B" w:rsidR="00FE0DF4" w:rsidRPr="00822298" w:rsidRDefault="00FE0DF4" w:rsidP="00822298">
      <w:pPr>
        <w:pStyle w:val="Nagwek3"/>
        <w:spacing w:before="96" w:after="96"/>
        <w:rPr>
          <w:sz w:val="32"/>
        </w:rPr>
      </w:pPr>
      <w:r w:rsidRPr="00822298">
        <w:rPr>
          <w:sz w:val="32"/>
        </w:rPr>
        <w:t>#</w:t>
      </w:r>
      <w:proofErr w:type="spellStart"/>
      <w:r w:rsidRPr="00822298">
        <w:rPr>
          <w:sz w:val="32"/>
        </w:rPr>
        <w:t>FunduszeUE</w:t>
      </w:r>
      <w:proofErr w:type="spellEnd"/>
      <w:r w:rsidRPr="00822298">
        <w:rPr>
          <w:sz w:val="32"/>
        </w:rPr>
        <w:t xml:space="preserve">  # </w:t>
      </w:r>
      <w:proofErr w:type="spellStart"/>
      <w:r w:rsidRPr="00822298">
        <w:rPr>
          <w:sz w:val="32"/>
        </w:rPr>
        <w:t>NextGenerationEU</w:t>
      </w:r>
      <w:proofErr w:type="spellEnd"/>
    </w:p>
    <w:p w14:paraId="454EBA3F" w14:textId="77777777" w:rsidR="00E53C21" w:rsidRDefault="00E53C21" w:rsidP="00DA18E5">
      <w:pPr>
        <w:autoSpaceDE w:val="0"/>
        <w:autoSpaceDN w:val="0"/>
        <w:adjustRightInd w:val="0"/>
        <w:spacing w:before="96" w:after="96"/>
        <w:rPr>
          <w:rFonts w:ascii="Times New Roman" w:hAnsi="Times New Roman" w:cs="Times New Roman"/>
        </w:rPr>
      </w:pPr>
    </w:p>
    <w:p w14:paraId="784BCF03" w14:textId="77777777" w:rsidR="00E53C21" w:rsidRDefault="00E53C21" w:rsidP="00DA18E5">
      <w:pPr>
        <w:autoSpaceDE w:val="0"/>
        <w:autoSpaceDN w:val="0"/>
        <w:adjustRightInd w:val="0"/>
        <w:spacing w:before="96" w:after="96"/>
        <w:rPr>
          <w:rFonts w:ascii="Times New Roman" w:hAnsi="Times New Roman" w:cs="Times New Roman"/>
        </w:rPr>
      </w:pPr>
    </w:p>
    <w:p w14:paraId="0F5194E9" w14:textId="77777777" w:rsidR="00E53C21" w:rsidRPr="00C82FD9" w:rsidRDefault="00E53C21" w:rsidP="00DA18E5">
      <w:pPr>
        <w:autoSpaceDE w:val="0"/>
        <w:autoSpaceDN w:val="0"/>
        <w:adjustRightInd w:val="0"/>
        <w:spacing w:before="96" w:after="96"/>
        <w:rPr>
          <w:rFonts w:ascii="Times New Roman" w:hAnsi="Times New Roman" w:cs="Times New Roman"/>
        </w:rPr>
      </w:pPr>
      <w:bookmarkStart w:id="0" w:name="_GoBack"/>
      <w:bookmarkEnd w:id="0"/>
    </w:p>
    <w:p w14:paraId="4754679A" w14:textId="77777777" w:rsidR="00313186" w:rsidRPr="00C82FD9" w:rsidRDefault="00313186">
      <w:pPr>
        <w:tabs>
          <w:tab w:val="left" w:pos="4380"/>
        </w:tabs>
        <w:spacing w:before="96" w:after="96"/>
        <w:ind w:right="513"/>
        <w:rPr>
          <w:rFonts w:ascii="Times New Roman" w:hAnsi="Times New Roman" w:cs="Times New Roman"/>
        </w:rPr>
      </w:pPr>
    </w:p>
    <w:sectPr w:rsidR="00313186" w:rsidRPr="00C82FD9" w:rsidSect="00644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6BE60" w14:textId="77777777" w:rsidR="006C32AC" w:rsidRDefault="006C32AC" w:rsidP="00E07469">
      <w:pPr>
        <w:spacing w:before="96" w:after="96" w:line="240" w:lineRule="auto"/>
      </w:pPr>
      <w:r>
        <w:separator/>
      </w:r>
    </w:p>
  </w:endnote>
  <w:endnote w:type="continuationSeparator" w:id="0">
    <w:p w14:paraId="54C10558" w14:textId="77777777" w:rsidR="006C32AC" w:rsidRDefault="006C32AC" w:rsidP="00E07469">
      <w:pPr>
        <w:spacing w:before="96" w:after="9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0A32" w14:textId="77777777" w:rsidR="00644904" w:rsidRDefault="00644904">
    <w:pPr>
      <w:pStyle w:val="Stopka"/>
      <w:spacing w:before="96" w:after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93BC4" w14:textId="763A5EA5" w:rsidR="00644904" w:rsidRDefault="00644904" w:rsidP="00822298">
    <w:pPr>
      <w:pStyle w:val="Stopka"/>
      <w:spacing w:before="96" w:after="96"/>
      <w:jc w:val="both"/>
    </w:pPr>
  </w:p>
  <w:p w14:paraId="147901E8" w14:textId="77777777" w:rsidR="00644904" w:rsidRDefault="00644904">
    <w:pPr>
      <w:pStyle w:val="Stopka"/>
      <w:spacing w:before="96" w:after="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847D9" w14:textId="77777777" w:rsidR="00644904" w:rsidRDefault="00644904">
    <w:pPr>
      <w:pStyle w:val="Stopka"/>
      <w:spacing w:before="96" w:after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2A997" w14:textId="77777777" w:rsidR="006C32AC" w:rsidRDefault="006C32AC" w:rsidP="00E07469">
      <w:pPr>
        <w:spacing w:before="96" w:after="96" w:line="240" w:lineRule="auto"/>
      </w:pPr>
      <w:r>
        <w:separator/>
      </w:r>
    </w:p>
  </w:footnote>
  <w:footnote w:type="continuationSeparator" w:id="0">
    <w:p w14:paraId="02F50A31" w14:textId="77777777" w:rsidR="006C32AC" w:rsidRDefault="006C32AC" w:rsidP="00E07469">
      <w:pPr>
        <w:spacing w:before="96" w:after="9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F8A5" w14:textId="77777777" w:rsidR="00644904" w:rsidRDefault="00644904">
    <w:pPr>
      <w:pStyle w:val="Nagwek"/>
      <w:spacing w:before="96" w:after="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C2D3" w14:textId="0DA0A761" w:rsidR="00644904" w:rsidRDefault="00AC3CC1">
    <w:pPr>
      <w:pStyle w:val="Nagwek"/>
      <w:spacing w:before="96" w:after="96"/>
    </w:pPr>
    <w:r>
      <w:rPr>
        <w:noProof/>
        <w:lang w:eastAsia="pl-PL"/>
      </w:rPr>
      <w:drawing>
        <wp:inline distT="0" distB="0" distL="0" distR="0" wp14:anchorId="6741DD99" wp14:editId="64DF1A9C">
          <wp:extent cx="4610500" cy="815411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500" cy="81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58E07" w14:textId="77777777" w:rsidR="00644904" w:rsidRDefault="00644904">
    <w:pPr>
      <w:pStyle w:val="Nagwek"/>
      <w:spacing w:before="96" w:after="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83A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3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937D88"/>
    <w:multiLevelType w:val="hybridMultilevel"/>
    <w:tmpl w:val="A3904E5C"/>
    <w:lvl w:ilvl="0" w:tplc="FA80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EEF6E4D"/>
    <w:multiLevelType w:val="hybridMultilevel"/>
    <w:tmpl w:val="B39011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07D03"/>
    <w:multiLevelType w:val="hybridMultilevel"/>
    <w:tmpl w:val="959E5362"/>
    <w:lvl w:ilvl="0" w:tplc="2C065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457D"/>
    <w:multiLevelType w:val="hybridMultilevel"/>
    <w:tmpl w:val="1966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C605D"/>
    <w:multiLevelType w:val="hybridMultilevel"/>
    <w:tmpl w:val="2D580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B006F2"/>
    <w:multiLevelType w:val="hybridMultilevel"/>
    <w:tmpl w:val="7F54188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B53B5"/>
    <w:multiLevelType w:val="hybridMultilevel"/>
    <w:tmpl w:val="479C9488"/>
    <w:lvl w:ilvl="0" w:tplc="C584DF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6E27F5C"/>
    <w:multiLevelType w:val="hybridMultilevel"/>
    <w:tmpl w:val="801A0ABC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4A6122C9"/>
    <w:multiLevelType w:val="hybridMultilevel"/>
    <w:tmpl w:val="68026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33152"/>
    <w:multiLevelType w:val="multilevel"/>
    <w:tmpl w:val="1270B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5514387B"/>
    <w:multiLevelType w:val="hybridMultilevel"/>
    <w:tmpl w:val="58A6298E"/>
    <w:lvl w:ilvl="0" w:tplc="52F8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A5860"/>
    <w:multiLevelType w:val="hybridMultilevel"/>
    <w:tmpl w:val="FD42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850E7"/>
    <w:multiLevelType w:val="hybridMultilevel"/>
    <w:tmpl w:val="E0584E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418ACD78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956260A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6D555C"/>
    <w:multiLevelType w:val="hybridMultilevel"/>
    <w:tmpl w:val="A132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BA7A34">
      <w:start w:val="1"/>
      <w:numFmt w:val="lowerLetter"/>
      <w:lvlText w:val="%4)"/>
      <w:lvlJc w:val="left"/>
      <w:pPr>
        <w:ind w:left="1352" w:hanging="360"/>
      </w:pPr>
      <w:rPr>
        <w:rFonts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FF788F"/>
    <w:multiLevelType w:val="hybridMultilevel"/>
    <w:tmpl w:val="159AF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8"/>
  </w:num>
  <w:num w:numId="5">
    <w:abstractNumId w:val="16"/>
  </w:num>
  <w:num w:numId="6">
    <w:abstractNumId w:val="9"/>
  </w:num>
  <w:num w:numId="7">
    <w:abstractNumId w:val="6"/>
  </w:num>
  <w:num w:numId="8">
    <w:abstractNumId w:val="21"/>
  </w:num>
  <w:num w:numId="9">
    <w:abstractNumId w:val="20"/>
  </w:num>
  <w:num w:numId="10">
    <w:abstractNumId w:val="10"/>
  </w:num>
  <w:num w:numId="11">
    <w:abstractNumId w:val="4"/>
  </w:num>
  <w:num w:numId="12">
    <w:abstractNumId w:val="17"/>
  </w:num>
  <w:num w:numId="13">
    <w:abstractNumId w:val="1"/>
  </w:num>
  <w:num w:numId="14">
    <w:abstractNumId w:val="2"/>
  </w:num>
  <w:num w:numId="15">
    <w:abstractNumId w:val="19"/>
  </w:num>
  <w:num w:numId="16">
    <w:abstractNumId w:val="12"/>
  </w:num>
  <w:num w:numId="17">
    <w:abstractNumId w:val="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DD"/>
    <w:rsid w:val="00012170"/>
    <w:rsid w:val="0002215C"/>
    <w:rsid w:val="00045D0B"/>
    <w:rsid w:val="000518FE"/>
    <w:rsid w:val="000B5C79"/>
    <w:rsid w:val="000C5D09"/>
    <w:rsid w:val="000E6702"/>
    <w:rsid w:val="00122BDD"/>
    <w:rsid w:val="00135ED3"/>
    <w:rsid w:val="00147694"/>
    <w:rsid w:val="00165342"/>
    <w:rsid w:val="001B0E9B"/>
    <w:rsid w:val="001C18C3"/>
    <w:rsid w:val="001E18F1"/>
    <w:rsid w:val="001E7994"/>
    <w:rsid w:val="00201A32"/>
    <w:rsid w:val="00245566"/>
    <w:rsid w:val="002C772B"/>
    <w:rsid w:val="002E4CCA"/>
    <w:rsid w:val="00313186"/>
    <w:rsid w:val="00324AC1"/>
    <w:rsid w:val="00333D83"/>
    <w:rsid w:val="003412AB"/>
    <w:rsid w:val="00351ADD"/>
    <w:rsid w:val="003A08F9"/>
    <w:rsid w:val="003A66E6"/>
    <w:rsid w:val="003B5331"/>
    <w:rsid w:val="003E0400"/>
    <w:rsid w:val="0040682D"/>
    <w:rsid w:val="0040755A"/>
    <w:rsid w:val="004272C2"/>
    <w:rsid w:val="0043132C"/>
    <w:rsid w:val="00437C66"/>
    <w:rsid w:val="00456880"/>
    <w:rsid w:val="00460CC4"/>
    <w:rsid w:val="0047379F"/>
    <w:rsid w:val="004B60CF"/>
    <w:rsid w:val="004E7F49"/>
    <w:rsid w:val="004F336D"/>
    <w:rsid w:val="00552C49"/>
    <w:rsid w:val="0055686E"/>
    <w:rsid w:val="00565050"/>
    <w:rsid w:val="00566091"/>
    <w:rsid w:val="0058692A"/>
    <w:rsid w:val="005A7E32"/>
    <w:rsid w:val="005D47DF"/>
    <w:rsid w:val="005E6DC5"/>
    <w:rsid w:val="00601F30"/>
    <w:rsid w:val="00644904"/>
    <w:rsid w:val="006A2398"/>
    <w:rsid w:val="006A3AC0"/>
    <w:rsid w:val="006C32AC"/>
    <w:rsid w:val="006C7C69"/>
    <w:rsid w:val="006D4D68"/>
    <w:rsid w:val="00700CDF"/>
    <w:rsid w:val="007A4393"/>
    <w:rsid w:val="007D7B3A"/>
    <w:rsid w:val="007E22BF"/>
    <w:rsid w:val="007E5630"/>
    <w:rsid w:val="00822298"/>
    <w:rsid w:val="008409F5"/>
    <w:rsid w:val="008471A1"/>
    <w:rsid w:val="00882B54"/>
    <w:rsid w:val="00887495"/>
    <w:rsid w:val="00890BBC"/>
    <w:rsid w:val="008A1452"/>
    <w:rsid w:val="008E1B11"/>
    <w:rsid w:val="008E2087"/>
    <w:rsid w:val="008F34E8"/>
    <w:rsid w:val="00903A16"/>
    <w:rsid w:val="00921A42"/>
    <w:rsid w:val="00935B34"/>
    <w:rsid w:val="00947A5A"/>
    <w:rsid w:val="0095323F"/>
    <w:rsid w:val="0098572B"/>
    <w:rsid w:val="009A0394"/>
    <w:rsid w:val="009B7D13"/>
    <w:rsid w:val="009C64FB"/>
    <w:rsid w:val="00A22B60"/>
    <w:rsid w:val="00A4478F"/>
    <w:rsid w:val="00A55334"/>
    <w:rsid w:val="00AA3E9D"/>
    <w:rsid w:val="00AC3CC1"/>
    <w:rsid w:val="00AF739E"/>
    <w:rsid w:val="00B319D9"/>
    <w:rsid w:val="00B40B71"/>
    <w:rsid w:val="00B560DD"/>
    <w:rsid w:val="00B771E2"/>
    <w:rsid w:val="00B9236F"/>
    <w:rsid w:val="00BA62C1"/>
    <w:rsid w:val="00C22FFF"/>
    <w:rsid w:val="00C76E60"/>
    <w:rsid w:val="00C82FD9"/>
    <w:rsid w:val="00C86232"/>
    <w:rsid w:val="00CC1BDF"/>
    <w:rsid w:val="00CF0E4C"/>
    <w:rsid w:val="00D03F39"/>
    <w:rsid w:val="00D253DD"/>
    <w:rsid w:val="00D26A49"/>
    <w:rsid w:val="00D4229E"/>
    <w:rsid w:val="00D54DCC"/>
    <w:rsid w:val="00D663E7"/>
    <w:rsid w:val="00D672E2"/>
    <w:rsid w:val="00D8600D"/>
    <w:rsid w:val="00D86CCE"/>
    <w:rsid w:val="00DA18E5"/>
    <w:rsid w:val="00DD2D3C"/>
    <w:rsid w:val="00DE6E78"/>
    <w:rsid w:val="00E07469"/>
    <w:rsid w:val="00E53C21"/>
    <w:rsid w:val="00E7418D"/>
    <w:rsid w:val="00E93EA6"/>
    <w:rsid w:val="00EB09F4"/>
    <w:rsid w:val="00ED4D20"/>
    <w:rsid w:val="00EE3041"/>
    <w:rsid w:val="00F04825"/>
    <w:rsid w:val="00F428AA"/>
    <w:rsid w:val="00F47F92"/>
    <w:rsid w:val="00F97213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8B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Lines="40" w:before="40" w:afterLines="40" w:after="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  <w:jc w:val="center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5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2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AD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C1B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46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4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4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4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4FB"/>
  </w:style>
  <w:style w:type="paragraph" w:styleId="Stopka">
    <w:name w:val="footer"/>
    <w:basedOn w:val="Normalny"/>
    <w:link w:val="StopkaZnak"/>
    <w:uiPriority w:val="99"/>
    <w:unhideWhenUsed/>
    <w:rsid w:val="009C64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4FB"/>
  </w:style>
  <w:style w:type="paragraph" w:styleId="Bezodstpw">
    <w:name w:val="No Spacing"/>
    <w:link w:val="BezodstpwZnak"/>
    <w:uiPriority w:val="1"/>
    <w:qFormat/>
    <w:rsid w:val="00165342"/>
    <w:pPr>
      <w:spacing w:beforeLines="0" w:before="0" w:afterLines="0" w:after="0" w:line="240" w:lineRule="auto"/>
    </w:pPr>
    <w:rPr>
      <w:rFonts w:ascii="PMingLiU" w:eastAsia="PMingLiU" w:hAnsi="Times New Roman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65342"/>
    <w:rPr>
      <w:rFonts w:ascii="PMingLiU" w:eastAsia="PMingLiU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53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165342"/>
    <w:pPr>
      <w:keepNext w:val="0"/>
      <w:keepLines w:val="0"/>
      <w:spacing w:beforeLines="0" w:before="0" w:afterLines="0" w:after="200" w:line="360" w:lineRule="auto"/>
      <w:jc w:val="left"/>
      <w:outlineLvl w:val="1"/>
    </w:pPr>
    <w:rPr>
      <w:rFonts w:ascii="Calibri" w:eastAsia="Times New Roman" w:hAnsi="Calibri" w:cs="Times New Roman"/>
      <w:bCs w:val="0"/>
      <w:color w:val="auto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165342"/>
    <w:pPr>
      <w:suppressAutoHyphens/>
      <w:spacing w:beforeLines="0" w:before="0" w:afterLines="0" w:after="120" w:line="480" w:lineRule="auto"/>
      <w:ind w:left="283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34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165342"/>
    <w:pPr>
      <w:suppressAutoHyphens/>
      <w:spacing w:beforeLines="0" w:before="0" w:afterLines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3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165342"/>
    <w:pPr>
      <w:suppressAutoHyphens/>
      <w:spacing w:beforeLines="0" w:before="0" w:afterLines="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53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65342"/>
    <w:pPr>
      <w:suppressAutoHyphens/>
      <w:spacing w:beforeLines="0" w:before="60" w:afterLines="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65342"/>
    <w:pPr>
      <w:suppressAutoHyphens/>
      <w:spacing w:beforeLines="0" w:before="0" w:afterLines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ipercze">
    <w:name w:val="Hyperlink"/>
    <w:uiPriority w:val="99"/>
    <w:rsid w:val="00165342"/>
    <w:rPr>
      <w:rFonts w:cs="Times New Roman"/>
      <w:color w:val="0563C1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65342"/>
  </w:style>
  <w:style w:type="character" w:customStyle="1" w:styleId="markedcontent">
    <w:name w:val="markedcontent"/>
    <w:basedOn w:val="Domylnaczcionkaakapitu"/>
    <w:rsid w:val="00165342"/>
  </w:style>
  <w:style w:type="paragraph" w:styleId="Tekstdymka">
    <w:name w:val="Balloon Text"/>
    <w:basedOn w:val="Normalny"/>
    <w:link w:val="TekstdymkaZnak"/>
    <w:uiPriority w:val="99"/>
    <w:semiHidden/>
    <w:unhideWhenUsed/>
    <w:rsid w:val="001653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342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FE0DF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E0DF4"/>
    <w:rPr>
      <w:i/>
      <w:i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8222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2229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2229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Lines="40" w:before="40" w:afterLines="40" w:after="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  <w:jc w:val="center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5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2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AD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C1B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46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4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4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4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4FB"/>
  </w:style>
  <w:style w:type="paragraph" w:styleId="Stopka">
    <w:name w:val="footer"/>
    <w:basedOn w:val="Normalny"/>
    <w:link w:val="StopkaZnak"/>
    <w:uiPriority w:val="99"/>
    <w:unhideWhenUsed/>
    <w:rsid w:val="009C64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4FB"/>
  </w:style>
  <w:style w:type="paragraph" w:styleId="Bezodstpw">
    <w:name w:val="No Spacing"/>
    <w:link w:val="BezodstpwZnak"/>
    <w:uiPriority w:val="1"/>
    <w:qFormat/>
    <w:rsid w:val="00165342"/>
    <w:pPr>
      <w:spacing w:beforeLines="0" w:before="0" w:afterLines="0" w:after="0" w:line="240" w:lineRule="auto"/>
    </w:pPr>
    <w:rPr>
      <w:rFonts w:ascii="PMingLiU" w:eastAsia="PMingLiU" w:hAnsi="Times New Roman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65342"/>
    <w:rPr>
      <w:rFonts w:ascii="PMingLiU" w:eastAsia="PMingLiU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53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165342"/>
    <w:pPr>
      <w:keepNext w:val="0"/>
      <w:keepLines w:val="0"/>
      <w:spacing w:beforeLines="0" w:before="0" w:afterLines="0" w:after="200" w:line="360" w:lineRule="auto"/>
      <w:jc w:val="left"/>
      <w:outlineLvl w:val="1"/>
    </w:pPr>
    <w:rPr>
      <w:rFonts w:ascii="Calibri" w:eastAsia="Times New Roman" w:hAnsi="Calibri" w:cs="Times New Roman"/>
      <w:bCs w:val="0"/>
      <w:color w:val="auto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165342"/>
    <w:pPr>
      <w:suppressAutoHyphens/>
      <w:spacing w:beforeLines="0" w:before="0" w:afterLines="0" w:after="120" w:line="480" w:lineRule="auto"/>
      <w:ind w:left="283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34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165342"/>
    <w:pPr>
      <w:suppressAutoHyphens/>
      <w:spacing w:beforeLines="0" w:before="0" w:afterLines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3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165342"/>
    <w:pPr>
      <w:suppressAutoHyphens/>
      <w:spacing w:beforeLines="0" w:before="0" w:afterLines="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53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65342"/>
    <w:pPr>
      <w:suppressAutoHyphens/>
      <w:spacing w:beforeLines="0" w:before="60" w:afterLines="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65342"/>
    <w:pPr>
      <w:suppressAutoHyphens/>
      <w:spacing w:beforeLines="0" w:before="0" w:afterLines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ipercze">
    <w:name w:val="Hyperlink"/>
    <w:uiPriority w:val="99"/>
    <w:rsid w:val="00165342"/>
    <w:rPr>
      <w:rFonts w:cs="Times New Roman"/>
      <w:color w:val="0563C1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65342"/>
  </w:style>
  <w:style w:type="character" w:customStyle="1" w:styleId="markedcontent">
    <w:name w:val="markedcontent"/>
    <w:basedOn w:val="Domylnaczcionkaakapitu"/>
    <w:rsid w:val="00165342"/>
  </w:style>
  <w:style w:type="paragraph" w:styleId="Tekstdymka">
    <w:name w:val="Balloon Text"/>
    <w:basedOn w:val="Normalny"/>
    <w:link w:val="TekstdymkaZnak"/>
    <w:uiPriority w:val="99"/>
    <w:semiHidden/>
    <w:unhideWhenUsed/>
    <w:rsid w:val="001653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342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FE0DF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E0DF4"/>
    <w:rPr>
      <w:i/>
      <w:i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8222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2229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2229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EA9B-5C7D-4BF8-9777-8B9F8229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ekostrubiec</dc:creator>
  <cp:lastModifiedBy>Windows User</cp:lastModifiedBy>
  <cp:revision>6</cp:revision>
  <cp:lastPrinted>2023-03-03T12:36:00Z</cp:lastPrinted>
  <dcterms:created xsi:type="dcterms:W3CDTF">2024-04-30T10:29:00Z</dcterms:created>
  <dcterms:modified xsi:type="dcterms:W3CDTF">2024-05-21T09:35:00Z</dcterms:modified>
</cp:coreProperties>
</file>