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6373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Załącznik Nr 1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Bdr/>
        <w:spacing w:after="0" w:line="240" w:lineRule="auto"/>
        <w:ind w:left="6373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Regulamin uczestnictwa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>
        <w:rPr>
          <w:rFonts w:ascii="Times New Roman" w:hAnsi="Times New Roman" w:cs="Times New Roman"/>
          <w:bCs/>
          <w:sz w:val="20"/>
          <w:szCs w:val="20"/>
        </w:rPr>
        <w:t xml:space="preserve">i zasad rekrutacji w programie </w:t>
      </w:r>
      <w:r>
        <w:rPr>
          <w:rFonts w:ascii="Times New Roman" w:hAnsi="Times New Roman" w:cs="Times New Roman"/>
          <w:bCs/>
          <w:sz w:val="20"/>
          <w:szCs w:val="20"/>
        </w:rPr>
        <w:t xml:space="preserve">„ABC Pływania – zajęcia sportowe ukierunkowane na naukę pływania”</w:t>
      </w:r>
      <w:r>
        <w:rPr>
          <w:rFonts w:ascii="Times New Roman" w:hAnsi="Times New Roman" w:cs="Times New Roman"/>
          <w:bCs/>
          <w:sz w:val="20"/>
          <w:szCs w:val="20"/>
        </w:rPr>
      </w:r>
      <w:bookmarkEnd w:id="6"/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Deklaracja uczestnictwa w programie </w:t>
      </w:r>
      <w:r>
        <w:rPr>
          <w:rFonts w:ascii="Times New Roman" w:hAnsi="Times New Roman" w:cs="Times New Roman"/>
          <w:b/>
          <w:sz w:val="24"/>
          <w:szCs w:val="24"/>
        </w:rPr>
        <w:t xml:space="preserve">„ABC Pływania – zajęcia sportowe ukierunkowane na naukę pływania”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 niżej podpisana/y…………………………………………………………………..………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…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(imię i nazwisko rodzica</w:t>
      </w:r>
      <w:r>
        <w:rPr>
          <w:rFonts w:ascii="Times New Roman" w:hAnsi="Times New Roman" w:cs="Times New Roman"/>
          <w:bCs/>
          <w:sz w:val="20"/>
          <w:szCs w:val="20"/>
        </w:rPr>
        <w:t xml:space="preserve">/opiekuna prawnego</w:t>
      </w:r>
      <w:r>
        <w:rPr>
          <w:rFonts w:ascii="Times New Roman" w:hAnsi="Times New Roman" w:cs="Times New Roman"/>
          <w:bCs/>
          <w:sz w:val="20"/>
          <w:szCs w:val="20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zgłaszam udział mojego dziecka …..…….............……………………………….……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(imię nazwisko dziecka, uczestnika pro</w:t>
      </w:r>
      <w:r>
        <w:rPr>
          <w:rFonts w:ascii="Times New Roman" w:hAnsi="Times New Roman" w:cs="Times New Roman"/>
          <w:bCs/>
          <w:sz w:val="20"/>
          <w:szCs w:val="20"/>
        </w:rPr>
        <w:t xml:space="preserve">gramu</w:t>
      </w:r>
      <w:r>
        <w:rPr>
          <w:rFonts w:ascii="Times New Roman" w:hAnsi="Times New Roman" w:cs="Times New Roman"/>
          <w:bCs/>
          <w:sz w:val="20"/>
          <w:szCs w:val="20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ucznia klasy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 Szkoły Podstawowej </w:t>
      </w:r>
      <w:r>
        <w:rPr>
          <w:rFonts w:ascii="Times New Roman" w:hAnsi="Times New Roman" w:cs="Times New Roman"/>
          <w:bCs/>
          <w:sz w:val="24"/>
          <w:szCs w:val="24"/>
        </w:rPr>
        <w:t xml:space="preserve">im. 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………………..</w:t>
      </w:r>
      <w:r>
        <w:rPr>
          <w:rFonts w:ascii="Times New Roman" w:hAnsi="Times New Roman" w:cs="Times New Roman"/>
          <w:bCs/>
          <w:sz w:val="24"/>
          <w:szCs w:val="24"/>
        </w:rPr>
        <w:t xml:space="preserve">…..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w …………………….…..….. </w:t>
      </w:r>
      <w:r>
        <w:rPr>
          <w:rFonts w:ascii="Times New Roman" w:hAnsi="Times New Roman" w:cs="Times New Roman"/>
          <w:bCs/>
          <w:sz w:val="24"/>
          <w:szCs w:val="24"/>
        </w:rPr>
        <w:t xml:space="preserve">w programie </w:t>
      </w:r>
      <w:r>
        <w:rPr>
          <w:rFonts w:ascii="Times New Roman" w:hAnsi="Times New Roman" w:cs="Times New Roman"/>
          <w:bCs/>
          <w:sz w:val="24"/>
          <w:szCs w:val="24"/>
        </w:rPr>
        <w:t xml:space="preserve">„ABC Pływania – zajęcia sportowe ukierunkowane na naukę pływania”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deklaruję regularne uczestnictwo mojego dziecka </w:t>
        <w:br/>
        <w:t xml:space="preserve">w zajęciach.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Jednocześnie oświadczam, iż: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02"/>
        <w:numPr>
          <w:ilvl w:val="0"/>
          <w:numId w:val="5"/>
        </w:numPr>
        <w:pBdr/>
        <w:spacing w:after="0" w:line="360" w:lineRule="auto"/>
        <w:ind w:hanging="284"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moj</w:t>
      </w:r>
      <w:r>
        <w:rPr>
          <w:rFonts w:ascii="Times New Roman" w:hAnsi="Times New Roman" w:cs="Times New Roman"/>
          <w:bCs/>
          <w:sz w:val="24"/>
          <w:szCs w:val="24"/>
        </w:rPr>
        <w:t xml:space="preserve">e</w:t>
      </w:r>
      <w:r>
        <w:rPr>
          <w:rFonts w:ascii="Times New Roman" w:hAnsi="Times New Roman" w:cs="Times New Roman"/>
          <w:bCs/>
          <w:sz w:val="24"/>
          <w:szCs w:val="24"/>
        </w:rPr>
        <w:t xml:space="preserve"> dziecko jest ubezpieczone od następstw nieszczęśliwych wypadków</w:t>
      </w:r>
      <w:r>
        <w:rPr>
          <w:rFonts w:ascii="Times New Roman" w:hAnsi="Times New Roman" w:cs="Times New Roman"/>
          <w:bCs/>
          <w:sz w:val="24"/>
          <w:szCs w:val="24"/>
        </w:rPr>
        <w:t xml:space="preserve">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02"/>
        <w:numPr>
          <w:ilvl w:val="0"/>
          <w:numId w:val="5"/>
        </w:numPr>
        <w:pBdr/>
        <w:spacing w:after="0" w:line="360" w:lineRule="auto"/>
        <w:ind w:hanging="284"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mojego dziecka nie stwierdzono żadnych przeciw</w:t>
      </w:r>
      <w:r>
        <w:rPr>
          <w:rFonts w:ascii="Times New Roman" w:hAnsi="Times New Roman" w:cs="Times New Roman"/>
          <w:bCs/>
          <w:sz w:val="24"/>
          <w:szCs w:val="24"/>
        </w:rPr>
        <w:t xml:space="preserve">w</w:t>
      </w:r>
      <w:r>
        <w:rPr>
          <w:rFonts w:ascii="Times New Roman" w:hAnsi="Times New Roman" w:cs="Times New Roman"/>
          <w:bCs/>
          <w:sz w:val="24"/>
          <w:szCs w:val="24"/>
        </w:rPr>
        <w:t xml:space="preserve">skazań zdrowotnych do udziału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w lekcjach pływania;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02"/>
        <w:numPr>
          <w:ilvl w:val="0"/>
          <w:numId w:val="5"/>
        </w:numPr>
        <w:pBdr/>
        <w:spacing w:after="0" w:line="360" w:lineRule="auto"/>
        <w:ind w:hanging="284"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zostałem zapoznany z klauzulą informacyjną z zakresu ochrony danych osobowych - przetwarzania danych osobowych  w związku z uczestnictwem w programie;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02"/>
        <w:numPr>
          <w:ilvl w:val="0"/>
          <w:numId w:val="5"/>
        </w:numPr>
        <w:pBdr/>
        <w:spacing w:after="0" w:line="360" w:lineRule="auto"/>
        <w:ind w:hanging="284"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zapoznałam/em się z regulaminem programu oraz w pełni akceptuję jego postanowienia.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Ważne informacje odnośnie zdrowia dziecka biorącego udział w zajęciach: ………………….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………………………………………………………………………………………………..……………………………………………………………………………………………………..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Wyrażam zgodę na wykorzystanie wizerunku mojego dziecka poprzez publikację zdjęć na stronach internetowych Urzędu Gminy oraz Szkoły do której uczęszcza moje dziecko </w:t>
        <w:br/>
        <w:t xml:space="preserve">w związku z uczestnictwem w zajęciach.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h="16838" w:orient="portrait" w:w="11906"/>
          <w:pgMar w:top="992" w:right="1417" w:bottom="1417" w:left="1417" w:header="708" w:footer="708" w:gutter="0"/>
          <w:cols w:num="1" w:sep="0" w:space="708" w:equalWidth="1"/>
        </w:sectPr>
      </w:pP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02"/>
        <w:numPr>
          <w:ilvl w:val="0"/>
          <w:numId w:val="6"/>
        </w:numPr>
        <w:pBdr/>
        <w:spacing w:after="0" w:line="360" w:lineRule="auto"/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TAK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02"/>
        <w:numPr>
          <w:ilvl w:val="0"/>
          <w:numId w:val="6"/>
        </w:numPr>
        <w:pBdr/>
        <w:spacing w:after="0" w:line="360" w:lineRule="auto"/>
        <w:ind w:left="18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bCs/>
          <w:sz w:val="24"/>
          <w:szCs w:val="24"/>
        </w:rPr>
        <w:sectPr>
          <w:footnotePr/>
          <w:endnotePr/>
          <w:type w:val="continuous"/>
          <w:pgSz w:h="16838" w:orient="portrait" w:w="11906"/>
          <w:pgMar w:top="1417" w:right="1417" w:bottom="823" w:left="1417" w:header="708" w:footer="708" w:gutter="0"/>
          <w:cols w:num="2" w:sep="0" w:space="2" w:equalWidth="1"/>
        </w:sect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………………….………………                          …………………………………………….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(miejscowość, data)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(czytelny podpis rodzica</w:t>
      </w:r>
      <w:r>
        <w:rPr>
          <w:rFonts w:ascii="Times New Roman" w:hAnsi="Times New Roman" w:cs="Times New Roman"/>
          <w:bCs/>
          <w:sz w:val="20"/>
          <w:szCs w:val="20"/>
        </w:rPr>
        <w:t xml:space="preserve">/</w:t>
      </w:r>
      <w:r>
        <w:rPr>
          <w:rFonts w:ascii="Times New Roman" w:hAnsi="Times New Roman" w:cs="Times New Roman"/>
          <w:bCs/>
          <w:sz w:val="20"/>
          <w:szCs w:val="20"/>
        </w:rPr>
        <w:t xml:space="preserve">opiekuna prawnego)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Bdr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Cs/>
          <w:sz w:val="20"/>
          <w:szCs w:val="20"/>
          <w:highlight w:val="none"/>
        </w:rPr>
      </w:r>
    </w:p>
    <w:p>
      <w:pPr>
        <w:pBdr/>
        <w:spacing w:after="12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Klauzula informacyjna RODO – przyznawanie nagród i wyróżnień w dziedzinie sportu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12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284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zapisami art. 13 ROZPORZĄDZENIA PARLAMENTU EUROPEJS</w:t>
      </w:r>
      <w:r>
        <w:rPr>
          <w:rFonts w:ascii="Times New Roman" w:hAnsi="Times New Roman" w:cs="Times New Roman"/>
        </w:rPr>
        <w:t xml:space="preserve">KIEGO I RADY (UE) 2016/679 z dnia 27 kwietnia 2016 r. w sprawie ochrony osób fizycznych w związku z przetwarzaniem danych osobowych i w sprawie swobodnego przepływu takich danych oraz uchylenia dyrektywy 95/46/WE (ogólne rozporządzenie o ochronie danych) (</w:t>
      </w:r>
      <w:r>
        <w:rPr>
          <w:rFonts w:ascii="Times New Roman" w:hAnsi="Times New Roman" w:cs="Times New Roman"/>
        </w:rPr>
        <w:t xml:space="preserve">Dz.U.UE</w:t>
      </w:r>
      <w:r>
        <w:rPr>
          <w:rFonts w:ascii="Times New Roman" w:hAnsi="Times New Roman" w:cs="Times New Roman"/>
        </w:rPr>
        <w:t xml:space="preserve">. z 2016 r., L 119, poz. 1) informujemy, że Administratorem Państwa danych osobowych jest: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pBdr/>
        <w:spacing w:after="60" w:line="240" w:lineRule="auto"/>
        <w:ind w:left="284"/>
        <w:contextualSpacing w:val="false"/>
        <w:jc w:val="both"/>
        <w:rPr>
          <w:rFonts w:ascii="Times New Roman" w:hAnsi="Times New Roman" w:cs="Times New Roman"/>
        </w:rPr>
      </w:pPr>
      <w:r>
        <w:rPr>
          <w:rStyle w:val="908"/>
          <w:rFonts w:ascii="Times New Roman" w:hAnsi="Times New Roman" w:cs="Times New Roman"/>
          <w:color w:val="1d1d1d"/>
        </w:rPr>
        <w:t xml:space="preserve">Urząd Gmin</w:t>
      </w:r>
      <w:r>
        <w:rPr>
          <w:rStyle w:val="908"/>
          <w:rFonts w:ascii="Times New Roman" w:hAnsi="Times New Roman" w:cs="Times New Roman"/>
        </w:rPr>
        <w:t xml:space="preserve">y w Rząśniku</w:t>
      </w:r>
      <w:r>
        <w:rPr>
          <w:rFonts w:ascii="Times New Roman" w:hAnsi="Times New Roman" w:cs="Times New Roman"/>
          <w:b/>
          <w:bCs/>
          <w:color w:val="222222"/>
        </w:rPr>
        <w:t xml:space="preserve">, reprezentowany przez </w:t>
      </w:r>
      <w:r>
        <w:rPr>
          <w:rStyle w:val="908"/>
          <w:rFonts w:ascii="Times New Roman" w:hAnsi="Times New Roman" w:cs="Times New Roman"/>
          <w:color w:val="1d1d1d"/>
        </w:rPr>
        <w:t xml:space="preserve">Wójta </w:t>
      </w:r>
      <w:r>
        <w:rPr>
          <w:rFonts w:ascii="Times New Roman" w:hAnsi="Times New Roman" w:cs="Times New Roman"/>
          <w:b/>
          <w:bCs/>
          <w:color w:val="222222"/>
        </w:rPr>
        <w:t xml:space="preserve">Gminy</w:t>
      </w:r>
      <w:bookmarkStart w:id="8" w:name="_Hlk64412077"/>
      <w:r>
        <w:rPr>
          <w:rFonts w:ascii="Times New Roman" w:hAnsi="Times New Roman" w:cs="Times New Roman"/>
          <w:b/>
          <w:bCs/>
          <w:color w:val="222222"/>
        </w:rPr>
        <w:t xml:space="preserve"> Rząśnik</w:t>
      </w:r>
      <w:bookmarkEnd w:id="8"/>
      <w:r>
        <w:rPr>
          <w:rFonts w:ascii="Times New Roman" w:hAnsi="Times New Roman" w:cs="Times New Roman"/>
          <w:b/>
          <w:bCs/>
          <w:color w:val="222222"/>
        </w:rPr>
        <w:t xml:space="preserve">, z siedzibą: ul. Jesionowa 3, 07-205 Rząśnik, tel. (29) 59 29 260</w:t>
      </w:r>
      <w:r>
        <w:rPr>
          <w:rFonts w:ascii="Times New Roman" w:hAnsi="Times New Roman" w:cs="Times New Roman"/>
          <w:b/>
          <w:bCs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284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Informujemy że na mocy art. 37 ust. 1 lit. a) RODO Administrator wyznaczył Inspektora Ochrony Danych (IOD) – Pana </w:t>
      </w:r>
      <w:bookmarkStart w:id="9" w:name="_Hlk64414965"/>
      <w:r/>
      <w:bookmarkStart w:id="10" w:name="_Hlk64415380"/>
      <w:r>
        <w:rPr>
          <w:rFonts w:ascii="Times New Roman" w:hAnsi="Times New Roman" w:cs="Times New Roman"/>
        </w:rPr>
        <w:t xml:space="preserve">Maksymiliana Michalskiego</w:t>
      </w:r>
      <w:bookmarkEnd w:id="9"/>
      <w:r/>
      <w:bookmarkEnd w:id="10"/>
      <w:r>
        <w:rPr>
          <w:rFonts w:ascii="Times New Roman" w:hAnsi="Times New Roman" w:cs="Times New Roman"/>
        </w:rPr>
        <w:t xml:space="preserve">, który w jego imieniu nadzoruje sferę przetwarzania danych osobowych. Z IOD można kontaktować się pod adresem mail: </w:t>
      </w:r>
      <w:r>
        <w:rPr>
          <w:rFonts w:ascii="Times New Roman" w:hAnsi="Times New Roman" w:cs="Times New Roman"/>
        </w:rPr>
        <w:t xml:space="preserve">iod-mm@tbdsiedlce.pl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284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osobowe, będą przetwarzane w celu prowadzenia spraw związanych z udziałem w Programie </w:t>
      </w:r>
      <w:r>
        <w:rPr>
          <w:rFonts w:ascii="Times New Roman" w:hAnsi="Times New Roman" w:cs="Times New Roman"/>
        </w:rPr>
        <w:t xml:space="preserve">„ABC Pływania – zajęcia sportowe ukierunkowane na naukę pływania”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284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osobowych jest niezbędne do wykonania zadania realizowanego w celu wypełnienia obowiązku prawnego Administratora Danych.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284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niezbędnych do realizacji zadań, o których mowa powyżej jest obowiązkowe, podanie danych dodatkowych jest dobrowolne. Niepodanie danych koniecznych skutkuje odrzuceniem wniosku.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284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Danych </w:t>
      </w:r>
      <w:r>
        <w:rPr>
          <w:rFonts w:ascii="Times New Roman" w:hAnsi="Times New Roman" w:cs="Times New Roman"/>
        </w:rPr>
        <w:t xml:space="preserve">przetwarza Państwa dane osobowe w ściśle określonym, minimalnym zakresie; tj. imię i nazwisko rodzica/opiekuna prawnego, imię i nazwisko ucznia, klasa i szkoła, do której uczęszcza uczeń,  wizerunek – niezbędnym do osiągnięcia celu, o którym mowa powyżej.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284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może przekazać/powierzyć Państwa dane innym instytucjom/podmiotom. Podstawą przekazania/powierzenia danych są przepisy prawa lub umowy powierzenia danych d</w:t>
      </w:r>
      <w:r>
        <w:rPr>
          <w:rFonts w:ascii="Times New Roman" w:hAnsi="Times New Roman" w:cs="Times New Roman"/>
        </w:rPr>
        <w:t xml:space="preserve">o przetwarzania zawarte z podmiotami świadczących usługi na rzecz Administratora. Odbiorcą danych osobowych będą uprawnione podmioty na podstawie przepisów prawa (m.in. pływalnia) lub podmioty świadczące usługi Administratorowi na podstawie odrębnych umów.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284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przetwarzane przez Administratora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przechowywane będą przez okres niezbędny do realizacji celu dla jakiego zostały zebrane oraz zgodnie z terminami archiwizacji określonymi przez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przepisy powszechnie obowiązującego prawa, w tym rozporządzenie Prezesa Rady Ministrów z dnia 18 stycznia 2011 r. w sprawie instrukcji kancelaryjnej</w:t>
      </w:r>
      <w:r>
        <w:rPr>
          <w:rFonts w:ascii="Times New Roman" w:hAnsi="Times New Roman" w:cs="Times New Roman"/>
        </w:rPr>
        <w:t xml:space="preserve">, jednolitych rzeczowych wykazów akt oraz instrukcji w sprawie organizacji i zakresu działania archiwów zakładowych. W przypadku przetwarzania na podstawie zgody dane będą przechowywane do chwili ustania celu w jakim została zebrana lub do wycofania zgody.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284"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Przysługuje Pani/Panu, </w:t>
      </w:r>
      <w:r>
        <w:rPr>
          <w:rFonts w:ascii="Times New Roman" w:hAnsi="Times New Roman" w:cs="Times New Roman"/>
          <w:b/>
        </w:rPr>
        <w:t xml:space="preserve">z wyjątkami zastrzeżonymi przepisami prawa</w:t>
      </w:r>
      <w:r>
        <w:rPr>
          <w:rFonts w:ascii="Times New Roman" w:hAnsi="Times New Roman" w:cs="Times New Roman"/>
        </w:rPr>
        <w:t xml:space="preserve">, możliwość: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pBdr/>
        <w:spacing w:after="0" w:line="240" w:lineRule="auto"/>
        <w:ind w:hanging="360"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dostępu do danych osobowych jej/jego dotyczących oraz otrzymania ich kopii;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pBdr/>
        <w:spacing w:after="0" w:line="240" w:lineRule="auto"/>
        <w:ind w:hanging="360"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sprostowania danych osobowych;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pBdr/>
        <w:spacing w:after="0" w:line="240" w:lineRule="auto"/>
        <w:ind w:hanging="360"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usunięcia lub ograniczenia przetwarzania danych osobowych;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pBdr/>
        <w:spacing w:after="0" w:line="240" w:lineRule="auto"/>
        <w:ind w:hanging="360"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sprzeciwu wobec przetwarzania danych osobowych.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60" w:line="240" w:lineRule="auto"/>
        <w:ind w:hanging="426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powyższych uprawnień można skorzystać w siedzibie Administratora, kierując korespondencję na adres Administratora lub drogą elektroniczną pisząc na adres: </w:t>
      </w:r>
      <w:bookmarkStart w:id="11" w:name="_Hlk19258169"/>
      <w:r>
        <w:rPr>
          <w:rFonts w:ascii="Times New Roman" w:hAnsi="Times New Roman" w:cs="Times New Roman"/>
        </w:rPr>
        <w:t xml:space="preserve">iod-mm@tbdsiedlce.pl</w:t>
      </w:r>
      <w:r>
        <w:rPr>
          <w:rFonts w:ascii="Times New Roman" w:hAnsi="Times New Roman" w:cs="Times New Roman"/>
        </w:rPr>
        <w:t xml:space="preserve">.</w:t>
      </w:r>
      <w:bookmarkEnd w:id="11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426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Przysługuje Państwu prawo wniesienia skargi do organu nadzorczego na niezgodne z RODO przetwarzanie Państwa danych osobowych. Organem właściwym dla ww. skargi jest: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pBdr/>
        <w:spacing w:after="0" w:line="240" w:lineRule="auto"/>
        <w:ind w:left="284"/>
        <w:contextualSpacing w:val="fals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Prezes Urzędu Ochrony Danych Osobowych, ul. Stawki 2, 00-193 Warszawa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426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danych osobowych nie podlega zautomatyzowanemu podejmowaniu decyzji oraz profilowaniu.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numPr>
          <w:ilvl w:val="0"/>
          <w:numId w:val="8"/>
        </w:numPr>
        <w:pBdr/>
        <w:spacing w:after="0" w:line="240" w:lineRule="auto"/>
        <w:ind w:hanging="426" w:left="28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nie będą przekazywane do państw trzecich ani organizacji międzynarodowych.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continuous"/>
      <w:pgSz w:h="16838" w:orient="portrait" w:w="11906"/>
      <w:pgMar w:top="708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lvl w:ilvl="0">
      <w:isLgl w:val="false"/>
      <w:lvlJc w:val="left"/>
      <w:lvlText w:val="*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DE118A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9AD41F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1DA04020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C783C8D"/>
    <w:lvl w:ilvl="0">
      <w:isLgl w:val="false"/>
      <w:lvlJc w:val="left"/>
      <w:lvlText w:val="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465568E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70BB7DD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79D11B3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  <w:lvlOverride w:ilvl="0">
      <w:lvl w:ilvl="0">
        <w:isLgl w:val="false"/>
        <w:legacy w:legacy="true" w:legacyIndent="0" w:legacySpace="0"/>
        <w:lvlJc w:val="left"/>
        <w:lvlText w:val=""/>
        <w:numFmt w:val="bullet"/>
        <w:pPr>
          <w:pBdr/>
          <w:spacing/>
          <w:ind/>
        </w:pPr>
        <w:rPr>
          <w:rFonts w:hint="default" w:ascii="Symbol" w:hAnsi="Symbol"/>
        </w:rPr>
        <w:start w:val="0"/>
        <w:suff w:val="tab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898"/>
    <w:next w:val="898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4">
    <w:name w:val="Heading 2"/>
    <w:basedOn w:val="898"/>
    <w:next w:val="898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5">
    <w:name w:val="Heading 3"/>
    <w:basedOn w:val="898"/>
    <w:next w:val="898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6">
    <w:name w:val="Heading 4"/>
    <w:basedOn w:val="898"/>
    <w:next w:val="898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7">
    <w:name w:val="Heading 5"/>
    <w:basedOn w:val="898"/>
    <w:next w:val="898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8">
    <w:name w:val="Heading 6"/>
    <w:basedOn w:val="898"/>
    <w:next w:val="898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898"/>
    <w:next w:val="898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898"/>
    <w:next w:val="898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898"/>
    <w:next w:val="898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1 Char"/>
    <w:basedOn w:val="899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899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899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89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899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899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899"/>
    <w:link w:val="8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899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899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Title"/>
    <w:basedOn w:val="898"/>
    <w:next w:val="898"/>
    <w:link w:val="8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2">
    <w:name w:val="Title Char"/>
    <w:basedOn w:val="899"/>
    <w:link w:val="8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3">
    <w:name w:val="Subtitle"/>
    <w:basedOn w:val="898"/>
    <w:next w:val="898"/>
    <w:link w:val="8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>
    <w:name w:val="Subtitle Char"/>
    <w:basedOn w:val="899"/>
    <w:link w:val="8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898"/>
    <w:next w:val="898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>
    <w:name w:val="Quote Char"/>
    <w:basedOn w:val="899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8">
    <w:name w:val="Intense Quote"/>
    <w:basedOn w:val="898"/>
    <w:next w:val="898"/>
    <w:link w:val="8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9">
    <w:name w:val="Intense Quote Char"/>
    <w:basedOn w:val="899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1">
    <w:name w:val="No Spacing"/>
    <w:basedOn w:val="898"/>
    <w:uiPriority w:val="1"/>
    <w:qFormat/>
    <w:pPr>
      <w:pBdr/>
      <w:spacing w:after="0" w:line="240" w:lineRule="auto"/>
      <w:ind/>
    </w:pPr>
  </w:style>
  <w:style w:type="character" w:styleId="872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874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5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6">
    <w:name w:val="Header Char"/>
    <w:basedOn w:val="899"/>
    <w:link w:val="903"/>
    <w:uiPriority w:val="99"/>
    <w:pPr>
      <w:pBdr/>
      <w:spacing/>
      <w:ind/>
    </w:pPr>
  </w:style>
  <w:style w:type="character" w:styleId="877">
    <w:name w:val="Footer Char"/>
    <w:basedOn w:val="899"/>
    <w:link w:val="905"/>
    <w:uiPriority w:val="99"/>
    <w:pPr>
      <w:pBdr/>
      <w:spacing/>
      <w:ind/>
    </w:pPr>
  </w:style>
  <w:style w:type="paragraph" w:styleId="878">
    <w:name w:val="Caption"/>
    <w:basedOn w:val="898"/>
    <w:next w:val="8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9">
    <w:name w:val="footnote text"/>
    <w:basedOn w:val="898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Footnote Text Char"/>
    <w:basedOn w:val="899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foot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8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Endnote Text Char"/>
    <w:basedOn w:val="899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character" w:styleId="885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8"/>
    <w:next w:val="898"/>
    <w:uiPriority w:val="39"/>
    <w:unhideWhenUsed/>
    <w:pPr>
      <w:pBdr/>
      <w:spacing w:after="100"/>
      <w:ind/>
    </w:pPr>
  </w:style>
  <w:style w:type="paragraph" w:styleId="887">
    <w:name w:val="toc 2"/>
    <w:basedOn w:val="898"/>
    <w:next w:val="898"/>
    <w:uiPriority w:val="39"/>
    <w:unhideWhenUsed/>
    <w:pPr>
      <w:pBdr/>
      <w:spacing w:after="100"/>
      <w:ind w:left="220"/>
    </w:pPr>
  </w:style>
  <w:style w:type="paragraph" w:styleId="888">
    <w:name w:val="toc 3"/>
    <w:basedOn w:val="898"/>
    <w:next w:val="898"/>
    <w:uiPriority w:val="39"/>
    <w:unhideWhenUsed/>
    <w:pPr>
      <w:pBdr/>
      <w:spacing w:after="100"/>
      <w:ind w:left="440"/>
    </w:pPr>
  </w:style>
  <w:style w:type="paragraph" w:styleId="889">
    <w:name w:val="toc 4"/>
    <w:basedOn w:val="898"/>
    <w:next w:val="898"/>
    <w:uiPriority w:val="39"/>
    <w:unhideWhenUsed/>
    <w:pPr>
      <w:pBdr/>
      <w:spacing w:after="100"/>
      <w:ind w:left="660"/>
    </w:pPr>
  </w:style>
  <w:style w:type="paragraph" w:styleId="890">
    <w:name w:val="toc 5"/>
    <w:basedOn w:val="898"/>
    <w:next w:val="898"/>
    <w:uiPriority w:val="39"/>
    <w:unhideWhenUsed/>
    <w:pPr>
      <w:pBdr/>
      <w:spacing w:after="100"/>
      <w:ind w:left="880"/>
    </w:pPr>
  </w:style>
  <w:style w:type="paragraph" w:styleId="891">
    <w:name w:val="toc 6"/>
    <w:basedOn w:val="898"/>
    <w:next w:val="898"/>
    <w:uiPriority w:val="39"/>
    <w:unhideWhenUsed/>
    <w:pPr>
      <w:pBdr/>
      <w:spacing w:after="100"/>
      <w:ind w:left="1100"/>
    </w:pPr>
  </w:style>
  <w:style w:type="paragraph" w:styleId="892">
    <w:name w:val="toc 7"/>
    <w:basedOn w:val="898"/>
    <w:next w:val="898"/>
    <w:uiPriority w:val="39"/>
    <w:unhideWhenUsed/>
    <w:pPr>
      <w:pBdr/>
      <w:spacing w:after="100"/>
      <w:ind w:left="1320"/>
    </w:pPr>
  </w:style>
  <w:style w:type="paragraph" w:styleId="893">
    <w:name w:val="toc 8"/>
    <w:basedOn w:val="898"/>
    <w:next w:val="898"/>
    <w:uiPriority w:val="39"/>
    <w:unhideWhenUsed/>
    <w:pPr>
      <w:pBdr/>
      <w:spacing w:after="100"/>
      <w:ind w:left="1540"/>
    </w:pPr>
  </w:style>
  <w:style w:type="paragraph" w:styleId="894">
    <w:name w:val="toc 9"/>
    <w:basedOn w:val="898"/>
    <w:next w:val="898"/>
    <w:uiPriority w:val="39"/>
    <w:unhideWhenUsed/>
    <w:pPr>
      <w:pBdr/>
      <w:spacing w:after="100"/>
      <w:ind w:left="1760"/>
    </w:pPr>
  </w:style>
  <w:style w:type="character" w:styleId="895">
    <w:name w:val="Placeholder Text"/>
    <w:basedOn w:val="899"/>
    <w:uiPriority w:val="99"/>
    <w:semiHidden/>
    <w:pPr>
      <w:pBdr/>
      <w:spacing/>
      <w:ind/>
    </w:pPr>
    <w:rPr>
      <w:color w:val="666666"/>
    </w:r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paragraph" w:styleId="898" w:default="1">
    <w:name w:val="Normal"/>
    <w:qFormat/>
    <w:pPr>
      <w:pBdr/>
      <w:spacing/>
      <w:ind/>
    </w:p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paragraph" w:styleId="902">
    <w:name w:val="List Paragraph"/>
    <w:basedOn w:val="898"/>
    <w:uiPriority w:val="34"/>
    <w:qFormat/>
    <w:pPr>
      <w:pBdr/>
      <w:spacing/>
      <w:ind w:left="720"/>
      <w:contextualSpacing w:val="true"/>
    </w:pPr>
  </w:style>
  <w:style w:type="paragraph" w:styleId="903">
    <w:name w:val="Header"/>
    <w:basedOn w:val="898"/>
    <w:link w:val="90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4" w:customStyle="1">
    <w:name w:val="Nagłówek Znak"/>
    <w:basedOn w:val="899"/>
    <w:link w:val="903"/>
    <w:uiPriority w:val="99"/>
    <w:pPr>
      <w:pBdr/>
      <w:spacing/>
      <w:ind/>
    </w:pPr>
  </w:style>
  <w:style w:type="paragraph" w:styleId="905">
    <w:name w:val="Footer"/>
    <w:basedOn w:val="898"/>
    <w:link w:val="90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06" w:customStyle="1">
    <w:name w:val="Stopka Znak"/>
    <w:basedOn w:val="899"/>
    <w:link w:val="905"/>
    <w:uiPriority w:val="99"/>
    <w:pPr>
      <w:pBdr/>
      <w:spacing/>
      <w:ind/>
    </w:pPr>
  </w:style>
  <w:style w:type="character" w:styleId="907">
    <w:name w:val="Hyperlink"/>
    <w:basedOn w:val="8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8">
    <w:name w:val="Strong"/>
    <w:basedOn w:val="899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Błauciak</dc:creator>
  <cp:keywords/>
  <dc:description/>
  <cp:revision>14</cp:revision>
  <dcterms:created xsi:type="dcterms:W3CDTF">2024-08-07T13:56:00Z</dcterms:created>
  <dcterms:modified xsi:type="dcterms:W3CDTF">2025-09-24T11:17:30Z</dcterms:modified>
</cp:coreProperties>
</file>