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56" w:rsidRDefault="00DC5856" w:rsidP="00C341EC">
      <w:pPr>
        <w:jc w:val="center"/>
      </w:pPr>
    </w:p>
    <w:p w:rsidR="00C341EC" w:rsidRDefault="00C341EC" w:rsidP="00C341EC">
      <w:pPr>
        <w:jc w:val="center"/>
      </w:pPr>
    </w:p>
    <w:p w:rsidR="00C341EC" w:rsidRDefault="00D16D83" w:rsidP="00D16D83">
      <w:pPr>
        <w:jc w:val="center"/>
      </w:pPr>
      <w:r w:rsidRPr="00D16D83">
        <w:rPr>
          <w:noProof/>
          <w:lang w:eastAsia="pl-PL"/>
        </w:rPr>
        <w:drawing>
          <wp:inline distT="0" distB="0" distL="0" distR="0">
            <wp:extent cx="3809788" cy="2143006"/>
            <wp:effectExtent l="0" t="0" r="635" b="0"/>
            <wp:docPr id="1" name="Obraz 1" descr="C:\Users\Serwis\Desktop\slajd_1_20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wis\Desktop\slajd_1_20_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226" cy="216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1EC" w:rsidRDefault="00C341EC" w:rsidP="00C341EC">
      <w:pPr>
        <w:jc w:val="center"/>
      </w:pPr>
    </w:p>
    <w:p w:rsidR="00C341EC" w:rsidRPr="00C341EC" w:rsidRDefault="00C341EC" w:rsidP="00D16D83">
      <w:pPr>
        <w:jc w:val="center"/>
        <w:rPr>
          <w:b/>
          <w:sz w:val="40"/>
          <w:szCs w:val="40"/>
        </w:rPr>
      </w:pPr>
      <w:r w:rsidRPr="00C341EC">
        <w:rPr>
          <w:b/>
          <w:sz w:val="40"/>
          <w:szCs w:val="40"/>
        </w:rPr>
        <w:t xml:space="preserve">INFORMACJA </w:t>
      </w:r>
    </w:p>
    <w:p w:rsidR="00C341EC" w:rsidRPr="00C341EC" w:rsidRDefault="00C341EC" w:rsidP="00101B7D">
      <w:pPr>
        <w:spacing w:line="360" w:lineRule="auto"/>
        <w:jc w:val="center"/>
        <w:rPr>
          <w:b/>
          <w:sz w:val="24"/>
          <w:szCs w:val="24"/>
        </w:rPr>
      </w:pPr>
      <w:r w:rsidRPr="00C341EC">
        <w:rPr>
          <w:b/>
          <w:sz w:val="24"/>
          <w:szCs w:val="24"/>
        </w:rPr>
        <w:t xml:space="preserve">W ZWIĄZKU Z OGŁOSZENYM PRZEZ </w:t>
      </w:r>
      <w:proofErr w:type="spellStart"/>
      <w:r w:rsidRPr="00C341EC">
        <w:rPr>
          <w:b/>
          <w:sz w:val="24"/>
          <w:szCs w:val="24"/>
        </w:rPr>
        <w:t>WFOŚiGW</w:t>
      </w:r>
      <w:proofErr w:type="spellEnd"/>
      <w:r w:rsidRPr="00C341EC">
        <w:rPr>
          <w:b/>
          <w:sz w:val="24"/>
          <w:szCs w:val="24"/>
        </w:rPr>
        <w:t xml:space="preserve"> W WARSZAWIE NABOREM WNIOSKÓW W RAMACH PROGRAMU PRIORYTETOWEGO „CIEPŁE MIESZKANIE”</w:t>
      </w:r>
    </w:p>
    <w:p w:rsidR="00C341EC" w:rsidRDefault="00C341EC" w:rsidP="00101B7D">
      <w:pPr>
        <w:spacing w:line="360" w:lineRule="auto"/>
        <w:jc w:val="center"/>
        <w:rPr>
          <w:b/>
          <w:sz w:val="24"/>
          <w:szCs w:val="24"/>
        </w:rPr>
      </w:pPr>
      <w:r w:rsidRPr="00C341EC">
        <w:rPr>
          <w:b/>
          <w:sz w:val="24"/>
          <w:szCs w:val="24"/>
        </w:rPr>
        <w:t>WÓJT GMINY WIŚNIEWO ZAPRASZA WŁAŚCICIELI MIESZKAŃ W BUDYNKACH WIELORODZINNYCH, CHCĄCYCH UZYSKAĆ DOTACJĘ NA WYMIANĘ NIEEFEKTYWNYCH ŹRÓDEŁ CIEPŁA, DO ZGŁASZANIA SIĘ  DO POK. NR</w:t>
      </w:r>
      <w:r>
        <w:rPr>
          <w:b/>
          <w:sz w:val="24"/>
          <w:szCs w:val="24"/>
        </w:rPr>
        <w:t xml:space="preserve"> 8 W URZĘDZIE GMINY WIŚNIEWO LUB </w:t>
      </w:r>
      <w:r w:rsidRPr="00C341EC">
        <w:rPr>
          <w:b/>
          <w:sz w:val="24"/>
          <w:szCs w:val="24"/>
        </w:rPr>
        <w:t xml:space="preserve">POD NUMEREM TELEFONU </w:t>
      </w:r>
      <w:r>
        <w:rPr>
          <w:b/>
          <w:sz w:val="24"/>
          <w:szCs w:val="24"/>
        </w:rPr>
        <w:t>23 6557024 WEW. 248</w:t>
      </w:r>
      <w:r w:rsidR="00101B7D">
        <w:rPr>
          <w:b/>
          <w:sz w:val="24"/>
          <w:szCs w:val="24"/>
        </w:rPr>
        <w:t xml:space="preserve"> </w:t>
      </w:r>
    </w:p>
    <w:p w:rsidR="00101B7D" w:rsidRDefault="00D16D83" w:rsidP="00101B7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DNIA 10</w:t>
      </w:r>
      <w:r w:rsidR="00101B7D">
        <w:rPr>
          <w:b/>
          <w:sz w:val="24"/>
          <w:szCs w:val="24"/>
        </w:rPr>
        <w:t xml:space="preserve">.11.2023 R. </w:t>
      </w:r>
      <w:r w:rsidR="00EB2EA4">
        <w:rPr>
          <w:b/>
          <w:sz w:val="24"/>
          <w:szCs w:val="24"/>
        </w:rPr>
        <w:br/>
      </w:r>
      <w:r w:rsidR="00EB2EA4">
        <w:t>Właściciele mieszkań w budynkach wielorodzinnych, najemcy mieszkań komunalnych i wspólnoty od 3 do 7 lokali mieszkalnych mają szanse na dotacje do wymiany kopciuchów i poprawę efektywności energetycznej</w:t>
      </w:r>
      <w:bookmarkStart w:id="0" w:name="_GoBack"/>
      <w:bookmarkEnd w:id="0"/>
    </w:p>
    <w:p w:rsidR="00D16D83" w:rsidRPr="00D16D83" w:rsidRDefault="00D16D83" w:rsidP="00D1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8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kosztów kwalifikowanych dla osób fizycznych przewiduje się dofinansowanie na demontaż nieefektywnych źródeł ciepła na paliwa stałe (tzw. kopciuchów) oraz zakup i montaż źródła ciepła albo podłączenie lokalu mieszkalnego do efektywnego źródła ciepła w budynku. Jeśli to zadanie zostanie wykonane, dopuszcza się także sfinansowanie: zakupu i montażu wentylacji mechanicznej z odzyskiem ciepła, wykonanie stolarki okiennej i drzwiowej, a także przygotowanie niezbędnej dokumentacji projektowej.</w:t>
      </w:r>
    </w:p>
    <w:p w:rsidR="00D16D83" w:rsidRPr="00D16D83" w:rsidRDefault="00D16D83" w:rsidP="00D16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wspólnot mieszkaniowych dotacja obejmie: demontaż wszystkich nieefektywnych źródeł ciepła na paliwo stałe w budynku oraz zakup i montaż wspólnego źródła ciepła do celów ogrzewania lub ogrzewania i </w:t>
      </w:r>
      <w:proofErr w:type="spellStart"/>
      <w:r w:rsidRPr="00D16D83">
        <w:rPr>
          <w:rFonts w:ascii="Times New Roman" w:eastAsia="Times New Roman" w:hAnsi="Times New Roman" w:cs="Times New Roman"/>
          <w:sz w:val="24"/>
          <w:szCs w:val="24"/>
          <w:lang w:eastAsia="pl-PL"/>
        </w:rPr>
        <w:t>cwu</w:t>
      </w:r>
      <w:proofErr w:type="spellEnd"/>
      <w:r w:rsidRPr="00D16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zakup i montaż: nowej instalacji centralnego ogrzewania i/lub </w:t>
      </w:r>
      <w:proofErr w:type="spellStart"/>
      <w:r w:rsidRPr="00D16D83">
        <w:rPr>
          <w:rFonts w:ascii="Times New Roman" w:eastAsia="Times New Roman" w:hAnsi="Times New Roman" w:cs="Times New Roman"/>
          <w:sz w:val="24"/>
          <w:szCs w:val="24"/>
          <w:lang w:eastAsia="pl-PL"/>
        </w:rPr>
        <w:t>cwu</w:t>
      </w:r>
      <w:proofErr w:type="spellEnd"/>
      <w:r w:rsidRPr="00D16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wentylacji mechanicznej z odzyskiem ciepła, ocieplenia przegród budowlanych, okien, drzwi, drzwi/bram garażowych, </w:t>
      </w:r>
      <w:proofErr w:type="spellStart"/>
      <w:r w:rsidRPr="00D16D83">
        <w:rPr>
          <w:rFonts w:ascii="Times New Roman" w:eastAsia="Times New Roman" w:hAnsi="Times New Roman" w:cs="Times New Roman"/>
          <w:sz w:val="24"/>
          <w:szCs w:val="24"/>
          <w:lang w:eastAsia="pl-PL"/>
        </w:rPr>
        <w:t>mikroinstalacji</w:t>
      </w:r>
      <w:proofErr w:type="spellEnd"/>
      <w:r w:rsidRPr="00D16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fotowoltaicznej, a także na przygotowanie dokumentacji (audyt energetyczny, dokumentacja projektowa, ekspertyzy).</w:t>
      </w:r>
    </w:p>
    <w:p w:rsidR="00877D37" w:rsidRDefault="00877D37" w:rsidP="00EB2EA4">
      <w:pPr>
        <w:spacing w:line="360" w:lineRule="auto"/>
        <w:rPr>
          <w:b/>
          <w:sz w:val="24"/>
          <w:szCs w:val="24"/>
        </w:rPr>
      </w:pPr>
    </w:p>
    <w:p w:rsidR="00EB2EA4" w:rsidRPr="00C341EC" w:rsidRDefault="00EB2EA4" w:rsidP="00EB2EA4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Wójt Gminy</w:t>
      </w:r>
      <w:r>
        <w:rPr>
          <w:b/>
          <w:sz w:val="24"/>
          <w:szCs w:val="24"/>
        </w:rPr>
        <w:br/>
        <w:t xml:space="preserve">(-) Grzegorz Woźniak </w:t>
      </w:r>
    </w:p>
    <w:sectPr w:rsidR="00EB2EA4" w:rsidRPr="00C341EC" w:rsidSect="00EB2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EC"/>
    <w:rsid w:val="00101B7D"/>
    <w:rsid w:val="00877D37"/>
    <w:rsid w:val="00C341EC"/>
    <w:rsid w:val="00D16D83"/>
    <w:rsid w:val="00DC5856"/>
    <w:rsid w:val="00E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32D10-1A86-41ED-AF5E-43591880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Serwis</cp:lastModifiedBy>
  <cp:revision>3</cp:revision>
  <cp:lastPrinted>2023-10-11T06:06:00Z</cp:lastPrinted>
  <dcterms:created xsi:type="dcterms:W3CDTF">2023-10-11T06:07:00Z</dcterms:created>
  <dcterms:modified xsi:type="dcterms:W3CDTF">2023-10-11T06:07:00Z</dcterms:modified>
</cp:coreProperties>
</file>