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Warlubie, dnia 22 września 2021 r.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ROA.VIII.526.14.2021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Organizacje pozarządowe i podmioty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działające w sferze pożytku publicznego   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na terenie Gminy Warlubie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Wójt Gminy Warlubie zaprasza wszystkie zainteresowane organizacje pozarządowe oraz podmioty, o których mowa w art. 3 ust. 3 ustawy z dnia 24 kwietnia 2003 roku o działalności pożytku publicznego i o wolontariacie, do wzięcia udziału w konsultacjach projektu uchwały w sprawie przyjęcia „Rocznego programu współpracy Gminy Warlubie z organizacjami pozarządowymi i innymi podmiotami prowadzącymi działalność pożytku publicznego na 2022 rok”.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Przygotowany został wstępny projekt Programu współpracy, który przedkładam do konsultacji, aby zebrać uwagi i opinie organizacji pozarządowych i podmiotów prowadzących działalność w sferze pożytku publicznego działających na rzecz Gminy Warlubie. Przedstawiony Program jest wersją roboczą, która w toku konsultacji będzie ulegała zmianie, dotyczy to w szczególności zakresu zadań priorytetowych przewidzianych do realizacji oraz form współpracy.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Wszelkie propozycje, uwagi i opinie należy zgłaszać drogą pocztową, elektroniczną lub składać osobiście w Urzędzie Gminy w Warlubiu, ul. Dworcowa 15, w pok. nr 22, tel.: 52 38 00 524, faks: 52 33 26 054, e-mail:</w:t>
      </w:r>
      <w:r>
        <w:rPr>
          <w:rStyle w:val="Pogrubieni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kryzys@warlubie.pl lub gmina@warlubie.pl </w:t>
      </w:r>
      <w:r>
        <w:rPr>
          <w:rStyle w:val="Pogrubienie"/>
          <w:rFonts w:ascii="Arial" w:hAnsi="Arial" w:cs="Arial"/>
          <w:color w:val="000000"/>
        </w:rPr>
        <w:t>w okresie od dnia 1 października 2021 r. do dnia 15 października 2021 r.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Serdecznie zapraszam do czynnego udziału w konsultacjach.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Wójt Gminy Warlubie</w:t>
      </w:r>
    </w:p>
    <w:p w:rsidR="00316048" w:rsidRDefault="00316048" w:rsidP="0031604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dr inż. Eugeniusz Kłopotek</w:t>
      </w:r>
    </w:p>
    <w:p w:rsidR="00D3262B" w:rsidRDefault="00D3262B"/>
    <w:sectPr w:rsidR="00D3262B" w:rsidSect="00D3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048"/>
    <w:rsid w:val="00316048"/>
    <w:rsid w:val="00D3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6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ug_admin</dc:creator>
  <cp:lastModifiedBy>ug_admin</cp:lastModifiedBy>
  <cp:revision>1</cp:revision>
  <dcterms:created xsi:type="dcterms:W3CDTF">2022-02-11T09:20:00Z</dcterms:created>
  <dcterms:modified xsi:type="dcterms:W3CDTF">2022-02-11T09:22:00Z</dcterms:modified>
</cp:coreProperties>
</file>