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4E54" w14:textId="77777777" w:rsidR="008A29EA" w:rsidRDefault="005A0E4D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6976B3C5" w14:textId="7DE5AC0C" w:rsidR="008A29EA" w:rsidRDefault="005A0E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 L. z 2016 r. Nr 119, s.1 ze zm.) - dalej: „RODO” informuję, że:</w:t>
      </w:r>
    </w:p>
    <w:p w14:paraId="09DB82CF" w14:textId="77777777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jest Wójt Gminy Warlubie, ul. Dworcowa 15, 86 – 160 Warlubie, tel. 52 33 26 040, faks: 52 33 26 054, e-mail: gmina@warlubie.pl.</w:t>
      </w:r>
    </w:p>
    <w:p w14:paraId="4535E470" w14:textId="77777777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3F898117" w14:textId="76C50A04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złożenia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wniosku o dofinansowanie kosztów kształcenia młodocianego pracownika /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zgłoszenie zawarcia umowy z młodocianym pracownikiem*</w:t>
      </w:r>
      <w:r>
        <w:rPr>
          <w:rFonts w:ascii="Times New Roman" w:hAnsi="Times New Roman" w:cs="Times New Roman"/>
          <w:sz w:val="24"/>
          <w:szCs w:val="24"/>
        </w:rPr>
        <w:t>, jak również w celu realizacji praw oraz obowiązków wynikających z przepisów prawa (art. 6 ust. 1 lit. c RODO) oraz ustawy z dnia 14 grudnia 2016 r. Prawo oświatowe (tj. Dz. U. z 20</w:t>
      </w:r>
      <w:r w:rsidR="00D4219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D42195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>), ustawy z dnia 14 czerwca 1960 r. Kodeks postępowania administracyjnego (tj. Dz. U 20</w:t>
      </w:r>
      <w:r w:rsidR="00D4219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42195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 xml:space="preserve"> ze zm.), Rozporządzenia Rady Ministrów z dnia 28 maja 1996 r. w sprawie przygotowania zawodowego młodocianych i ich wynagradzania  (tj. Dz. U 2018 r. poz. 2010</w:t>
      </w:r>
      <w:r w:rsidR="00D42195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 Rozporządzenia Ministra Edukacji Narodowej z dnia 15 grudnia 2010 r. w sprawie praktycznej nauki zawodu (Dz. U 201</w:t>
      </w:r>
      <w:r w:rsidR="00D421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poz. 16</w:t>
      </w:r>
      <w:r w:rsidR="00D42195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), Rozporządzenia Ministra Edukacji Narodowej z dnia 13 marca 2017 r w sprawie klasyfikacji zawodów szkolnictwa zawodowego (Dz. U 2017 r. poz. 622 ze zm.), Rozporządzenia Komisji (UE) nr 1407/2013 z dnia 18 grudnia 2013 r. w sprawie stosowania art. 107 i 108 Traktatu </w:t>
      </w:r>
      <w:r w:rsidR="00A750F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(Dz. Urz. UE L 352</w:t>
      </w:r>
      <w:r w:rsidR="00D42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24.12.2013 r., s. 1) lub Rozporządzeniu Komisji (UE) nr 1408/2013 z dnia 18 grudnia 2013 r. w sprawie stosowania art. 107 i 108 Traktatu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sektorze rolnym (Dz. Urz. UE L 352 z 24.12.2013 r., s. 9).</w:t>
      </w:r>
    </w:p>
    <w:p w14:paraId="192A387C" w14:textId="29F77DC6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                                   z uwzględnieniem okresów przechowywania określonych w przepisach szczególnych, w tym przepisów archiwalnych. </w:t>
      </w:r>
      <w:bookmarkStart w:id="0" w:name="_Hlk268865"/>
      <w:bookmarkEnd w:id="0"/>
    </w:p>
    <w:p w14:paraId="03C59A75" w14:textId="77777777" w:rsidR="008A29EA" w:rsidRDefault="005A0E4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4EC330D4" w14:textId="77777777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313502F1" w14:textId="77777777" w:rsidR="008A29EA" w:rsidRDefault="005A0E4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9BEADCB" w14:textId="77777777" w:rsidR="008A29EA" w:rsidRDefault="005A0E4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31E2136" w14:textId="77777777" w:rsidR="008A29EA" w:rsidRDefault="005A0E4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5ECCDA3" w14:textId="77777777" w:rsidR="008A29EA" w:rsidRDefault="005A0E4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899C8D2" w14:textId="77777777" w:rsidR="008A29EA" w:rsidRDefault="005A0E4D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EBA12A2" w14:textId="77777777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7432589"/>
      <w:bookmarkStart w:id="2" w:name="_Hlk271688"/>
      <w:bookmarkEnd w:id="1"/>
      <w:bookmarkEnd w:id="2"/>
    </w:p>
    <w:p w14:paraId="63698B5E" w14:textId="77777777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</w:t>
      </w:r>
      <w:r>
        <w:rPr>
          <w:rFonts w:ascii="Times New Roman" w:hAnsi="Times New Roman" w:cs="Times New Roman"/>
          <w:color w:val="000000"/>
          <w:sz w:val="24"/>
          <w:szCs w:val="24"/>
        </w:rPr>
        <w:t>(dostawca oprogramowania księgowo – finansowego RADIX, systemu bankowości elektronicznej Banku Spółdzielczego w Nowem, kancelarii prawnej obsługującej Gminę Warlubie),</w:t>
      </w:r>
      <w:r>
        <w:rPr>
          <w:rFonts w:ascii="Times New Roman" w:hAnsi="Times New Roman" w:cs="Times New Roman"/>
          <w:sz w:val="24"/>
          <w:szCs w:val="24"/>
        </w:rPr>
        <w:t xml:space="preserve"> a także podmiotom lub organom uprawnionym na podstawie przepisów prawa.</w:t>
      </w:r>
    </w:p>
    <w:p w14:paraId="63149007" w14:textId="77777777" w:rsidR="008A29EA" w:rsidRDefault="008A29EA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BF1AB2C" w14:textId="77777777" w:rsidR="00A750F1" w:rsidRDefault="00A750F1" w:rsidP="00A750F1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Zapoznałam/-em się</w:t>
      </w:r>
    </w:p>
    <w:p w14:paraId="0140AE93" w14:textId="77777777" w:rsidR="00A750F1" w:rsidRDefault="00A750F1" w:rsidP="00A750F1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975ECFC" w14:textId="77777777" w:rsidR="00A750F1" w:rsidRDefault="00A750F1" w:rsidP="00A750F1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C114023" w14:textId="77777777" w:rsidR="00A750F1" w:rsidRDefault="00A750F1" w:rsidP="00A750F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………………………….., dn. 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  <w:t>……………………………...</w:t>
      </w:r>
    </w:p>
    <w:p w14:paraId="2CD653B9" w14:textId="5423B8F5" w:rsidR="00A750F1" w:rsidRDefault="00A750F1" w:rsidP="00A750F1">
      <w:pPr>
        <w:spacing w:after="0" w:line="240" w:lineRule="auto"/>
        <w:ind w:left="56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podpis</w:t>
      </w:r>
    </w:p>
    <w:p w14:paraId="797B76DA" w14:textId="77777777" w:rsidR="00A750F1" w:rsidRDefault="00A750F1" w:rsidP="00A750F1">
      <w:pPr>
        <w:spacing w:after="0" w:line="240" w:lineRule="auto"/>
        <w:ind w:left="567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7DEAA2D6" w14:textId="77777777" w:rsidR="008A29EA" w:rsidRDefault="005A0E4D">
      <w:pPr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8A29EA" w:rsidSect="00A750F1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F1181"/>
    <w:multiLevelType w:val="multilevel"/>
    <w:tmpl w:val="849E21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C04C5F"/>
    <w:multiLevelType w:val="multilevel"/>
    <w:tmpl w:val="59D0E7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946EA"/>
    <w:multiLevelType w:val="multilevel"/>
    <w:tmpl w:val="7F3221D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EA"/>
    <w:rsid w:val="005A0E4D"/>
    <w:rsid w:val="008A29EA"/>
    <w:rsid w:val="00A750F1"/>
    <w:rsid w:val="00D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8E87"/>
  <w15:docId w15:val="{C9A45A38-B959-4FD7-8F95-91C9FFD4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18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1854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D4185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qFormat/>
    <w:rsid w:val="00D41854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qFormat/>
    <w:rsid w:val="0088625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1854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dc:description/>
  <cp:lastModifiedBy>SAPO Warlubie</cp:lastModifiedBy>
  <cp:revision>4</cp:revision>
  <cp:lastPrinted>2019-10-21T12:02:00Z</cp:lastPrinted>
  <dcterms:created xsi:type="dcterms:W3CDTF">2022-02-10T08:15:00Z</dcterms:created>
  <dcterms:modified xsi:type="dcterms:W3CDTF">2022-03-15T10:48:00Z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