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9F6" w:rsidRDefault="00000000">
      <w:pPr>
        <w:pStyle w:val="Nagwek1"/>
        <w:spacing w:before="70" w:line="276" w:lineRule="auto"/>
        <w:ind w:left="101" w:right="100"/>
        <w:jc w:val="center"/>
      </w:pPr>
      <w:r>
        <w:t>WNIOSEK O PREFERENCYJNY ZAKUP WĘGLA KAMIENNEGO DLA GOSPODARSTWA DOMOWEGO</w:t>
      </w:r>
    </w:p>
    <w:p w:rsidR="001B59F6" w:rsidRDefault="001B59F6">
      <w:pPr>
        <w:pStyle w:val="Tekstpodstawowy"/>
        <w:rPr>
          <w:b/>
          <w:sz w:val="26"/>
        </w:rPr>
      </w:pPr>
    </w:p>
    <w:p w:rsidR="001B59F6" w:rsidRDefault="001B59F6">
      <w:pPr>
        <w:pStyle w:val="Tekstpodstawowy"/>
        <w:spacing w:before="4"/>
        <w:rPr>
          <w:b/>
          <w:sz w:val="29"/>
        </w:rPr>
      </w:pPr>
    </w:p>
    <w:p w:rsidR="001B59F6" w:rsidRDefault="00000000">
      <w:pPr>
        <w:widowControl/>
        <w:autoSpaceDN w:val="0"/>
        <w:spacing w:after="160" w:line="254" w:lineRule="auto"/>
        <w:jc w:val="center"/>
        <w:rPr>
          <w:color w:val="FF0000"/>
          <w:sz w:val="28"/>
          <w:szCs w:val="28"/>
          <w:lang w:val="pl"/>
        </w:rPr>
      </w:pPr>
      <w:r>
        <w:rPr>
          <w:rFonts w:ascii="Calibri" w:eastAsia="Calibri" w:hAnsi="Calibri"/>
          <w:color w:val="FF0000"/>
          <w:sz w:val="28"/>
          <w:szCs w:val="28"/>
          <w:lang w:val="pl" w:eastAsia="zh-CN" w:bidi="ar"/>
        </w:rPr>
        <w:t>INFORMACJE PRZEDSTAWIONE WE WNIOSKU O ZAKUP PREFERENCYJNY PALIWA STAŁEGO SKŁADA SIĘ POD RYGOREM ODPOWIEDZIALNOŚCI KARNEJ ZA SKŁADANIE FAŁSZYWYCH OŚWIADCZEŃ.</w:t>
      </w:r>
    </w:p>
    <w:p w:rsidR="001B59F6" w:rsidRDefault="001B59F6">
      <w:pPr>
        <w:pStyle w:val="Tekstpodstawowy"/>
        <w:spacing w:before="4"/>
        <w:rPr>
          <w:b/>
          <w:sz w:val="29"/>
        </w:rPr>
      </w:pPr>
    </w:p>
    <w:p w:rsidR="001B59F6" w:rsidRDefault="00000000">
      <w:pPr>
        <w:spacing w:before="162"/>
        <w:ind w:left="116"/>
        <w:rPr>
          <w:sz w:val="24"/>
          <w:szCs w:val="24"/>
        </w:rPr>
      </w:pPr>
      <w:r>
        <w:rPr>
          <w:sz w:val="24"/>
          <w:szCs w:val="24"/>
        </w:rPr>
        <w:t xml:space="preserve">Wniosek proszę wypełnić </w:t>
      </w:r>
      <w:r>
        <w:rPr>
          <w:b/>
          <w:bCs/>
          <w:sz w:val="24"/>
          <w:szCs w:val="24"/>
        </w:rPr>
        <w:t>WIELKIMI LITERAMI.</w:t>
      </w:r>
    </w:p>
    <w:p w:rsidR="001B59F6" w:rsidRDefault="001B59F6">
      <w:pPr>
        <w:pStyle w:val="Tekstpodstawowy"/>
        <w:spacing w:before="10"/>
        <w:jc w:val="both"/>
        <w:rPr>
          <w:sz w:val="24"/>
          <w:szCs w:val="24"/>
        </w:rPr>
      </w:pPr>
    </w:p>
    <w:p w:rsidR="001B59F6" w:rsidRDefault="00000000">
      <w:pPr>
        <w:pStyle w:val="Tytu"/>
        <w:spacing w:line="362" w:lineRule="auto"/>
        <w:jc w:val="both"/>
        <w:rPr>
          <w:sz w:val="24"/>
          <w:szCs w:val="24"/>
        </w:rPr>
      </w:pPr>
      <w:r>
        <w:rPr>
          <w:sz w:val="24"/>
          <w:szCs w:val="24"/>
        </w:rPr>
        <w:t>Organ do którego składany jest wniosek o preferencyjny zakup węgla kamiennego dla gospodarstwa domowego:</w:t>
      </w:r>
    </w:p>
    <w:p w:rsidR="001B59F6" w:rsidRDefault="00000000">
      <w:pPr>
        <w:ind w:left="101" w:right="101"/>
        <w:jc w:val="center"/>
        <w:rPr>
          <w:sz w:val="24"/>
          <w:szCs w:val="24"/>
        </w:rPr>
      </w:pPr>
      <w:r>
        <w:rPr>
          <w:b/>
          <w:sz w:val="24"/>
          <w:szCs w:val="24"/>
        </w:rPr>
        <w:t xml:space="preserve">Wójt Gminy Malechowo </w:t>
      </w:r>
    </w:p>
    <w:p w:rsidR="001B59F6" w:rsidRDefault="001B59F6">
      <w:pPr>
        <w:pStyle w:val="Tekstpodstawowy"/>
        <w:spacing w:before="3"/>
        <w:rPr>
          <w:b/>
          <w:sz w:val="24"/>
          <w:szCs w:val="24"/>
        </w:rPr>
      </w:pPr>
    </w:p>
    <w:p w:rsidR="001B59F6" w:rsidRDefault="00000000">
      <w:pPr>
        <w:ind w:left="116"/>
        <w:rPr>
          <w:b/>
          <w:sz w:val="24"/>
          <w:szCs w:val="24"/>
        </w:rPr>
      </w:pPr>
      <w:r>
        <w:rPr>
          <w:b/>
          <w:sz w:val="24"/>
          <w:szCs w:val="24"/>
        </w:rPr>
        <w:t>Dane dotyczące wnioskodawcy:</w:t>
      </w:r>
    </w:p>
    <w:p w:rsidR="001B59F6" w:rsidRDefault="001B59F6">
      <w:pPr>
        <w:pStyle w:val="Tekstpodstawowy"/>
        <w:spacing w:before="3"/>
        <w:rPr>
          <w:b/>
          <w:sz w:val="24"/>
          <w:szCs w:val="24"/>
        </w:rPr>
      </w:pPr>
    </w:p>
    <w:p w:rsidR="001B59F6" w:rsidRDefault="00000000">
      <w:pPr>
        <w:ind w:left="116"/>
        <w:rPr>
          <w:b/>
          <w:sz w:val="24"/>
          <w:szCs w:val="24"/>
        </w:rPr>
      </w:pPr>
      <w:r>
        <w:rPr>
          <w:b/>
          <w:sz w:val="24"/>
          <w:szCs w:val="24"/>
        </w:rPr>
        <w:t>1. Dane osoby fizycznej składającej wniosek, zwanej dalej „wnioskodawcą”.</w:t>
      </w:r>
    </w:p>
    <w:p w:rsidR="001B59F6" w:rsidRDefault="00000000">
      <w:pPr>
        <w:pStyle w:val="Akapitzlist"/>
        <w:numPr>
          <w:ilvl w:val="0"/>
          <w:numId w:val="1"/>
        </w:numPr>
        <w:tabs>
          <w:tab w:val="left" w:pos="481"/>
        </w:tabs>
        <w:spacing w:before="46"/>
        <w:rPr>
          <w:b/>
          <w:sz w:val="24"/>
          <w:szCs w:val="24"/>
        </w:rPr>
      </w:pPr>
      <w:r>
        <w:rPr>
          <w:b/>
          <w:sz w:val="24"/>
          <w:szCs w:val="24"/>
        </w:rPr>
        <w:t>Imię (imiona)</w:t>
      </w:r>
    </w:p>
    <w:p w:rsidR="001B59F6" w:rsidRDefault="00000000">
      <w:pPr>
        <w:spacing w:before="137"/>
        <w:ind w:left="116"/>
        <w:rPr>
          <w:b/>
          <w:sz w:val="24"/>
          <w:szCs w:val="24"/>
        </w:rPr>
      </w:pPr>
      <w:r>
        <w:rPr>
          <w:b/>
          <w:sz w:val="24"/>
          <w:szCs w:val="24"/>
        </w:rPr>
        <w:t>…..................................................................................................................................................</w:t>
      </w:r>
    </w:p>
    <w:p w:rsidR="001B59F6" w:rsidRDefault="00000000">
      <w:pPr>
        <w:pStyle w:val="Akapitzlist"/>
        <w:numPr>
          <w:ilvl w:val="0"/>
          <w:numId w:val="1"/>
        </w:numPr>
        <w:tabs>
          <w:tab w:val="left" w:pos="481"/>
        </w:tabs>
        <w:spacing w:before="137"/>
        <w:rPr>
          <w:b/>
          <w:sz w:val="24"/>
          <w:szCs w:val="24"/>
        </w:rPr>
      </w:pPr>
      <w:r>
        <w:rPr>
          <w:b/>
          <w:sz w:val="24"/>
          <w:szCs w:val="24"/>
        </w:rPr>
        <w:t>Nazwisko</w:t>
      </w:r>
    </w:p>
    <w:p w:rsidR="001B59F6" w:rsidRDefault="00000000">
      <w:pPr>
        <w:spacing w:before="137"/>
        <w:ind w:left="116"/>
        <w:rPr>
          <w:b/>
          <w:sz w:val="24"/>
          <w:szCs w:val="24"/>
        </w:rPr>
      </w:pPr>
      <w:r>
        <w:rPr>
          <w:b/>
          <w:sz w:val="24"/>
          <w:szCs w:val="24"/>
        </w:rPr>
        <w:t>…..................................................................................................................................................</w:t>
      </w:r>
    </w:p>
    <w:p w:rsidR="001B59F6" w:rsidRDefault="001B59F6">
      <w:pPr>
        <w:pStyle w:val="Tekstpodstawowy"/>
        <w:rPr>
          <w:b/>
          <w:sz w:val="24"/>
          <w:szCs w:val="24"/>
        </w:rPr>
      </w:pPr>
    </w:p>
    <w:p w:rsidR="001B59F6" w:rsidRDefault="00000000">
      <w:pPr>
        <w:tabs>
          <w:tab w:val="left" w:pos="3655"/>
        </w:tabs>
        <w:spacing w:before="136"/>
        <w:ind w:left="116"/>
        <w:rPr>
          <w:sz w:val="24"/>
          <w:szCs w:val="24"/>
        </w:rPr>
      </w:pPr>
      <w:r>
        <w:rPr>
          <w:b/>
          <w:sz w:val="24"/>
          <w:szCs w:val="24"/>
        </w:rPr>
        <w:t>03.</w:t>
      </w:r>
      <w:r>
        <w:rPr>
          <w:b/>
          <w:spacing w:val="1"/>
          <w:sz w:val="24"/>
          <w:szCs w:val="24"/>
        </w:rPr>
        <w:t xml:space="preserve"> </w:t>
      </w:r>
      <w:r>
        <w:rPr>
          <w:b/>
          <w:sz w:val="24"/>
          <w:szCs w:val="24"/>
        </w:rPr>
        <w:t>Numer</w:t>
      </w:r>
      <w:r>
        <w:rPr>
          <w:b/>
          <w:spacing w:val="-6"/>
          <w:sz w:val="24"/>
          <w:szCs w:val="24"/>
        </w:rPr>
        <w:t xml:space="preserve"> </w:t>
      </w:r>
      <w:r>
        <w:rPr>
          <w:b/>
          <w:sz w:val="24"/>
          <w:szCs w:val="24"/>
        </w:rPr>
        <w:t>telefonu</w:t>
      </w:r>
      <w:r>
        <w:rPr>
          <w:b/>
          <w:sz w:val="24"/>
          <w:szCs w:val="24"/>
        </w:rPr>
        <w:tab/>
        <w:t>05. Adres poczty</w:t>
      </w:r>
      <w:r>
        <w:rPr>
          <w:b/>
          <w:spacing w:val="4"/>
          <w:sz w:val="24"/>
          <w:szCs w:val="24"/>
        </w:rPr>
        <w:t xml:space="preserve"> </w:t>
      </w:r>
      <w:r>
        <w:rPr>
          <w:b/>
          <w:sz w:val="24"/>
          <w:szCs w:val="24"/>
        </w:rPr>
        <w:t>elektronicznej</w:t>
      </w:r>
    </w:p>
    <w:p w:rsidR="001B59F6" w:rsidRDefault="00000000">
      <w:pPr>
        <w:spacing w:before="142"/>
        <w:ind w:left="97" w:right="105"/>
        <w:jc w:val="center"/>
        <w:rPr>
          <w:b/>
          <w:sz w:val="24"/>
          <w:szCs w:val="24"/>
        </w:rPr>
      </w:pPr>
      <w:r>
        <w:rPr>
          <w:b/>
          <w:sz w:val="24"/>
          <w:szCs w:val="24"/>
        </w:rPr>
        <w:t>….............................…                ..............................................................................................</w:t>
      </w:r>
    </w:p>
    <w:p w:rsidR="001B59F6" w:rsidRDefault="00000000">
      <w:pPr>
        <w:spacing w:before="168" w:line="360" w:lineRule="auto"/>
        <w:ind w:left="116" w:right="1188"/>
        <w:rPr>
          <w:b/>
          <w:sz w:val="24"/>
          <w:szCs w:val="24"/>
        </w:rPr>
      </w:pPr>
      <w:r>
        <w:rPr>
          <w:b/>
          <w:sz w:val="24"/>
          <w:szCs w:val="24"/>
        </w:rPr>
        <w:t xml:space="preserve">2. Adres pod którym prowadzone jest gospodarstwo domowe na rzecz którego dokonywany jest zakup preferencyjny. </w:t>
      </w:r>
    </w:p>
    <w:p w:rsidR="001B59F6" w:rsidRDefault="001B59F6">
      <w:pPr>
        <w:pStyle w:val="Akapitzlist"/>
        <w:tabs>
          <w:tab w:val="left" w:pos="481"/>
        </w:tabs>
        <w:spacing w:before="65"/>
        <w:ind w:left="480" w:firstLine="0"/>
        <w:rPr>
          <w:b/>
          <w:sz w:val="24"/>
          <w:szCs w:val="24"/>
        </w:rPr>
      </w:pPr>
    </w:p>
    <w:p w:rsidR="001B59F6" w:rsidRDefault="00000000">
      <w:pPr>
        <w:pStyle w:val="Akapitzlist"/>
        <w:numPr>
          <w:ilvl w:val="0"/>
          <w:numId w:val="2"/>
        </w:numPr>
        <w:tabs>
          <w:tab w:val="left" w:pos="477"/>
        </w:tabs>
        <w:spacing w:before="137"/>
        <w:ind w:left="476" w:hanging="361"/>
        <w:rPr>
          <w:sz w:val="24"/>
          <w:szCs w:val="24"/>
        </w:rPr>
      </w:pPr>
      <w:r>
        <w:rPr>
          <w:b/>
          <w:sz w:val="24"/>
          <w:szCs w:val="24"/>
        </w:rPr>
        <w:t>Miejscowość i kod</w:t>
      </w:r>
      <w:r>
        <w:rPr>
          <w:b/>
          <w:spacing w:val="4"/>
          <w:sz w:val="24"/>
          <w:szCs w:val="24"/>
        </w:rPr>
        <w:t xml:space="preserve"> </w:t>
      </w:r>
      <w:r>
        <w:rPr>
          <w:b/>
          <w:sz w:val="24"/>
          <w:szCs w:val="24"/>
        </w:rPr>
        <w:t>pocztowy</w:t>
      </w:r>
    </w:p>
    <w:p w:rsidR="001B59F6" w:rsidRDefault="00000000">
      <w:pPr>
        <w:spacing w:before="137"/>
        <w:ind w:left="116"/>
        <w:rPr>
          <w:b/>
          <w:sz w:val="24"/>
          <w:szCs w:val="24"/>
        </w:rPr>
      </w:pPr>
      <w:r>
        <w:rPr>
          <w:b/>
          <w:sz w:val="24"/>
          <w:szCs w:val="24"/>
        </w:rPr>
        <w:t>…..................................................................................................................................................</w:t>
      </w:r>
    </w:p>
    <w:p w:rsidR="001B59F6" w:rsidRDefault="00000000">
      <w:pPr>
        <w:pStyle w:val="Akapitzlist"/>
        <w:numPr>
          <w:ilvl w:val="0"/>
          <w:numId w:val="2"/>
        </w:numPr>
        <w:tabs>
          <w:tab w:val="left" w:pos="481"/>
          <w:tab w:val="left" w:pos="3655"/>
        </w:tabs>
        <w:spacing w:before="138"/>
        <w:rPr>
          <w:sz w:val="24"/>
          <w:szCs w:val="24"/>
        </w:rPr>
      </w:pPr>
      <w:r>
        <w:rPr>
          <w:b/>
          <w:sz w:val="24"/>
          <w:szCs w:val="24"/>
        </w:rPr>
        <w:t>Numer</w:t>
      </w:r>
      <w:r>
        <w:rPr>
          <w:b/>
          <w:spacing w:val="-7"/>
          <w:sz w:val="24"/>
          <w:szCs w:val="24"/>
        </w:rPr>
        <w:t xml:space="preserve"> </w:t>
      </w:r>
      <w:r>
        <w:rPr>
          <w:b/>
          <w:sz w:val="24"/>
          <w:szCs w:val="24"/>
        </w:rPr>
        <w:t>domu</w:t>
      </w:r>
      <w:r>
        <w:rPr>
          <w:b/>
          <w:sz w:val="24"/>
          <w:szCs w:val="24"/>
        </w:rPr>
        <w:tab/>
        <w:t>03. Numer mieszkania</w:t>
      </w:r>
    </w:p>
    <w:p w:rsidR="001B59F6" w:rsidRDefault="00000000">
      <w:pPr>
        <w:spacing w:before="137"/>
        <w:ind w:left="116"/>
        <w:rPr>
          <w:b/>
          <w:sz w:val="24"/>
          <w:szCs w:val="24"/>
        </w:rPr>
        <w:sectPr w:rsidR="001B59F6">
          <w:pgSz w:w="11906" w:h="16838"/>
          <w:pgMar w:top="960" w:right="1300" w:bottom="280" w:left="1300" w:header="0" w:footer="0" w:gutter="0"/>
          <w:cols w:space="708"/>
          <w:formProt w:val="0"/>
          <w:docGrid w:linePitch="312"/>
        </w:sectPr>
      </w:pPr>
      <w:r>
        <w:rPr>
          <w:b/>
          <w:sz w:val="24"/>
          <w:szCs w:val="24"/>
        </w:rPr>
        <w:t>…..................................................................................................................................................</w:t>
      </w:r>
    </w:p>
    <w:p w:rsidR="001B59F6" w:rsidRDefault="00000000">
      <w:pPr>
        <w:spacing w:before="76"/>
        <w:ind w:left="116"/>
        <w:rPr>
          <w:b/>
          <w:sz w:val="24"/>
          <w:szCs w:val="24"/>
        </w:rPr>
      </w:pPr>
      <w:r>
        <w:rPr>
          <w:b/>
          <w:sz w:val="24"/>
          <w:szCs w:val="24"/>
        </w:rPr>
        <w:lastRenderedPageBreak/>
        <w:t>3. Rodzaj węgla kamiennego wykorzystywanego do ogrzewania nieruchomości:</w:t>
      </w:r>
    </w:p>
    <w:p w:rsidR="001B59F6" w:rsidRDefault="001B59F6">
      <w:pPr>
        <w:pStyle w:val="Akapitzlist"/>
        <w:tabs>
          <w:tab w:val="left" w:pos="481"/>
        </w:tabs>
        <w:ind w:left="0" w:firstLine="0"/>
        <w:rPr>
          <w:b/>
          <w:sz w:val="24"/>
          <w:szCs w:val="24"/>
        </w:rPr>
      </w:pPr>
    </w:p>
    <w:p w:rsidR="001B59F6" w:rsidRDefault="00000000">
      <w:pPr>
        <w:pStyle w:val="Akapitzlist"/>
        <w:numPr>
          <w:ilvl w:val="0"/>
          <w:numId w:val="3"/>
        </w:numPr>
        <w:tabs>
          <w:tab w:val="left" w:pos="481"/>
        </w:tabs>
        <w:rPr>
          <w:b/>
          <w:sz w:val="24"/>
          <w:szCs w:val="24"/>
        </w:rPr>
      </w:pPr>
      <w:r>
        <w:rPr>
          <w:noProof/>
          <w:sz w:val="24"/>
          <w:szCs w:val="24"/>
        </w:rPr>
        <mc:AlternateContent>
          <mc:Choice Requires="wps">
            <w:drawing>
              <wp:anchor distT="1905" distB="1905" distL="1905" distR="1905" simplePos="0" relativeHeight="251655168" behindDoc="0" locked="0" layoutInCell="0" allowOverlap="1">
                <wp:simplePos x="0" y="0"/>
                <wp:positionH relativeFrom="page">
                  <wp:posOffset>2439035</wp:posOffset>
                </wp:positionH>
                <wp:positionV relativeFrom="paragraph">
                  <wp:posOffset>-70485</wp:posOffset>
                </wp:positionV>
                <wp:extent cx="377825" cy="284480"/>
                <wp:effectExtent l="1905" t="1905" r="1905" b="1905"/>
                <wp:wrapNone/>
                <wp:docPr id="3" name="Kształt 1"/>
                <wp:cNvGraphicFramePr/>
                <a:graphic xmlns:a="http://schemas.openxmlformats.org/drawingml/2006/main">
                  <a:graphicData uri="http://schemas.microsoft.com/office/word/2010/wordprocessingShape">
                    <wps:wsp>
                      <wps:cNvSpPr/>
                      <wps:spPr>
                        <a:xfrm>
                          <a:off x="0" y="0"/>
                          <a:ext cx="378000" cy="2844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rect id="Kształt 1" o:spid="_x0000_s1026" o:spt="1" style="position:absolute;left:0pt;margin-left:192.05pt;margin-top:-5.55pt;height:22.4pt;width:29.75pt;mso-position-horizontal-relative:page;z-index:251659264;mso-width-relative:page;mso-height-relative:page;" filled="f" stroked="t" coordsize="21600,21600" o:allowincell="f" o:gfxdata="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775X1gAA&#10;AAoBAAAPAAAAAAAAAAEAIAAAACIAAABkcnMvZG93bnJldi54bWxQSwECFAAUAAAACACHTuJA/6n0&#10;y64BAABnAwAADgAAAAAAAAABACAAAAAlAQAAZHJzL2Uyb0RvYy54bWxQSwUGAAAAAAYABgBZAQAA&#10;RQUAAAAA&#10;">
                <v:fill on="f" focussize="0,0"/>
                <v:stroke weight="0.25511811023622pt" color="#000000" joinstyle="round"/>
                <v:imagedata o:title=""/>
                <o:lock v:ext="edit" aspectratio="f"/>
              </v:rect>
            </w:pict>
          </mc:Fallback>
        </mc:AlternateContent>
      </w:r>
      <w:r>
        <w:rPr>
          <w:b/>
          <w:sz w:val="24"/>
          <w:szCs w:val="24"/>
        </w:rPr>
        <w:t>Groszek</w:t>
      </w:r>
    </w:p>
    <w:p w:rsidR="001B59F6" w:rsidRDefault="001B59F6">
      <w:pPr>
        <w:pStyle w:val="Akapitzlist"/>
        <w:tabs>
          <w:tab w:val="left" w:pos="481"/>
        </w:tabs>
        <w:ind w:left="480" w:firstLine="0"/>
        <w:rPr>
          <w:b/>
          <w:sz w:val="24"/>
          <w:szCs w:val="24"/>
        </w:rPr>
      </w:pPr>
    </w:p>
    <w:p w:rsidR="001B59F6" w:rsidRDefault="00000000">
      <w:pPr>
        <w:pStyle w:val="Akapitzlist"/>
        <w:numPr>
          <w:ilvl w:val="0"/>
          <w:numId w:val="3"/>
        </w:numPr>
        <w:tabs>
          <w:tab w:val="left" w:pos="481"/>
        </w:tabs>
        <w:rPr>
          <w:b/>
          <w:sz w:val="24"/>
          <w:szCs w:val="24"/>
        </w:rPr>
      </w:pPr>
      <w:r>
        <w:rPr>
          <w:noProof/>
          <w:sz w:val="24"/>
          <w:szCs w:val="24"/>
        </w:rPr>
        <mc:AlternateContent>
          <mc:Choice Requires="wps">
            <w:drawing>
              <wp:anchor distT="1905" distB="1905" distL="1905" distR="1905" simplePos="0" relativeHeight="251656192" behindDoc="0" locked="0" layoutInCell="0" allowOverlap="1">
                <wp:simplePos x="0" y="0"/>
                <wp:positionH relativeFrom="page">
                  <wp:posOffset>2439035</wp:posOffset>
                </wp:positionH>
                <wp:positionV relativeFrom="paragraph">
                  <wp:posOffset>-70485</wp:posOffset>
                </wp:positionV>
                <wp:extent cx="377825" cy="284480"/>
                <wp:effectExtent l="1905" t="1905" r="1905" b="1905"/>
                <wp:wrapNone/>
                <wp:docPr id="4" name="Kształt 2"/>
                <wp:cNvGraphicFramePr/>
                <a:graphic xmlns:a="http://schemas.openxmlformats.org/drawingml/2006/main">
                  <a:graphicData uri="http://schemas.microsoft.com/office/word/2010/wordprocessingShape">
                    <wps:wsp>
                      <wps:cNvSpPr/>
                      <wps:spPr>
                        <a:xfrm>
                          <a:off x="0" y="0"/>
                          <a:ext cx="378000" cy="2844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rect id="Kształt 2" o:spid="_x0000_s1026" o:spt="1" style="position:absolute;left:0pt;margin-left:192.05pt;margin-top:-5.55pt;height:22.4pt;width:29.75pt;mso-position-horizontal-relative:page;z-index:251659264;mso-width-relative:page;mso-height-relative:page;" filled="f" stroked="t" coordsize="21600,21600" o:allowincell="f" o:gfxdata="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775X1gAA&#10;AAoBAAAPAAAAAAAAAAEAIAAAACIAAABkcnMvZG93bnJldi54bWxQSwECFAAUAAAACACHTuJADSGC&#10;Yq4BAABnAwAADgAAAAAAAAABACAAAAAlAQAAZHJzL2Uyb0RvYy54bWxQSwUGAAAAAAYABgBZAQAA&#10;RQUAAAAA&#10;">
                <v:fill on="f" focussize="0,0"/>
                <v:stroke weight="0.25511811023622pt" color="#000000" joinstyle="round"/>
                <v:imagedata o:title=""/>
                <o:lock v:ext="edit" aspectratio="f"/>
              </v:rect>
            </w:pict>
          </mc:Fallback>
        </mc:AlternateContent>
      </w:r>
      <w:r>
        <w:rPr>
          <w:b/>
          <w:sz w:val="24"/>
          <w:szCs w:val="24"/>
        </w:rPr>
        <w:t>Orzech</w:t>
      </w:r>
    </w:p>
    <w:p w:rsidR="001B59F6" w:rsidRDefault="001B59F6">
      <w:pPr>
        <w:pStyle w:val="Akapitzlist"/>
        <w:tabs>
          <w:tab w:val="left" w:pos="481"/>
        </w:tabs>
        <w:ind w:left="480" w:firstLine="0"/>
        <w:rPr>
          <w:b/>
          <w:sz w:val="24"/>
          <w:szCs w:val="24"/>
        </w:rPr>
      </w:pPr>
    </w:p>
    <w:p w:rsidR="001B59F6" w:rsidRDefault="001B59F6">
      <w:pPr>
        <w:pStyle w:val="Tekstpodstawowy"/>
        <w:spacing w:line="360" w:lineRule="auto"/>
        <w:rPr>
          <w:b/>
          <w:sz w:val="24"/>
          <w:szCs w:val="24"/>
        </w:rPr>
      </w:pPr>
    </w:p>
    <w:p w:rsidR="001B59F6" w:rsidRDefault="00000000">
      <w:pPr>
        <w:numPr>
          <w:ilvl w:val="0"/>
          <w:numId w:val="4"/>
        </w:numPr>
        <w:spacing w:line="360" w:lineRule="auto"/>
        <w:rPr>
          <w:b/>
          <w:sz w:val="24"/>
          <w:szCs w:val="24"/>
        </w:rPr>
      </w:pPr>
      <w:r>
        <w:rPr>
          <w:b/>
          <w:sz w:val="24"/>
          <w:szCs w:val="24"/>
        </w:rPr>
        <w:t>Preferowana ilość ponownego zakupu węgla kamiennego od dnia 01.01.2023r. do dnia 30.04.2023r. wyrażona w tonach:</w:t>
      </w:r>
      <w:r>
        <w:rPr>
          <w:b/>
          <w:spacing w:val="-27"/>
          <w:sz w:val="24"/>
          <w:szCs w:val="24"/>
        </w:rPr>
        <w:t xml:space="preserve">  </w:t>
      </w:r>
    </w:p>
    <w:p w:rsidR="001B59F6" w:rsidRDefault="00000000">
      <w:pPr>
        <w:spacing w:line="360" w:lineRule="auto"/>
        <w:rPr>
          <w:b/>
          <w:sz w:val="24"/>
          <w:szCs w:val="24"/>
        </w:rPr>
      </w:pPr>
      <w:r>
        <w:rPr>
          <w:b/>
          <w:sz w:val="24"/>
          <w:szCs w:val="24"/>
        </w:rPr>
        <w:t>….........…... .</w:t>
      </w:r>
    </w:p>
    <w:p w:rsidR="001B59F6" w:rsidRDefault="00000000" w:rsidP="00227537">
      <w:pPr>
        <w:pStyle w:val="Tekstpodstawowy"/>
        <w:numPr>
          <w:ilvl w:val="0"/>
          <w:numId w:val="4"/>
        </w:numPr>
        <w:spacing w:before="8"/>
        <w:rPr>
          <w:b/>
          <w:sz w:val="24"/>
          <w:szCs w:val="24"/>
        </w:rPr>
      </w:pPr>
      <w:r>
        <w:rPr>
          <w:b/>
          <w:sz w:val="24"/>
          <w:szCs w:val="24"/>
        </w:rPr>
        <w:t>Czy wnioskodawca otrzymał dodatek węglowy?</w:t>
      </w:r>
    </w:p>
    <w:p w:rsidR="001B59F6" w:rsidRDefault="00000000">
      <w:pPr>
        <w:pStyle w:val="Tekstpodstawowy"/>
        <w:spacing w:before="8"/>
        <w:rPr>
          <w:b/>
          <w:sz w:val="24"/>
          <w:szCs w:val="24"/>
        </w:rPr>
      </w:pPr>
      <w:r>
        <w:rPr>
          <w:noProof/>
          <w:sz w:val="24"/>
          <w:szCs w:val="24"/>
        </w:rPr>
        <mc:AlternateContent>
          <mc:Choice Requires="wps">
            <w:drawing>
              <wp:anchor distT="1905" distB="1905" distL="1905" distR="1905" simplePos="0" relativeHeight="251657216" behindDoc="0" locked="0" layoutInCell="0" allowOverlap="1">
                <wp:simplePos x="0" y="0"/>
                <wp:positionH relativeFrom="page">
                  <wp:posOffset>1343660</wp:posOffset>
                </wp:positionH>
                <wp:positionV relativeFrom="paragraph">
                  <wp:posOffset>109855</wp:posOffset>
                </wp:positionV>
                <wp:extent cx="377190" cy="284480"/>
                <wp:effectExtent l="4445" t="4445" r="18415" b="15875"/>
                <wp:wrapNone/>
                <wp:docPr id="10" name="Kształt 1"/>
                <wp:cNvGraphicFramePr/>
                <a:graphic xmlns:a="http://schemas.openxmlformats.org/drawingml/2006/main">
                  <a:graphicData uri="http://schemas.microsoft.com/office/word/2010/wordprocessingShape">
                    <wps:wsp>
                      <wps:cNvSpPr/>
                      <wps:spPr>
                        <a:xfrm>
                          <a:off x="0" y="0"/>
                          <a:ext cx="377190" cy="2844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rect id="Kształt 1" o:spid="_x0000_s1026" o:spt="1" style="position:absolute;left:0pt;margin-left:105.8pt;margin-top:8.65pt;height:22.4pt;width:29.7pt;mso-position-horizontal-relative:page;z-index:251660288;mso-width-relative:page;mso-height-relative:page;" filled="f" stroked="t" coordsize="21600,21600" o:allowincell="f" o:gfxdata="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bt/q91AAA&#10;AAkBAAAPAAAAAAAAAAEAIAAAACIAAABkcnMvZG93bnJldi54bWxQSwECFAAUAAAACACHTuJA0PU6&#10;PLABAABoAwAADgAAAAAAAAABACAAAAAjAQAAZHJzL2Uyb0RvYy54bWxQSwUGAAAAAAYABgBZAQAA&#10;RQUAAAAA&#10;">
                <v:fill on="f" focussize="0,0"/>
                <v:stroke weight="0.25511811023622pt" color="#000000" joinstyle="round"/>
                <v:imagedata o:title=""/>
                <o:lock v:ext="edit" aspectratio="f"/>
              </v:rect>
            </w:pict>
          </mc:Fallback>
        </mc:AlternateContent>
      </w:r>
    </w:p>
    <w:p w:rsidR="001B59F6" w:rsidRDefault="00000000">
      <w:pPr>
        <w:pStyle w:val="Akapitzlist"/>
        <w:tabs>
          <w:tab w:val="left" w:pos="481"/>
        </w:tabs>
        <w:ind w:left="0" w:firstLine="0"/>
        <w:rPr>
          <w:b/>
          <w:bCs/>
          <w:sz w:val="24"/>
          <w:szCs w:val="24"/>
        </w:rPr>
      </w:pPr>
      <w:r>
        <w:rPr>
          <w:b/>
          <w:bCs/>
          <w:sz w:val="24"/>
          <w:szCs w:val="24"/>
        </w:rPr>
        <w:t>TAK</w:t>
      </w:r>
    </w:p>
    <w:p w:rsidR="001B59F6" w:rsidRDefault="00000000">
      <w:pPr>
        <w:pStyle w:val="Akapitzlist"/>
        <w:tabs>
          <w:tab w:val="left" w:pos="481"/>
        </w:tabs>
        <w:ind w:left="115" w:firstLine="0"/>
        <w:rPr>
          <w:sz w:val="24"/>
          <w:szCs w:val="24"/>
        </w:rPr>
      </w:pPr>
      <w:r>
        <w:rPr>
          <w:noProof/>
          <w:sz w:val="24"/>
          <w:szCs w:val="24"/>
        </w:rPr>
        <mc:AlternateContent>
          <mc:Choice Requires="wps">
            <w:drawing>
              <wp:anchor distT="1905" distB="1905" distL="1905" distR="1905" simplePos="0" relativeHeight="251658240" behindDoc="0" locked="0" layoutInCell="0" allowOverlap="1">
                <wp:simplePos x="0" y="0"/>
                <wp:positionH relativeFrom="page">
                  <wp:posOffset>1353185</wp:posOffset>
                </wp:positionH>
                <wp:positionV relativeFrom="paragraph">
                  <wp:posOffset>104775</wp:posOffset>
                </wp:positionV>
                <wp:extent cx="377825" cy="284480"/>
                <wp:effectExtent l="4445" t="4445" r="17780" b="15875"/>
                <wp:wrapNone/>
                <wp:docPr id="11" name="Kształt 1"/>
                <wp:cNvGraphicFramePr/>
                <a:graphic xmlns:a="http://schemas.openxmlformats.org/drawingml/2006/main">
                  <a:graphicData uri="http://schemas.microsoft.com/office/word/2010/wordprocessingShape">
                    <wps:wsp>
                      <wps:cNvSpPr/>
                      <wps:spPr>
                        <a:xfrm>
                          <a:off x="0" y="0"/>
                          <a:ext cx="377825" cy="2844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rect id="Kształt 1" o:spid="_x0000_s1026" o:spt="1" style="position:absolute;left:0pt;margin-left:106.55pt;margin-top:8.25pt;height:22.4pt;width:29.75pt;mso-position-horizontal-relative:page;z-index:251661312;mso-width-relative:page;mso-height-relative:page;" filled="f" stroked="t" coordsize="21600,21600" o:allowincell="f" o:gfxdata="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S51dvV&#10;AAAACQEAAA8AAAAAAAAAAQAgAAAAIgAAAGRycy9kb3ducmV2LnhtbFBLAQIUABQAAAAIAIdO4kDJ&#10;F9lXsQEAAGgDAAAOAAAAAAAAAAEAIAAAACQBAABkcnMvZTJvRG9jLnhtbFBLBQYAAAAABgAGAFkB&#10;AABHBQAAAAA=&#10;">
                <v:fill on="f" focussize="0,0"/>
                <v:stroke weight="0.25511811023622pt" color="#000000" joinstyle="round"/>
                <v:imagedata o:title=""/>
                <o:lock v:ext="edit" aspectratio="f"/>
              </v:rect>
            </w:pict>
          </mc:Fallback>
        </mc:AlternateContent>
      </w:r>
    </w:p>
    <w:p w:rsidR="001B59F6" w:rsidRDefault="00000000">
      <w:pPr>
        <w:pStyle w:val="Akapitzlist"/>
        <w:tabs>
          <w:tab w:val="left" w:pos="481"/>
        </w:tabs>
        <w:ind w:left="482" w:hangingChars="200" w:hanging="482"/>
        <w:rPr>
          <w:b/>
          <w:sz w:val="24"/>
          <w:szCs w:val="24"/>
        </w:rPr>
      </w:pPr>
      <w:r>
        <w:rPr>
          <w:b/>
          <w:sz w:val="24"/>
          <w:szCs w:val="24"/>
        </w:rPr>
        <w:t>NIE</w:t>
      </w:r>
    </w:p>
    <w:p w:rsidR="001B59F6" w:rsidRDefault="001B59F6">
      <w:pPr>
        <w:pStyle w:val="Tekstpodstawowy"/>
        <w:spacing w:before="8"/>
        <w:rPr>
          <w:b/>
          <w:sz w:val="24"/>
          <w:szCs w:val="24"/>
        </w:rPr>
      </w:pPr>
    </w:p>
    <w:p w:rsidR="001B59F6" w:rsidRDefault="00000000">
      <w:pPr>
        <w:pStyle w:val="Tekstpodstawowy"/>
        <w:spacing w:before="10"/>
        <w:rPr>
          <w:bCs/>
          <w:sz w:val="24"/>
          <w:szCs w:val="24"/>
        </w:rPr>
      </w:pPr>
      <w:r>
        <w:rPr>
          <w:bCs/>
          <w:sz w:val="24"/>
          <w:szCs w:val="24"/>
        </w:rPr>
        <w:t>jeśli nie, to czy został złożony wniosek o wypłatę dodatku węglowego?</w:t>
      </w:r>
    </w:p>
    <w:p w:rsidR="001B59F6" w:rsidRDefault="00000000">
      <w:pPr>
        <w:pStyle w:val="Tekstpodstawowy"/>
        <w:spacing w:before="10"/>
        <w:rPr>
          <w:b/>
          <w:sz w:val="24"/>
          <w:szCs w:val="24"/>
        </w:rPr>
      </w:pPr>
      <w:r>
        <w:rPr>
          <w:noProof/>
          <w:sz w:val="24"/>
          <w:szCs w:val="24"/>
        </w:rPr>
        <mc:AlternateContent>
          <mc:Choice Requires="wps">
            <w:drawing>
              <wp:anchor distT="1905" distB="1905" distL="1905" distR="1905" simplePos="0" relativeHeight="251659264" behindDoc="0" locked="0" layoutInCell="0" allowOverlap="1">
                <wp:simplePos x="0" y="0"/>
                <wp:positionH relativeFrom="page">
                  <wp:posOffset>1334135</wp:posOffset>
                </wp:positionH>
                <wp:positionV relativeFrom="paragraph">
                  <wp:posOffset>119380</wp:posOffset>
                </wp:positionV>
                <wp:extent cx="386715" cy="294005"/>
                <wp:effectExtent l="5080" t="4445" r="8255" b="6350"/>
                <wp:wrapNone/>
                <wp:docPr id="12" name="Kształt 1"/>
                <wp:cNvGraphicFramePr/>
                <a:graphic xmlns:a="http://schemas.openxmlformats.org/drawingml/2006/main">
                  <a:graphicData uri="http://schemas.microsoft.com/office/word/2010/wordprocessingShape">
                    <wps:wsp>
                      <wps:cNvSpPr/>
                      <wps:spPr>
                        <a:xfrm>
                          <a:off x="0" y="0"/>
                          <a:ext cx="386715" cy="294005"/>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rect id="Kształt 1" o:spid="_x0000_s1026" o:spt="1" style="position:absolute;left:0pt;margin-left:105.05pt;margin-top:9.4pt;height:23.15pt;width:30.45pt;mso-position-horizontal-relative:page;z-index:251662336;mso-width-relative:page;mso-height-relative:page;" filled="f" stroked="t" coordsize="21600,21600" o:allowincell="f" o:gfxdata="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ueJNXV&#10;AAAACQEAAA8AAAAAAAAAAQAgAAAAIgAAAGRycy9kb3ducmV2LnhtbFBLAQIUABQAAAAIAIdO4kBV&#10;yMBasQEAAGgDAAAOAAAAAAAAAAEAIAAAACQBAABkcnMvZTJvRG9jLnhtbFBLBQYAAAAABgAGAFkB&#10;AABHBQAAAAA=&#10;">
                <v:fill on="f" focussize="0,0"/>
                <v:stroke weight="0.25511811023622pt" color="#000000" joinstyle="round"/>
                <v:imagedata o:title=""/>
                <o:lock v:ext="edit" aspectratio="f"/>
              </v:rect>
            </w:pict>
          </mc:Fallback>
        </mc:AlternateContent>
      </w:r>
    </w:p>
    <w:p w:rsidR="001B59F6" w:rsidRDefault="00000000">
      <w:pPr>
        <w:pStyle w:val="Akapitzlist"/>
        <w:tabs>
          <w:tab w:val="left" w:pos="481"/>
        </w:tabs>
        <w:ind w:left="0" w:firstLine="0"/>
        <w:rPr>
          <w:b/>
          <w:bCs/>
          <w:sz w:val="24"/>
          <w:szCs w:val="24"/>
        </w:rPr>
      </w:pPr>
      <w:r>
        <w:rPr>
          <w:b/>
          <w:bCs/>
          <w:sz w:val="24"/>
          <w:szCs w:val="24"/>
        </w:rPr>
        <w:t xml:space="preserve">TAK </w:t>
      </w:r>
    </w:p>
    <w:p w:rsidR="001B59F6" w:rsidRDefault="00000000">
      <w:pPr>
        <w:pStyle w:val="Akapitzlist"/>
        <w:tabs>
          <w:tab w:val="left" w:pos="481"/>
        </w:tabs>
        <w:ind w:left="115" w:firstLine="0"/>
        <w:rPr>
          <w:sz w:val="24"/>
          <w:szCs w:val="24"/>
        </w:rPr>
      </w:pPr>
      <w:r>
        <w:rPr>
          <w:noProof/>
          <w:sz w:val="24"/>
          <w:szCs w:val="24"/>
        </w:rPr>
        <mc:AlternateContent>
          <mc:Choice Requires="wps">
            <w:drawing>
              <wp:anchor distT="1905" distB="1905" distL="1905" distR="1905" simplePos="0" relativeHeight="251660288" behindDoc="0" locked="0" layoutInCell="0" allowOverlap="1">
                <wp:simplePos x="0" y="0"/>
                <wp:positionH relativeFrom="page">
                  <wp:posOffset>1334135</wp:posOffset>
                </wp:positionH>
                <wp:positionV relativeFrom="paragraph">
                  <wp:posOffset>123825</wp:posOffset>
                </wp:positionV>
                <wp:extent cx="387985" cy="284480"/>
                <wp:effectExtent l="4445" t="4445" r="7620" b="15875"/>
                <wp:wrapNone/>
                <wp:docPr id="13" name="Kształt 1"/>
                <wp:cNvGraphicFramePr/>
                <a:graphic xmlns:a="http://schemas.openxmlformats.org/drawingml/2006/main">
                  <a:graphicData uri="http://schemas.microsoft.com/office/word/2010/wordprocessingShape">
                    <wps:wsp>
                      <wps:cNvSpPr/>
                      <wps:spPr>
                        <a:xfrm>
                          <a:off x="0" y="0"/>
                          <a:ext cx="387985" cy="28448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rect id="Kształt 1" o:spid="_x0000_s1026" o:spt="1" style="position:absolute;left:0pt;margin-left:105.05pt;margin-top:9.75pt;height:22.4pt;width:30.55pt;mso-position-horizontal-relative:page;z-index:251663360;mso-width-relative:page;mso-height-relative:page;" filled="f" stroked="t" coordsize="21600,21600" o:allowincell="f" o:gfxdata="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2/n0TV&#10;AAAACQEAAA8AAAAAAAAAAQAgAAAAIgAAAGRycy9kb3ducmV2LnhtbFBLAQIUABQAAAAIAIdO4kA6&#10;S6L3sQEAAGgDAAAOAAAAAAAAAAEAIAAAACQBAABkcnMvZTJvRG9jLnhtbFBLBQYAAAAABgAGAFkB&#10;AABHBQAAAAA=&#10;">
                <v:fill on="f" focussize="0,0"/>
                <v:stroke weight="0.25511811023622pt" color="#000000" joinstyle="round"/>
                <v:imagedata o:title=""/>
                <o:lock v:ext="edit" aspectratio="f"/>
              </v:rect>
            </w:pict>
          </mc:Fallback>
        </mc:AlternateContent>
      </w:r>
    </w:p>
    <w:p w:rsidR="001B59F6" w:rsidRDefault="00000000">
      <w:pPr>
        <w:pStyle w:val="Akapitzlist"/>
        <w:tabs>
          <w:tab w:val="left" w:pos="481"/>
        </w:tabs>
        <w:ind w:left="482" w:hangingChars="200" w:hanging="482"/>
        <w:rPr>
          <w:b/>
          <w:sz w:val="24"/>
          <w:szCs w:val="24"/>
        </w:rPr>
      </w:pPr>
      <w:r>
        <w:rPr>
          <w:b/>
          <w:sz w:val="24"/>
          <w:szCs w:val="24"/>
        </w:rPr>
        <w:t>NIE</w:t>
      </w:r>
    </w:p>
    <w:p w:rsidR="001B59F6" w:rsidRDefault="001B59F6">
      <w:pPr>
        <w:pStyle w:val="Tekstpodstawowy"/>
        <w:spacing w:before="10"/>
        <w:rPr>
          <w:b/>
          <w:sz w:val="24"/>
          <w:szCs w:val="24"/>
        </w:rPr>
      </w:pPr>
    </w:p>
    <w:p w:rsidR="001B59F6" w:rsidRDefault="001B59F6">
      <w:pPr>
        <w:pStyle w:val="Tekstpodstawowy"/>
        <w:spacing w:before="10" w:line="360" w:lineRule="auto"/>
        <w:jc w:val="both"/>
        <w:rPr>
          <w:b/>
          <w:sz w:val="24"/>
          <w:szCs w:val="24"/>
        </w:rPr>
      </w:pPr>
    </w:p>
    <w:p w:rsidR="001B59F6" w:rsidRDefault="00227537">
      <w:pPr>
        <w:pStyle w:val="Tekstpodstawowy"/>
        <w:spacing w:before="10" w:line="360" w:lineRule="auto"/>
        <w:jc w:val="both"/>
        <w:rPr>
          <w:b/>
          <w:sz w:val="24"/>
          <w:szCs w:val="24"/>
        </w:rPr>
      </w:pPr>
      <w:r>
        <w:rPr>
          <w:b/>
          <w:sz w:val="24"/>
          <w:szCs w:val="24"/>
        </w:rPr>
        <w:t>6</w:t>
      </w:r>
      <w:r w:rsidR="00000000">
        <w:rPr>
          <w:b/>
          <w:sz w:val="24"/>
          <w:szCs w:val="24"/>
        </w:rPr>
        <w:t>.  Oświadczam, że wnioskodawca ani żaden członek gospodarstwa domowego, na rzecz którego jest dokonywany zakup preferencyjny, nie nabyli paliwa stałego na sezon grzewczy przypadający na lata 2022–2023, po cenie niższej niż 2000 zł brutto za tonę w ilości co najmniej takiej jak określona w przepisach wydanych na podstawie art. 8 ust. 2 ustawy o zakupie preferencyjnym paliwa stałego przez gospodarstwa domowe.</w:t>
      </w:r>
    </w:p>
    <w:p w:rsidR="001B59F6" w:rsidRDefault="00227537">
      <w:pPr>
        <w:pStyle w:val="Tekstpodstawowy"/>
        <w:spacing w:before="10" w:line="360" w:lineRule="auto"/>
        <w:jc w:val="both"/>
        <w:rPr>
          <w:b/>
          <w:sz w:val="24"/>
          <w:szCs w:val="24"/>
        </w:rPr>
      </w:pPr>
      <w:r>
        <w:rPr>
          <w:b/>
          <w:sz w:val="24"/>
          <w:szCs w:val="24"/>
        </w:rPr>
        <w:t>7</w:t>
      </w:r>
      <w:r w:rsidR="00000000">
        <w:rPr>
          <w:b/>
          <w:sz w:val="24"/>
          <w:szCs w:val="24"/>
        </w:rPr>
        <w:t xml:space="preserve">. Oświadczam, że wnioskodawca lub członkowie gospodarstwa domowego, na rzecz którego jest dokonywany zakup preferencyjny, </w:t>
      </w:r>
      <w:r w:rsidR="00000000">
        <w:rPr>
          <w:b/>
          <w:sz w:val="24"/>
          <w:szCs w:val="24"/>
          <w:u w:val="single"/>
        </w:rPr>
        <w:t>nabyli</w:t>
      </w:r>
      <w:r w:rsidR="00000000">
        <w:rPr>
          <w:b/>
          <w:sz w:val="24"/>
          <w:szCs w:val="24"/>
        </w:rPr>
        <w:t xml:space="preserve"> paliwo stałe na sezon grzewczy przypadający na lata 2022–2023, po cenie niższej niż 2000 zł brutto za tonę w ilości  ……………………. (jeśli dotyczy).</w:t>
      </w:r>
    </w:p>
    <w:p w:rsidR="001B59F6" w:rsidRDefault="00227537">
      <w:pPr>
        <w:pStyle w:val="Tekstpodstawowy"/>
        <w:spacing w:before="10" w:line="360" w:lineRule="auto"/>
        <w:jc w:val="both"/>
        <w:rPr>
          <w:b/>
          <w:sz w:val="24"/>
          <w:szCs w:val="24"/>
        </w:rPr>
      </w:pPr>
      <w:r>
        <w:rPr>
          <w:b/>
          <w:sz w:val="24"/>
          <w:szCs w:val="24"/>
        </w:rPr>
        <w:t>8</w:t>
      </w:r>
      <w:r w:rsidR="00000000">
        <w:rPr>
          <w:b/>
          <w:sz w:val="24"/>
          <w:szCs w:val="24"/>
        </w:rPr>
        <w:t xml:space="preserve">. Informacje przedstawione we wniosku o zakup składa się pod rygorem odpowiedzialności karnej za składanie fałszywych oświadczeń wynikającej z art. 233 § 6 ustawy z dnia 6 czerwca 1997 r. – Kodeks karny. </w:t>
      </w:r>
    </w:p>
    <w:p w:rsidR="001B59F6" w:rsidRDefault="001B59F6">
      <w:pPr>
        <w:pStyle w:val="Tekstpodstawowy"/>
        <w:spacing w:before="10"/>
        <w:rPr>
          <w:b/>
          <w:sz w:val="24"/>
          <w:szCs w:val="24"/>
        </w:rPr>
      </w:pPr>
    </w:p>
    <w:p w:rsidR="001B59F6" w:rsidRDefault="001B59F6">
      <w:pPr>
        <w:pStyle w:val="Tekstpodstawowy"/>
        <w:spacing w:before="10"/>
        <w:rPr>
          <w:b/>
          <w:sz w:val="24"/>
          <w:szCs w:val="24"/>
        </w:rPr>
      </w:pPr>
    </w:p>
    <w:p w:rsidR="001B59F6" w:rsidRDefault="001B59F6">
      <w:pPr>
        <w:pStyle w:val="Tekstpodstawowy"/>
        <w:spacing w:before="10"/>
        <w:rPr>
          <w:b/>
          <w:sz w:val="24"/>
          <w:szCs w:val="24"/>
        </w:rPr>
      </w:pPr>
    </w:p>
    <w:p w:rsidR="001B59F6" w:rsidRDefault="00000000">
      <w:pPr>
        <w:pStyle w:val="Tekstpodstawowy"/>
        <w:ind w:right="105" w:firstLineChars="1400" w:firstLine="3360"/>
        <w:jc w:val="both"/>
        <w:rPr>
          <w:sz w:val="24"/>
          <w:szCs w:val="24"/>
        </w:rPr>
      </w:pPr>
      <w:r>
        <w:rPr>
          <w:sz w:val="24"/>
          <w:szCs w:val="24"/>
        </w:rPr>
        <w:t>……………..............…………………………..……………</w:t>
      </w:r>
    </w:p>
    <w:p w:rsidR="001B59F6" w:rsidRDefault="00000000">
      <w:pPr>
        <w:ind w:left="4359" w:right="105"/>
        <w:jc w:val="center"/>
        <w:rPr>
          <w:sz w:val="24"/>
          <w:szCs w:val="24"/>
        </w:rPr>
      </w:pPr>
      <w:r>
        <w:rPr>
          <w:sz w:val="24"/>
          <w:szCs w:val="24"/>
        </w:rPr>
        <w:t>(Miejscowość, data i podpis)</w:t>
      </w:r>
    </w:p>
    <w:p w:rsidR="001B59F6" w:rsidRDefault="001B59F6">
      <w:pPr>
        <w:pStyle w:val="Tekstpodstawowy"/>
        <w:spacing w:before="5"/>
        <w:rPr>
          <w:sz w:val="24"/>
          <w:szCs w:val="24"/>
        </w:rPr>
      </w:pPr>
    </w:p>
    <w:p w:rsidR="001B59F6" w:rsidRDefault="001B59F6">
      <w:pPr>
        <w:pStyle w:val="Tekstpodstawowy"/>
        <w:spacing w:before="5"/>
        <w:rPr>
          <w:sz w:val="24"/>
          <w:szCs w:val="24"/>
        </w:rPr>
      </w:pPr>
    </w:p>
    <w:p w:rsidR="001B59F6" w:rsidRDefault="001B59F6">
      <w:pPr>
        <w:pStyle w:val="Tekstpodstawowy"/>
        <w:spacing w:before="5"/>
        <w:rPr>
          <w:sz w:val="24"/>
          <w:szCs w:val="24"/>
        </w:rPr>
      </w:pPr>
    </w:p>
    <w:p w:rsidR="001B59F6" w:rsidRDefault="001B59F6">
      <w:pPr>
        <w:pStyle w:val="Tekstpodstawowy"/>
        <w:spacing w:before="5"/>
        <w:rPr>
          <w:sz w:val="24"/>
          <w:szCs w:val="24"/>
        </w:rPr>
      </w:pPr>
    </w:p>
    <w:p w:rsidR="001B59F6" w:rsidRDefault="001B59F6">
      <w:pPr>
        <w:pStyle w:val="Tekstpodstawowy"/>
        <w:spacing w:before="5"/>
        <w:rPr>
          <w:sz w:val="24"/>
          <w:szCs w:val="24"/>
        </w:rPr>
      </w:pPr>
    </w:p>
    <w:p w:rsidR="001B59F6" w:rsidRDefault="001B59F6">
      <w:pPr>
        <w:pStyle w:val="Tekstpodstawowy"/>
        <w:spacing w:before="5"/>
        <w:rPr>
          <w:sz w:val="24"/>
          <w:szCs w:val="24"/>
        </w:rPr>
      </w:pPr>
    </w:p>
    <w:p w:rsidR="001B59F6" w:rsidRDefault="001B59F6">
      <w:pPr>
        <w:pStyle w:val="Tekstpodstawowy"/>
        <w:spacing w:before="5"/>
        <w:rPr>
          <w:sz w:val="24"/>
          <w:szCs w:val="24"/>
        </w:rPr>
      </w:pPr>
    </w:p>
    <w:p w:rsidR="001B59F6" w:rsidRDefault="001B59F6">
      <w:pPr>
        <w:pStyle w:val="Tekstpodstawowy"/>
        <w:spacing w:before="5"/>
        <w:rPr>
          <w:sz w:val="24"/>
          <w:szCs w:val="24"/>
        </w:rPr>
      </w:pPr>
    </w:p>
    <w:p w:rsidR="001B59F6" w:rsidRDefault="001B59F6">
      <w:pPr>
        <w:pStyle w:val="Tekstpodstawowy"/>
        <w:spacing w:before="5"/>
        <w:rPr>
          <w:sz w:val="24"/>
          <w:szCs w:val="24"/>
        </w:rPr>
      </w:pPr>
    </w:p>
    <w:p w:rsidR="001B59F6" w:rsidRDefault="001B59F6">
      <w:pPr>
        <w:pStyle w:val="Tekstpodstawowy"/>
        <w:spacing w:before="5"/>
        <w:rPr>
          <w:sz w:val="24"/>
          <w:szCs w:val="24"/>
        </w:rPr>
      </w:pPr>
    </w:p>
    <w:p w:rsidR="001B59F6" w:rsidRDefault="00000000">
      <w:pPr>
        <w:pStyle w:val="Nagwek1"/>
        <w:spacing w:before="1"/>
        <w:ind w:left="101" w:right="98"/>
        <w:jc w:val="center"/>
      </w:pPr>
      <w:r>
        <w:t>KLAUZULA INFORMACYJNA RODO</w:t>
      </w:r>
    </w:p>
    <w:p w:rsidR="001B59F6" w:rsidRDefault="00000000">
      <w:pPr>
        <w:pStyle w:val="Tekstpodstawowy"/>
        <w:spacing w:before="203" w:line="276" w:lineRule="auto"/>
        <w:ind w:left="116" w:right="117" w:firstLine="360"/>
        <w:jc w:val="both"/>
        <w:rPr>
          <w:sz w:val="22"/>
          <w:szCs w:val="22"/>
        </w:rPr>
      </w:pPr>
      <w:r>
        <w:rPr>
          <w:sz w:val="22"/>
          <w:szCs w:val="22"/>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sz w:val="22"/>
          <w:szCs w:val="22"/>
        </w:rPr>
        <w:t>publ</w:t>
      </w:r>
      <w:proofErr w:type="spellEnd"/>
      <w:r>
        <w:rPr>
          <w:sz w:val="22"/>
          <w:szCs w:val="22"/>
        </w:rPr>
        <w:t>. Dz. Urz. UE L Nr 119, s. 1 informuję, że:</w:t>
      </w:r>
    </w:p>
    <w:p w:rsidR="001B59F6" w:rsidRDefault="00000000">
      <w:pPr>
        <w:pStyle w:val="Akapitzlist"/>
        <w:numPr>
          <w:ilvl w:val="0"/>
          <w:numId w:val="6"/>
        </w:numPr>
        <w:tabs>
          <w:tab w:val="left" w:pos="477"/>
        </w:tabs>
        <w:spacing w:before="161" w:line="276" w:lineRule="auto"/>
        <w:ind w:right="112"/>
        <w:jc w:val="both"/>
      </w:pPr>
      <w:r>
        <w:t xml:space="preserve">Administratorem   Państwa   </w:t>
      </w:r>
      <w:r>
        <w:rPr>
          <w:spacing w:val="-3"/>
        </w:rPr>
        <w:t xml:space="preserve">danych   osobowych   </w:t>
      </w:r>
      <w:r>
        <w:t>jest    Wójt Gminy Malechowo, Malechowo 22A, 76-142 Malechowo</w:t>
      </w:r>
    </w:p>
    <w:p w:rsidR="001B59F6" w:rsidRDefault="00000000">
      <w:pPr>
        <w:pStyle w:val="Akapitzlist"/>
        <w:numPr>
          <w:ilvl w:val="0"/>
          <w:numId w:val="6"/>
        </w:numPr>
        <w:tabs>
          <w:tab w:val="left" w:pos="477"/>
        </w:tabs>
        <w:spacing w:before="158" w:line="276" w:lineRule="auto"/>
        <w:ind w:right="108"/>
        <w:jc w:val="both"/>
      </w:pPr>
      <w:r>
        <w:t xml:space="preserve">W sprawach z zakresu ochrony danych osobowych mogą Państwo kontaktować się z Inspektorem Ochrony Danych </w:t>
      </w:r>
      <w:r>
        <w:rPr>
          <w:spacing w:val="-3"/>
        </w:rPr>
        <w:t xml:space="preserve">Osobowych </w:t>
      </w:r>
      <w:r>
        <w:t>pod adresem e-mail: iodo@malechowo</w:t>
      </w:r>
      <w:hyperlink r:id="rId6">
        <w:r>
          <w:rPr>
            <w:rFonts w:ascii="Carlito" w:hAnsi="Carlito"/>
          </w:rPr>
          <w:t>.pl</w:t>
        </w:r>
      </w:hyperlink>
      <w:r>
        <w:rPr>
          <w:rFonts w:ascii="Carlito" w:hAnsi="Carlito"/>
        </w:rPr>
        <w:t xml:space="preserve"> </w:t>
      </w:r>
      <w:r>
        <w:t>lub pisemnie na adres siedziby Administratora.</w:t>
      </w:r>
    </w:p>
    <w:p w:rsidR="001B59F6" w:rsidRDefault="00000000">
      <w:pPr>
        <w:pStyle w:val="Akapitzlist"/>
        <w:numPr>
          <w:ilvl w:val="0"/>
          <w:numId w:val="6"/>
        </w:numPr>
        <w:tabs>
          <w:tab w:val="left" w:pos="477"/>
        </w:tabs>
        <w:spacing w:before="161" w:line="276" w:lineRule="auto"/>
        <w:ind w:right="110"/>
        <w:jc w:val="both"/>
      </w:pPr>
      <w:r>
        <w:t xml:space="preserve">Celem przetwarzania Państwa </w:t>
      </w:r>
      <w:r>
        <w:rPr>
          <w:spacing w:val="-3"/>
        </w:rPr>
        <w:t xml:space="preserve">danych </w:t>
      </w:r>
      <w:r>
        <w:t xml:space="preserve">osobowych </w:t>
      </w:r>
      <w:r>
        <w:rPr>
          <w:spacing w:val="-3"/>
        </w:rPr>
        <w:t xml:space="preserve">jest </w:t>
      </w:r>
      <w:r>
        <w:t xml:space="preserve">określenie zapotrzebowania ilości </w:t>
      </w:r>
      <w:r>
        <w:rPr>
          <w:spacing w:val="-3"/>
        </w:rPr>
        <w:t xml:space="preserve">paliwa </w:t>
      </w:r>
      <w:r>
        <w:t>stałego wynikającego z ustawy o preferencyjnym zakupie paliwa stałego dla gospodarstw</w:t>
      </w:r>
      <w:r>
        <w:rPr>
          <w:spacing w:val="-20"/>
        </w:rPr>
        <w:t xml:space="preserve"> </w:t>
      </w:r>
      <w:r>
        <w:t>domowych.</w:t>
      </w:r>
    </w:p>
    <w:p w:rsidR="001B59F6" w:rsidRDefault="00000000">
      <w:pPr>
        <w:pStyle w:val="Akapitzlist"/>
        <w:numPr>
          <w:ilvl w:val="0"/>
          <w:numId w:val="6"/>
        </w:numPr>
        <w:tabs>
          <w:tab w:val="left" w:pos="477"/>
        </w:tabs>
        <w:spacing w:before="157" w:line="276" w:lineRule="auto"/>
        <w:ind w:right="117"/>
        <w:jc w:val="both"/>
      </w:pPr>
      <w:r>
        <w:t xml:space="preserve">Państwa dane osobowe będą przetwarzane przez okres niezbędny do realizacji </w:t>
      </w:r>
      <w:r>
        <w:rPr>
          <w:spacing w:val="-5"/>
        </w:rPr>
        <w:t xml:space="preserve">ww. </w:t>
      </w:r>
      <w:r>
        <w:t xml:space="preserve">celu z uwzględnieniem okresów przechowywania określonych w przepisach szczególnych, w </w:t>
      </w:r>
      <w:r>
        <w:rPr>
          <w:spacing w:val="-3"/>
        </w:rPr>
        <w:t xml:space="preserve">tym </w:t>
      </w:r>
      <w:r>
        <w:t>przepisów</w:t>
      </w:r>
      <w:r>
        <w:rPr>
          <w:spacing w:val="-3"/>
        </w:rPr>
        <w:t xml:space="preserve"> </w:t>
      </w:r>
      <w:r>
        <w:t>archiwalnych.</w:t>
      </w:r>
    </w:p>
    <w:p w:rsidR="001B59F6" w:rsidRDefault="00000000">
      <w:pPr>
        <w:pStyle w:val="Akapitzlist"/>
        <w:numPr>
          <w:ilvl w:val="0"/>
          <w:numId w:val="6"/>
        </w:numPr>
        <w:tabs>
          <w:tab w:val="left" w:pos="477"/>
        </w:tabs>
        <w:spacing w:before="154" w:line="276" w:lineRule="auto"/>
        <w:ind w:right="126"/>
        <w:jc w:val="both"/>
      </w:pPr>
      <w:r>
        <w:t xml:space="preserve">Decyzje dotyczące Państwa </w:t>
      </w:r>
      <w:r>
        <w:rPr>
          <w:spacing w:val="-3"/>
        </w:rPr>
        <w:t xml:space="preserve">danych </w:t>
      </w:r>
      <w:r>
        <w:t>nie będą podejmowane w sposób zautomatyzowany, w tym nie będą podlegać</w:t>
      </w:r>
      <w:r>
        <w:rPr>
          <w:spacing w:val="-2"/>
        </w:rPr>
        <w:t xml:space="preserve"> </w:t>
      </w:r>
      <w:r>
        <w:t>profilowaniu.</w:t>
      </w:r>
    </w:p>
    <w:p w:rsidR="001B59F6" w:rsidRDefault="00000000">
      <w:pPr>
        <w:pStyle w:val="Akapitzlist"/>
        <w:numPr>
          <w:ilvl w:val="0"/>
          <w:numId w:val="6"/>
        </w:numPr>
        <w:tabs>
          <w:tab w:val="left" w:pos="476"/>
          <w:tab w:val="left" w:pos="477"/>
        </w:tabs>
        <w:spacing w:before="162"/>
        <w:ind w:hanging="361"/>
      </w:pPr>
      <w:r>
        <w:t xml:space="preserve">Podstawą prawną przetwarzania danych </w:t>
      </w:r>
      <w:r>
        <w:rPr>
          <w:spacing w:val="-3"/>
        </w:rPr>
        <w:t xml:space="preserve">jest </w:t>
      </w:r>
      <w:r>
        <w:t xml:space="preserve">art. 6 ust 1 lit. c) </w:t>
      </w:r>
      <w:r>
        <w:rPr>
          <w:spacing w:val="-3"/>
        </w:rPr>
        <w:t>ww.</w:t>
      </w:r>
      <w:r>
        <w:rPr>
          <w:spacing w:val="9"/>
        </w:rPr>
        <w:t xml:space="preserve"> </w:t>
      </w:r>
      <w:r>
        <w:t>Rozporządzenia.</w:t>
      </w:r>
    </w:p>
    <w:p w:rsidR="001B59F6" w:rsidRDefault="00000000">
      <w:pPr>
        <w:pStyle w:val="Akapitzlist"/>
        <w:numPr>
          <w:ilvl w:val="0"/>
          <w:numId w:val="6"/>
        </w:numPr>
        <w:tabs>
          <w:tab w:val="left" w:pos="476"/>
          <w:tab w:val="left" w:pos="477"/>
        </w:tabs>
        <w:spacing w:before="157"/>
        <w:ind w:hanging="361"/>
      </w:pPr>
      <w:r>
        <w:t xml:space="preserve">Osoba, której dane </w:t>
      </w:r>
      <w:r>
        <w:rPr>
          <w:spacing w:val="-3"/>
        </w:rPr>
        <w:t xml:space="preserve">dotyczą </w:t>
      </w:r>
      <w:r>
        <w:t xml:space="preserve">ma </w:t>
      </w:r>
      <w:r>
        <w:rPr>
          <w:spacing w:val="-3"/>
        </w:rPr>
        <w:t>prawo</w:t>
      </w:r>
      <w:r>
        <w:rPr>
          <w:spacing w:val="5"/>
        </w:rPr>
        <w:t xml:space="preserve"> </w:t>
      </w:r>
      <w:r>
        <w:t>do:</w:t>
      </w:r>
    </w:p>
    <w:p w:rsidR="001B59F6" w:rsidRDefault="00000000">
      <w:pPr>
        <w:pStyle w:val="Akapitzlist"/>
        <w:numPr>
          <w:ilvl w:val="1"/>
          <w:numId w:val="6"/>
        </w:numPr>
        <w:tabs>
          <w:tab w:val="left" w:pos="617"/>
        </w:tabs>
        <w:spacing w:before="198" w:line="271" w:lineRule="auto"/>
        <w:ind w:right="115"/>
        <w:jc w:val="both"/>
      </w:pPr>
      <w:r>
        <w:t xml:space="preserve">dostępu do treści </w:t>
      </w:r>
      <w:r>
        <w:rPr>
          <w:spacing w:val="-3"/>
        </w:rPr>
        <w:t xml:space="preserve">swoich danych osobowych </w:t>
      </w:r>
      <w:r>
        <w:t xml:space="preserve">oraz możliwości ich poprawiania, sprostowania, ograniczenia przetwarzania, wniesienia skargi do organu nadzorczego w przypadku gdy przetwarzanie danych </w:t>
      </w:r>
      <w:r>
        <w:rPr>
          <w:spacing w:val="-3"/>
        </w:rPr>
        <w:t xml:space="preserve">odbywa </w:t>
      </w:r>
      <w:r>
        <w:t xml:space="preserve">się z naruszeniem przepisów powyższego rozporządzenia tj. Prezesa Ochrony Danych Osobowych, ul. </w:t>
      </w:r>
      <w:r>
        <w:rPr>
          <w:spacing w:val="-2"/>
        </w:rPr>
        <w:t xml:space="preserve">Stawki </w:t>
      </w:r>
      <w:r>
        <w:t>2, 00-193</w:t>
      </w:r>
      <w:r>
        <w:rPr>
          <w:spacing w:val="50"/>
        </w:rPr>
        <w:t xml:space="preserve"> </w:t>
      </w:r>
      <w:r>
        <w:t>Warszawa.</w:t>
      </w:r>
    </w:p>
    <w:p w:rsidR="001B59F6" w:rsidRDefault="001B59F6">
      <w:pPr>
        <w:pStyle w:val="Tekstpodstawowy"/>
        <w:spacing w:before="166" w:line="276" w:lineRule="auto"/>
        <w:ind w:right="110"/>
        <w:jc w:val="both"/>
        <w:rPr>
          <w:sz w:val="24"/>
          <w:szCs w:val="24"/>
        </w:rPr>
      </w:pPr>
    </w:p>
    <w:p w:rsidR="001B59F6" w:rsidRDefault="001B59F6">
      <w:pPr>
        <w:pStyle w:val="Tekstpodstawowy"/>
        <w:spacing w:before="166" w:line="276" w:lineRule="auto"/>
        <w:ind w:left="116" w:right="110"/>
        <w:jc w:val="both"/>
        <w:rPr>
          <w:sz w:val="24"/>
          <w:szCs w:val="24"/>
        </w:rPr>
      </w:pPr>
    </w:p>
    <w:p w:rsidR="001B59F6" w:rsidRDefault="00000000">
      <w:pPr>
        <w:pStyle w:val="Tekstpodstawowy"/>
        <w:spacing w:before="157"/>
        <w:ind w:right="459" w:firstLineChars="1300" w:firstLine="3120"/>
      </w:pPr>
      <w:r>
        <w:rPr>
          <w:sz w:val="24"/>
          <w:szCs w:val="24"/>
        </w:rPr>
        <w:t xml:space="preserve">………………………………………..…………… </w:t>
      </w:r>
      <w:r>
        <w:t>(podpis)</w:t>
      </w:r>
    </w:p>
    <w:sectPr w:rsidR="001B59F6">
      <w:pgSz w:w="11906" w:h="16838"/>
      <w:pgMar w:top="300" w:right="1300" w:bottom="280" w:left="1300"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rlito">
    <w:altName w:val="Calibri"/>
    <w:charset w:val="EE"/>
    <w:family w:val="swiss"/>
    <w:pitch w:val="default"/>
    <w:sig w:usb0="00000000" w:usb1="00000000" w:usb2="00000009"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472"/>
    <w:multiLevelType w:val="multilevel"/>
    <w:tmpl w:val="030C0472"/>
    <w:lvl w:ilvl="0">
      <w:start w:val="1"/>
      <w:numFmt w:val="decimalZero"/>
      <w:lvlText w:val="%1."/>
      <w:lvlJc w:val="left"/>
      <w:pPr>
        <w:tabs>
          <w:tab w:val="left"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left" w:pos="0"/>
        </w:tabs>
        <w:ind w:left="1362" w:hanging="365"/>
      </w:pPr>
      <w:rPr>
        <w:rFonts w:ascii="Symbol" w:hAnsi="Symbol" w:cs="Symbol" w:hint="default"/>
        <w:lang w:val="pl-PL" w:eastAsia="en-US" w:bidi="ar-SA"/>
      </w:rPr>
    </w:lvl>
    <w:lvl w:ilvl="2">
      <w:start w:val="1"/>
      <w:numFmt w:val="bullet"/>
      <w:lvlText w:val=""/>
      <w:lvlJc w:val="left"/>
      <w:pPr>
        <w:tabs>
          <w:tab w:val="left" w:pos="0"/>
        </w:tabs>
        <w:ind w:left="2244" w:hanging="365"/>
      </w:pPr>
      <w:rPr>
        <w:rFonts w:ascii="Symbol" w:hAnsi="Symbol" w:cs="Symbol" w:hint="default"/>
        <w:lang w:val="pl-PL" w:eastAsia="en-US" w:bidi="ar-SA"/>
      </w:rPr>
    </w:lvl>
    <w:lvl w:ilvl="3">
      <w:start w:val="1"/>
      <w:numFmt w:val="bullet"/>
      <w:lvlText w:val=""/>
      <w:lvlJc w:val="left"/>
      <w:pPr>
        <w:tabs>
          <w:tab w:val="left" w:pos="0"/>
        </w:tabs>
        <w:ind w:left="3127" w:hanging="365"/>
      </w:pPr>
      <w:rPr>
        <w:rFonts w:ascii="Symbol" w:hAnsi="Symbol" w:cs="Symbol" w:hint="default"/>
        <w:lang w:val="pl-PL" w:eastAsia="en-US" w:bidi="ar-SA"/>
      </w:rPr>
    </w:lvl>
    <w:lvl w:ilvl="4">
      <w:start w:val="1"/>
      <w:numFmt w:val="bullet"/>
      <w:lvlText w:val=""/>
      <w:lvlJc w:val="left"/>
      <w:pPr>
        <w:tabs>
          <w:tab w:val="left" w:pos="0"/>
        </w:tabs>
        <w:ind w:left="4009" w:hanging="365"/>
      </w:pPr>
      <w:rPr>
        <w:rFonts w:ascii="Symbol" w:hAnsi="Symbol" w:cs="Symbol" w:hint="default"/>
        <w:lang w:val="pl-PL" w:eastAsia="en-US" w:bidi="ar-SA"/>
      </w:rPr>
    </w:lvl>
    <w:lvl w:ilvl="5">
      <w:start w:val="1"/>
      <w:numFmt w:val="bullet"/>
      <w:lvlText w:val=""/>
      <w:lvlJc w:val="left"/>
      <w:pPr>
        <w:tabs>
          <w:tab w:val="left" w:pos="0"/>
        </w:tabs>
        <w:ind w:left="4892" w:hanging="365"/>
      </w:pPr>
      <w:rPr>
        <w:rFonts w:ascii="Symbol" w:hAnsi="Symbol" w:cs="Symbol" w:hint="default"/>
        <w:lang w:val="pl-PL" w:eastAsia="en-US" w:bidi="ar-SA"/>
      </w:rPr>
    </w:lvl>
    <w:lvl w:ilvl="6">
      <w:start w:val="1"/>
      <w:numFmt w:val="bullet"/>
      <w:lvlText w:val=""/>
      <w:lvlJc w:val="left"/>
      <w:pPr>
        <w:tabs>
          <w:tab w:val="left" w:pos="0"/>
        </w:tabs>
        <w:ind w:left="5774" w:hanging="365"/>
      </w:pPr>
      <w:rPr>
        <w:rFonts w:ascii="Symbol" w:hAnsi="Symbol" w:cs="Symbol" w:hint="default"/>
        <w:lang w:val="pl-PL" w:eastAsia="en-US" w:bidi="ar-SA"/>
      </w:rPr>
    </w:lvl>
    <w:lvl w:ilvl="7">
      <w:start w:val="1"/>
      <w:numFmt w:val="bullet"/>
      <w:lvlText w:val=""/>
      <w:lvlJc w:val="left"/>
      <w:pPr>
        <w:tabs>
          <w:tab w:val="left" w:pos="0"/>
        </w:tabs>
        <w:ind w:left="6656" w:hanging="365"/>
      </w:pPr>
      <w:rPr>
        <w:rFonts w:ascii="Symbol" w:hAnsi="Symbol" w:cs="Symbol" w:hint="default"/>
        <w:lang w:val="pl-PL" w:eastAsia="en-US" w:bidi="ar-SA"/>
      </w:rPr>
    </w:lvl>
    <w:lvl w:ilvl="8">
      <w:start w:val="1"/>
      <w:numFmt w:val="bullet"/>
      <w:lvlText w:val=""/>
      <w:lvlJc w:val="left"/>
      <w:pPr>
        <w:tabs>
          <w:tab w:val="left" w:pos="0"/>
        </w:tabs>
        <w:ind w:left="7539" w:hanging="365"/>
      </w:pPr>
      <w:rPr>
        <w:rFonts w:ascii="Symbol" w:hAnsi="Symbol" w:cs="Symbol" w:hint="default"/>
        <w:lang w:val="pl-PL" w:eastAsia="en-US" w:bidi="ar-SA"/>
      </w:rPr>
    </w:lvl>
  </w:abstractNum>
  <w:abstractNum w:abstractNumId="1" w15:restartNumberingAfterBreak="0">
    <w:nsid w:val="065237E7"/>
    <w:multiLevelType w:val="multilevel"/>
    <w:tmpl w:val="065237E7"/>
    <w:lvl w:ilvl="0">
      <w:start w:val="1"/>
      <w:numFmt w:val="decimalZero"/>
      <w:lvlText w:val="%1."/>
      <w:lvlJc w:val="left"/>
      <w:pPr>
        <w:tabs>
          <w:tab w:val="left"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left" w:pos="0"/>
        </w:tabs>
        <w:ind w:left="1362" w:hanging="365"/>
      </w:pPr>
      <w:rPr>
        <w:rFonts w:ascii="Symbol" w:hAnsi="Symbol" w:cs="Symbol" w:hint="default"/>
        <w:lang w:val="pl-PL" w:eastAsia="en-US" w:bidi="ar-SA"/>
      </w:rPr>
    </w:lvl>
    <w:lvl w:ilvl="2">
      <w:start w:val="1"/>
      <w:numFmt w:val="bullet"/>
      <w:lvlText w:val=""/>
      <w:lvlJc w:val="left"/>
      <w:pPr>
        <w:tabs>
          <w:tab w:val="left" w:pos="0"/>
        </w:tabs>
        <w:ind w:left="2244" w:hanging="365"/>
      </w:pPr>
      <w:rPr>
        <w:rFonts w:ascii="Symbol" w:hAnsi="Symbol" w:cs="Symbol" w:hint="default"/>
        <w:lang w:val="pl-PL" w:eastAsia="en-US" w:bidi="ar-SA"/>
      </w:rPr>
    </w:lvl>
    <w:lvl w:ilvl="3">
      <w:start w:val="1"/>
      <w:numFmt w:val="bullet"/>
      <w:lvlText w:val=""/>
      <w:lvlJc w:val="left"/>
      <w:pPr>
        <w:tabs>
          <w:tab w:val="left" w:pos="0"/>
        </w:tabs>
        <w:ind w:left="3127" w:hanging="365"/>
      </w:pPr>
      <w:rPr>
        <w:rFonts w:ascii="Symbol" w:hAnsi="Symbol" w:cs="Symbol" w:hint="default"/>
        <w:lang w:val="pl-PL" w:eastAsia="en-US" w:bidi="ar-SA"/>
      </w:rPr>
    </w:lvl>
    <w:lvl w:ilvl="4">
      <w:start w:val="1"/>
      <w:numFmt w:val="bullet"/>
      <w:lvlText w:val=""/>
      <w:lvlJc w:val="left"/>
      <w:pPr>
        <w:tabs>
          <w:tab w:val="left" w:pos="0"/>
        </w:tabs>
        <w:ind w:left="4009" w:hanging="365"/>
      </w:pPr>
      <w:rPr>
        <w:rFonts w:ascii="Symbol" w:hAnsi="Symbol" w:cs="Symbol" w:hint="default"/>
        <w:lang w:val="pl-PL" w:eastAsia="en-US" w:bidi="ar-SA"/>
      </w:rPr>
    </w:lvl>
    <w:lvl w:ilvl="5">
      <w:start w:val="1"/>
      <w:numFmt w:val="bullet"/>
      <w:lvlText w:val=""/>
      <w:lvlJc w:val="left"/>
      <w:pPr>
        <w:tabs>
          <w:tab w:val="left" w:pos="0"/>
        </w:tabs>
        <w:ind w:left="4892" w:hanging="365"/>
      </w:pPr>
      <w:rPr>
        <w:rFonts w:ascii="Symbol" w:hAnsi="Symbol" w:cs="Symbol" w:hint="default"/>
        <w:lang w:val="pl-PL" w:eastAsia="en-US" w:bidi="ar-SA"/>
      </w:rPr>
    </w:lvl>
    <w:lvl w:ilvl="6">
      <w:start w:val="1"/>
      <w:numFmt w:val="bullet"/>
      <w:lvlText w:val=""/>
      <w:lvlJc w:val="left"/>
      <w:pPr>
        <w:tabs>
          <w:tab w:val="left" w:pos="0"/>
        </w:tabs>
        <w:ind w:left="5774" w:hanging="365"/>
      </w:pPr>
      <w:rPr>
        <w:rFonts w:ascii="Symbol" w:hAnsi="Symbol" w:cs="Symbol" w:hint="default"/>
        <w:lang w:val="pl-PL" w:eastAsia="en-US" w:bidi="ar-SA"/>
      </w:rPr>
    </w:lvl>
    <w:lvl w:ilvl="7">
      <w:start w:val="1"/>
      <w:numFmt w:val="bullet"/>
      <w:lvlText w:val=""/>
      <w:lvlJc w:val="left"/>
      <w:pPr>
        <w:tabs>
          <w:tab w:val="left" w:pos="0"/>
        </w:tabs>
        <w:ind w:left="6656" w:hanging="365"/>
      </w:pPr>
      <w:rPr>
        <w:rFonts w:ascii="Symbol" w:hAnsi="Symbol" w:cs="Symbol" w:hint="default"/>
        <w:lang w:val="pl-PL" w:eastAsia="en-US" w:bidi="ar-SA"/>
      </w:rPr>
    </w:lvl>
    <w:lvl w:ilvl="8">
      <w:start w:val="1"/>
      <w:numFmt w:val="bullet"/>
      <w:lvlText w:val=""/>
      <w:lvlJc w:val="left"/>
      <w:pPr>
        <w:tabs>
          <w:tab w:val="left" w:pos="0"/>
        </w:tabs>
        <w:ind w:left="7539" w:hanging="365"/>
      </w:pPr>
      <w:rPr>
        <w:rFonts w:ascii="Symbol" w:hAnsi="Symbol" w:cs="Symbol" w:hint="default"/>
        <w:lang w:val="pl-PL" w:eastAsia="en-US" w:bidi="ar-SA"/>
      </w:rPr>
    </w:lvl>
  </w:abstractNum>
  <w:abstractNum w:abstractNumId="2" w15:restartNumberingAfterBreak="0">
    <w:nsid w:val="0A7D6413"/>
    <w:multiLevelType w:val="singleLevel"/>
    <w:tmpl w:val="0A7D6413"/>
    <w:lvl w:ilvl="0">
      <w:start w:val="4"/>
      <w:numFmt w:val="decimal"/>
      <w:suff w:val="space"/>
      <w:lvlText w:val="%1."/>
      <w:lvlJc w:val="left"/>
    </w:lvl>
  </w:abstractNum>
  <w:abstractNum w:abstractNumId="3" w15:restartNumberingAfterBreak="0">
    <w:nsid w:val="41017B81"/>
    <w:multiLevelType w:val="multilevel"/>
    <w:tmpl w:val="41017B81"/>
    <w:lvl w:ilvl="0">
      <w:start w:val="1"/>
      <w:numFmt w:val="decimal"/>
      <w:lvlText w:val="%1."/>
      <w:lvlJc w:val="left"/>
      <w:pPr>
        <w:tabs>
          <w:tab w:val="left"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left"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left" w:pos="0"/>
        </w:tabs>
        <w:ind w:left="1584" w:hanging="361"/>
      </w:pPr>
      <w:rPr>
        <w:rFonts w:ascii="Symbol" w:hAnsi="Symbol" w:cs="Symbol" w:hint="default"/>
        <w:lang w:val="pl-PL" w:eastAsia="en-US" w:bidi="ar-SA"/>
      </w:rPr>
    </w:lvl>
    <w:lvl w:ilvl="3">
      <w:start w:val="1"/>
      <w:numFmt w:val="bullet"/>
      <w:lvlText w:val=""/>
      <w:lvlJc w:val="left"/>
      <w:pPr>
        <w:tabs>
          <w:tab w:val="left" w:pos="0"/>
        </w:tabs>
        <w:ind w:left="2549" w:hanging="361"/>
      </w:pPr>
      <w:rPr>
        <w:rFonts w:ascii="Symbol" w:hAnsi="Symbol" w:cs="Symbol" w:hint="default"/>
        <w:lang w:val="pl-PL" w:eastAsia="en-US" w:bidi="ar-SA"/>
      </w:rPr>
    </w:lvl>
    <w:lvl w:ilvl="4">
      <w:start w:val="1"/>
      <w:numFmt w:val="bullet"/>
      <w:lvlText w:val=""/>
      <w:lvlJc w:val="left"/>
      <w:pPr>
        <w:tabs>
          <w:tab w:val="left" w:pos="0"/>
        </w:tabs>
        <w:ind w:left="3514" w:hanging="361"/>
      </w:pPr>
      <w:rPr>
        <w:rFonts w:ascii="Symbol" w:hAnsi="Symbol" w:cs="Symbol" w:hint="default"/>
        <w:lang w:val="pl-PL" w:eastAsia="en-US" w:bidi="ar-SA"/>
      </w:rPr>
    </w:lvl>
    <w:lvl w:ilvl="5">
      <w:start w:val="1"/>
      <w:numFmt w:val="bullet"/>
      <w:lvlText w:val=""/>
      <w:lvlJc w:val="left"/>
      <w:pPr>
        <w:tabs>
          <w:tab w:val="left" w:pos="0"/>
        </w:tabs>
        <w:ind w:left="4479" w:hanging="361"/>
      </w:pPr>
      <w:rPr>
        <w:rFonts w:ascii="Symbol" w:hAnsi="Symbol" w:cs="Symbol" w:hint="default"/>
        <w:lang w:val="pl-PL" w:eastAsia="en-US" w:bidi="ar-SA"/>
      </w:rPr>
    </w:lvl>
    <w:lvl w:ilvl="6">
      <w:start w:val="1"/>
      <w:numFmt w:val="bullet"/>
      <w:lvlText w:val=""/>
      <w:lvlJc w:val="left"/>
      <w:pPr>
        <w:tabs>
          <w:tab w:val="left" w:pos="0"/>
        </w:tabs>
        <w:ind w:left="5444" w:hanging="361"/>
      </w:pPr>
      <w:rPr>
        <w:rFonts w:ascii="Symbol" w:hAnsi="Symbol" w:cs="Symbol" w:hint="default"/>
        <w:lang w:val="pl-PL" w:eastAsia="en-US" w:bidi="ar-SA"/>
      </w:rPr>
    </w:lvl>
    <w:lvl w:ilvl="7">
      <w:start w:val="1"/>
      <w:numFmt w:val="bullet"/>
      <w:lvlText w:val=""/>
      <w:lvlJc w:val="left"/>
      <w:pPr>
        <w:tabs>
          <w:tab w:val="left" w:pos="0"/>
        </w:tabs>
        <w:ind w:left="6409" w:hanging="361"/>
      </w:pPr>
      <w:rPr>
        <w:rFonts w:ascii="Symbol" w:hAnsi="Symbol" w:cs="Symbol" w:hint="default"/>
        <w:lang w:val="pl-PL" w:eastAsia="en-US" w:bidi="ar-SA"/>
      </w:rPr>
    </w:lvl>
    <w:lvl w:ilvl="8">
      <w:start w:val="1"/>
      <w:numFmt w:val="bullet"/>
      <w:lvlText w:val=""/>
      <w:lvlJc w:val="left"/>
      <w:pPr>
        <w:tabs>
          <w:tab w:val="left" w:pos="0"/>
        </w:tabs>
        <w:ind w:left="7374" w:hanging="361"/>
      </w:pPr>
      <w:rPr>
        <w:rFonts w:ascii="Symbol" w:hAnsi="Symbol" w:cs="Symbol" w:hint="default"/>
        <w:lang w:val="pl-PL" w:eastAsia="en-US" w:bidi="ar-SA"/>
      </w:rPr>
    </w:lvl>
  </w:abstractNum>
  <w:abstractNum w:abstractNumId="4" w15:restartNumberingAfterBreak="0">
    <w:nsid w:val="514C228C"/>
    <w:multiLevelType w:val="multilevel"/>
    <w:tmpl w:val="514C228C"/>
    <w:lvl w:ilvl="0">
      <w:start w:val="1"/>
      <w:numFmt w:val="decimalZero"/>
      <w:lvlText w:val="%1."/>
      <w:lvlJc w:val="left"/>
      <w:pPr>
        <w:tabs>
          <w:tab w:val="left"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left" w:pos="0"/>
        </w:tabs>
        <w:ind w:left="1362" w:hanging="365"/>
      </w:pPr>
      <w:rPr>
        <w:rFonts w:ascii="Symbol" w:hAnsi="Symbol" w:cs="Symbol" w:hint="default"/>
        <w:lang w:val="pl-PL" w:eastAsia="en-US" w:bidi="ar-SA"/>
      </w:rPr>
    </w:lvl>
    <w:lvl w:ilvl="2">
      <w:start w:val="1"/>
      <w:numFmt w:val="bullet"/>
      <w:lvlText w:val=""/>
      <w:lvlJc w:val="left"/>
      <w:pPr>
        <w:tabs>
          <w:tab w:val="left" w:pos="0"/>
        </w:tabs>
        <w:ind w:left="2244" w:hanging="365"/>
      </w:pPr>
      <w:rPr>
        <w:rFonts w:ascii="Symbol" w:hAnsi="Symbol" w:cs="Symbol" w:hint="default"/>
        <w:lang w:val="pl-PL" w:eastAsia="en-US" w:bidi="ar-SA"/>
      </w:rPr>
    </w:lvl>
    <w:lvl w:ilvl="3">
      <w:start w:val="1"/>
      <w:numFmt w:val="bullet"/>
      <w:lvlText w:val=""/>
      <w:lvlJc w:val="left"/>
      <w:pPr>
        <w:tabs>
          <w:tab w:val="left" w:pos="0"/>
        </w:tabs>
        <w:ind w:left="3127" w:hanging="365"/>
      </w:pPr>
      <w:rPr>
        <w:rFonts w:ascii="Symbol" w:hAnsi="Symbol" w:cs="Symbol" w:hint="default"/>
        <w:lang w:val="pl-PL" w:eastAsia="en-US" w:bidi="ar-SA"/>
      </w:rPr>
    </w:lvl>
    <w:lvl w:ilvl="4">
      <w:start w:val="1"/>
      <w:numFmt w:val="bullet"/>
      <w:lvlText w:val=""/>
      <w:lvlJc w:val="left"/>
      <w:pPr>
        <w:tabs>
          <w:tab w:val="left" w:pos="0"/>
        </w:tabs>
        <w:ind w:left="4009" w:hanging="365"/>
      </w:pPr>
      <w:rPr>
        <w:rFonts w:ascii="Symbol" w:hAnsi="Symbol" w:cs="Symbol" w:hint="default"/>
        <w:lang w:val="pl-PL" w:eastAsia="en-US" w:bidi="ar-SA"/>
      </w:rPr>
    </w:lvl>
    <w:lvl w:ilvl="5">
      <w:start w:val="1"/>
      <w:numFmt w:val="bullet"/>
      <w:lvlText w:val=""/>
      <w:lvlJc w:val="left"/>
      <w:pPr>
        <w:tabs>
          <w:tab w:val="left" w:pos="0"/>
        </w:tabs>
        <w:ind w:left="4892" w:hanging="365"/>
      </w:pPr>
      <w:rPr>
        <w:rFonts w:ascii="Symbol" w:hAnsi="Symbol" w:cs="Symbol" w:hint="default"/>
        <w:lang w:val="pl-PL" w:eastAsia="en-US" w:bidi="ar-SA"/>
      </w:rPr>
    </w:lvl>
    <w:lvl w:ilvl="6">
      <w:start w:val="1"/>
      <w:numFmt w:val="bullet"/>
      <w:lvlText w:val=""/>
      <w:lvlJc w:val="left"/>
      <w:pPr>
        <w:tabs>
          <w:tab w:val="left" w:pos="0"/>
        </w:tabs>
        <w:ind w:left="5774" w:hanging="365"/>
      </w:pPr>
      <w:rPr>
        <w:rFonts w:ascii="Symbol" w:hAnsi="Symbol" w:cs="Symbol" w:hint="default"/>
        <w:lang w:val="pl-PL" w:eastAsia="en-US" w:bidi="ar-SA"/>
      </w:rPr>
    </w:lvl>
    <w:lvl w:ilvl="7">
      <w:start w:val="1"/>
      <w:numFmt w:val="bullet"/>
      <w:lvlText w:val=""/>
      <w:lvlJc w:val="left"/>
      <w:pPr>
        <w:tabs>
          <w:tab w:val="left" w:pos="0"/>
        </w:tabs>
        <w:ind w:left="6656" w:hanging="365"/>
      </w:pPr>
      <w:rPr>
        <w:rFonts w:ascii="Symbol" w:hAnsi="Symbol" w:cs="Symbol" w:hint="default"/>
        <w:lang w:val="pl-PL" w:eastAsia="en-US" w:bidi="ar-SA"/>
      </w:rPr>
    </w:lvl>
    <w:lvl w:ilvl="8">
      <w:start w:val="1"/>
      <w:numFmt w:val="bullet"/>
      <w:lvlText w:val=""/>
      <w:lvlJc w:val="left"/>
      <w:pPr>
        <w:tabs>
          <w:tab w:val="left" w:pos="0"/>
        </w:tabs>
        <w:ind w:left="7539" w:hanging="365"/>
      </w:pPr>
      <w:rPr>
        <w:rFonts w:ascii="Symbol" w:hAnsi="Symbol" w:cs="Symbol" w:hint="default"/>
        <w:lang w:val="pl-PL" w:eastAsia="en-US" w:bidi="ar-SA"/>
      </w:rPr>
    </w:lvl>
  </w:abstractNum>
  <w:abstractNum w:abstractNumId="5" w15:restartNumberingAfterBreak="0">
    <w:nsid w:val="53718905"/>
    <w:multiLevelType w:val="singleLevel"/>
    <w:tmpl w:val="53718905"/>
    <w:lvl w:ilvl="0">
      <w:start w:val="4"/>
      <w:numFmt w:val="decimal"/>
      <w:suff w:val="space"/>
      <w:lvlText w:val="%1."/>
      <w:lvlJc w:val="left"/>
    </w:lvl>
  </w:abstractNum>
  <w:num w:numId="1" w16cid:durableId="1085107267">
    <w:abstractNumId w:val="4"/>
  </w:num>
  <w:num w:numId="2" w16cid:durableId="434055073">
    <w:abstractNumId w:val="0"/>
  </w:num>
  <w:num w:numId="3" w16cid:durableId="966855612">
    <w:abstractNumId w:val="1"/>
  </w:num>
  <w:num w:numId="4" w16cid:durableId="282200970">
    <w:abstractNumId w:val="5"/>
  </w:num>
  <w:num w:numId="5" w16cid:durableId="1569995271">
    <w:abstractNumId w:val="2"/>
  </w:num>
  <w:num w:numId="6" w16cid:durableId="1216695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80"/>
    <w:rsid w:val="00133680"/>
    <w:rsid w:val="001B59F6"/>
    <w:rsid w:val="00227537"/>
    <w:rsid w:val="0025463A"/>
    <w:rsid w:val="17843DC6"/>
    <w:rsid w:val="1ABC6245"/>
    <w:rsid w:val="263F1F5A"/>
    <w:rsid w:val="2B8770D3"/>
    <w:rsid w:val="68DE3740"/>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C79B71"/>
  <w15:docId w15:val="{85FE3575-C6C0-473A-BEA4-7721F2F5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Times New Roman" w:eastAsia="Times New Roman" w:hAnsi="Times New Roman" w:cs="Times New Roman"/>
      <w:sz w:val="22"/>
      <w:szCs w:val="22"/>
      <w:lang w:eastAsia="en-US"/>
    </w:rPr>
  </w:style>
  <w:style w:type="paragraph" w:styleId="Nagwek1">
    <w:name w:val="heading 1"/>
    <w:basedOn w:val="Normalny"/>
    <w:next w:val="Normalny"/>
    <w:uiPriority w:val="9"/>
    <w:qFormat/>
    <w:pPr>
      <w:spacing w:before="137"/>
      <w:ind w:left="116"/>
      <w:outlineLvl w:val="0"/>
    </w:pPr>
    <w:rPr>
      <w:b/>
      <w:bCs/>
      <w:sz w:val="24"/>
      <w:szCs w:val="24"/>
    </w:rPr>
  </w:style>
  <w:style w:type="paragraph" w:styleId="Nagwek2">
    <w:name w:val="heading 2"/>
    <w:basedOn w:val="Normalny"/>
    <w:next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rPr>
      <w:sz w:val="20"/>
      <w:szCs w:val="20"/>
    </w:rPr>
  </w:style>
  <w:style w:type="paragraph" w:styleId="Legenda">
    <w:name w:val="caption"/>
    <w:basedOn w:val="Normalny"/>
    <w:next w:val="Normalny"/>
    <w:qFormat/>
    <w:pPr>
      <w:suppressLineNumbers/>
      <w:spacing w:before="120" w:after="120"/>
    </w:pPr>
    <w:rPr>
      <w:rFonts w:cs="Arial"/>
      <w:i/>
      <w:iCs/>
      <w:sz w:val="24"/>
      <w:szCs w:val="24"/>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Lista">
    <w:name w:val="List"/>
    <w:basedOn w:val="Tekstpodstawowy"/>
    <w:qFormat/>
    <w:rPr>
      <w:rFonts w:cs="Arial"/>
    </w:rPr>
  </w:style>
  <w:style w:type="paragraph" w:styleId="Tytu">
    <w:name w:val="Title"/>
    <w:basedOn w:val="Normalny"/>
    <w:uiPriority w:val="10"/>
    <w:qFormat/>
    <w:pPr>
      <w:ind w:left="116" w:right="109"/>
    </w:pPr>
    <w:rPr>
      <w:b/>
      <w:bCs/>
      <w:sz w:val="26"/>
      <w:szCs w:val="26"/>
    </w:rPr>
  </w:style>
  <w:style w:type="character" w:customStyle="1" w:styleId="czeinternetowe">
    <w:name w:val="Łącze internetowe"/>
    <w:qFormat/>
    <w:rPr>
      <w:color w:val="000080"/>
      <w:u w:val="single"/>
    </w:rPr>
  </w:style>
  <w:style w:type="paragraph" w:customStyle="1" w:styleId="Indeks">
    <w:name w:val="Indeks"/>
    <w:basedOn w:val="Normalny"/>
    <w:qFormat/>
    <w:pPr>
      <w:suppressLineNumbers/>
    </w:pPr>
    <w:rPr>
      <w:rFonts w:cs="Arial"/>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ektor@kiod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649</Words>
  <Characters>3899</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Marlena Kania</cp:lastModifiedBy>
  <cp:revision>11</cp:revision>
  <cp:lastPrinted>2022-11-04T10:15:00Z</cp:lastPrinted>
  <dcterms:created xsi:type="dcterms:W3CDTF">2022-10-25T10:03:00Z</dcterms:created>
  <dcterms:modified xsi:type="dcterms:W3CDTF">2023-01-10T07:51:00Z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y fmtid="{D5CDD505-2E9C-101B-9397-08002B2CF9AE}" pid="5" name="KSOProductBuildVer">
    <vt:lpwstr>1045-11.2.0.11440</vt:lpwstr>
  </property>
  <property fmtid="{D5CDD505-2E9C-101B-9397-08002B2CF9AE}" pid="6" name="ICV">
    <vt:lpwstr>BBFF0BF8EA3246E5BA9D5D5963CC937D</vt:lpwstr>
  </property>
</Properties>
</file>