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8B15" w14:textId="35E0CA17" w:rsidR="00F91F85" w:rsidRDefault="007F6356" w:rsidP="00574A65">
      <w:pPr>
        <w:spacing w:before="360"/>
        <w:jc w:val="center"/>
        <w:rPr>
          <w:rFonts w:asciiTheme="minorHAnsi" w:eastAsiaTheme="minorEastAsia" w:hAnsiTheme="minorHAnsi" w:cstheme="minorHAnsi"/>
          <w:b/>
          <w:bCs/>
          <w:szCs w:val="22"/>
          <w:lang w:eastAsia="en-US"/>
        </w:rPr>
      </w:pPr>
      <w:r>
        <w:rPr>
          <w:rFonts w:eastAsiaTheme="minorEastAsia"/>
          <w:noProof/>
          <w:sz w:val="24"/>
          <w:szCs w:val="24"/>
        </w:rPr>
        <mc:AlternateContent>
          <mc:Choice Requires="wps">
            <w:drawing>
              <wp:anchor distT="45720" distB="45720" distL="114300" distR="114300" simplePos="0" relativeHeight="251658240" behindDoc="1" locked="0" layoutInCell="1" allowOverlap="1" wp14:anchorId="4F1B64AB" wp14:editId="67AE4649">
                <wp:simplePos x="0" y="0"/>
                <wp:positionH relativeFrom="margin">
                  <wp:posOffset>5419725</wp:posOffset>
                </wp:positionH>
                <wp:positionV relativeFrom="paragraph">
                  <wp:posOffset>-126365</wp:posOffset>
                </wp:positionV>
                <wp:extent cx="1247775" cy="428625"/>
                <wp:effectExtent l="0" t="0" r="9525" b="9525"/>
                <wp:wrapNone/>
                <wp:docPr id="21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28625"/>
                        </a:xfrm>
                        <a:prstGeom prst="rect">
                          <a:avLst/>
                        </a:prstGeom>
                        <a:solidFill>
                          <a:srgbClr val="FFFFFF"/>
                        </a:solidFill>
                        <a:ln w="9525">
                          <a:noFill/>
                          <a:miter lim="800000"/>
                          <a:headEnd/>
                          <a:tailEnd/>
                        </a:ln>
                      </wps:spPr>
                      <wps:txbx>
                        <w:txbxContent>
                          <w:p w14:paraId="68F1D440" w14:textId="468C4962" w:rsidR="007F6356" w:rsidRPr="00574A65" w:rsidRDefault="007F6356" w:rsidP="007F6356">
                            <w:pPr>
                              <w:spacing w:line="240" w:lineRule="auto"/>
                              <w:rPr>
                                <w:b/>
                                <w:bCs/>
                                <w:i/>
                                <w:iCs/>
                                <w:sz w:val="16"/>
                                <w:szCs w:val="16"/>
                              </w:rPr>
                            </w:pPr>
                            <w:r w:rsidRPr="00574A65">
                              <w:rPr>
                                <w:b/>
                                <w:bCs/>
                                <w:i/>
                                <w:iCs/>
                                <w:sz w:val="16"/>
                                <w:szCs w:val="16"/>
                              </w:rPr>
                              <w:t>Załącznik nr 1</w:t>
                            </w:r>
                            <w:r w:rsidR="006A176A">
                              <w:rPr>
                                <w:b/>
                                <w:bCs/>
                                <w:i/>
                                <w:iCs/>
                                <w:sz w:val="16"/>
                                <w:szCs w:val="16"/>
                              </w:rPr>
                              <w:t>5</w:t>
                            </w:r>
                            <w:r w:rsidRPr="00574A65">
                              <w:rPr>
                                <w:b/>
                                <w:bCs/>
                                <w:i/>
                                <w:iCs/>
                                <w:sz w:val="16"/>
                                <w:szCs w:val="16"/>
                              </w:rPr>
                              <w:t xml:space="preserve"> </w:t>
                            </w:r>
                          </w:p>
                          <w:p w14:paraId="20689D2E" w14:textId="77777777" w:rsidR="007F6356" w:rsidRPr="00574A65" w:rsidRDefault="007F6356" w:rsidP="007F6356">
                            <w:pPr>
                              <w:spacing w:line="240" w:lineRule="auto"/>
                              <w:rPr>
                                <w:b/>
                                <w:bCs/>
                                <w:i/>
                                <w:iCs/>
                                <w:sz w:val="16"/>
                                <w:szCs w:val="16"/>
                              </w:rPr>
                            </w:pPr>
                            <w:r w:rsidRPr="00574A65">
                              <w:rPr>
                                <w:b/>
                                <w:bCs/>
                                <w:i/>
                                <w:iCs/>
                                <w:sz w:val="16"/>
                                <w:szCs w:val="16"/>
                              </w:rPr>
                              <w:t>do Podręcznika Doradcy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B64AB" id="_x0000_t202" coordsize="21600,21600" o:spt="202" path="m,l,21600r21600,l21600,xe">
                <v:stroke joinstyle="miter"/>
                <v:path gradientshapeok="t" o:connecttype="rect"/>
              </v:shapetype>
              <v:shape id="Pole tekstowe 1" o:spid="_x0000_s1026" type="#_x0000_t202" style="position:absolute;left:0;text-align:left;margin-left:426.75pt;margin-top:-9.95pt;width:98.25pt;height:33.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" stroked="f">
                <v:textbox>
                  <w:txbxContent>
                    <w:p w14:paraId="68F1D440" w14:textId="468C4962" w:rsidR="007F6356" w:rsidRPr="00574A65" w:rsidRDefault="007F6356" w:rsidP="007F6356">
                      <w:pPr>
                        <w:spacing w:line="240" w:lineRule="auto"/>
                        <w:rPr>
                          <w:b/>
                          <w:bCs/>
                          <w:i/>
                          <w:iCs/>
                          <w:sz w:val="16"/>
                          <w:szCs w:val="16"/>
                        </w:rPr>
                      </w:pPr>
                      <w:r w:rsidRPr="00574A65">
                        <w:rPr>
                          <w:b/>
                          <w:bCs/>
                          <w:i/>
                          <w:iCs/>
                          <w:sz w:val="16"/>
                          <w:szCs w:val="16"/>
                        </w:rPr>
                        <w:t>Załącznik nr 1</w:t>
                      </w:r>
                      <w:r w:rsidR="006A176A">
                        <w:rPr>
                          <w:b/>
                          <w:bCs/>
                          <w:i/>
                          <w:iCs/>
                          <w:sz w:val="16"/>
                          <w:szCs w:val="16"/>
                        </w:rPr>
                        <w:t>5</w:t>
                      </w:r>
                      <w:r w:rsidRPr="00574A65">
                        <w:rPr>
                          <w:b/>
                          <w:bCs/>
                          <w:i/>
                          <w:iCs/>
                          <w:sz w:val="16"/>
                          <w:szCs w:val="16"/>
                        </w:rPr>
                        <w:t xml:space="preserve"> </w:t>
                      </w:r>
                    </w:p>
                    <w:p w14:paraId="20689D2E" w14:textId="77777777" w:rsidR="007F6356" w:rsidRPr="00574A65" w:rsidRDefault="007F6356" w:rsidP="007F6356">
                      <w:pPr>
                        <w:spacing w:line="240" w:lineRule="auto"/>
                        <w:rPr>
                          <w:b/>
                          <w:bCs/>
                          <w:i/>
                          <w:iCs/>
                          <w:sz w:val="16"/>
                          <w:szCs w:val="16"/>
                        </w:rPr>
                      </w:pPr>
                      <w:r w:rsidRPr="00574A65">
                        <w:rPr>
                          <w:b/>
                          <w:bCs/>
                          <w:i/>
                          <w:iCs/>
                          <w:sz w:val="16"/>
                          <w:szCs w:val="16"/>
                        </w:rPr>
                        <w:t>do Podręcznika Doradcy</w:t>
                      </w:r>
                    </w:p>
                  </w:txbxContent>
                </v:textbox>
                <w10:wrap anchorx="margin"/>
              </v:shape>
            </w:pict>
          </mc:Fallback>
        </mc:AlternateContent>
      </w:r>
      <w:r w:rsidR="00F91F85">
        <w:rPr>
          <w:rFonts w:asciiTheme="minorHAnsi" w:eastAsiaTheme="minorEastAsia" w:hAnsiTheme="minorHAnsi" w:cstheme="minorHAnsi"/>
          <w:b/>
          <w:bCs/>
          <w:szCs w:val="22"/>
          <w:lang w:eastAsia="en-US"/>
        </w:rPr>
        <w:t>Zgłoszenie na szkolenie/kurs</w:t>
      </w:r>
    </w:p>
    <w:p w14:paraId="1620CAD3" w14:textId="453C1F34" w:rsidR="00C07245" w:rsidRDefault="00C07245" w:rsidP="00C07245">
      <w:pPr>
        <w:rPr>
          <w:rFonts w:asciiTheme="minorHAnsi" w:eastAsiaTheme="minorEastAsia" w:hAnsiTheme="minorHAnsi" w:cstheme="minorHAnsi"/>
          <w:szCs w:val="22"/>
          <w:lang w:eastAsia="en-US"/>
        </w:rPr>
      </w:pPr>
      <w:r w:rsidRPr="006E35FE">
        <w:rPr>
          <w:rFonts w:asciiTheme="minorHAnsi" w:eastAsiaTheme="minorEastAsia" w:hAnsiTheme="minorHAnsi" w:cstheme="minorHAnsi"/>
          <w:b/>
          <w:bCs/>
          <w:szCs w:val="22"/>
          <w:lang w:eastAsia="en-US"/>
        </w:rPr>
        <w:t>Temat:</w:t>
      </w:r>
      <w:r>
        <w:rPr>
          <w:rFonts w:asciiTheme="minorHAnsi" w:eastAsiaTheme="minorEastAsia" w:hAnsiTheme="minorHAnsi" w:cstheme="minorHAnsi"/>
          <w:szCs w:val="22"/>
          <w:lang w:eastAsia="en-US"/>
        </w:rPr>
        <w:t> </w:t>
      </w:r>
      <w:r w:rsidR="00D7460E">
        <w:rPr>
          <w:rFonts w:asciiTheme="minorHAnsi" w:eastAsiaTheme="minorEastAsia" w:hAnsiTheme="minorHAnsi" w:cstheme="minorHAnsi"/>
          <w:szCs w:val="22"/>
          <w:lang w:eastAsia="en-US"/>
        </w:rPr>
        <w:t xml:space="preserve">          </w:t>
      </w:r>
      <w:r w:rsidR="00D7460E">
        <w:rPr>
          <w:rFonts w:ascii="Arial" w:eastAsia="Calibri" w:hAnsi="Arial" w:cs="Arial"/>
          <w:b/>
          <w:bCs/>
          <w:kern w:val="2"/>
          <w:sz w:val="24"/>
          <w:szCs w:val="24"/>
          <w:lang w:eastAsia="en-US"/>
        </w:rPr>
        <w:t>Kurs obsługi kombajnów zbożowych - Koszalin</w:t>
      </w:r>
      <w:r>
        <w:rPr>
          <w:rFonts w:asciiTheme="minorHAnsi" w:eastAsiaTheme="minorEastAsia" w:hAnsiTheme="minorHAnsi" w:cstheme="minorHAnsi"/>
          <w:szCs w:val="22"/>
          <w:lang w:eastAsia="en-US"/>
        </w:rPr>
        <w:t>.</w:t>
      </w:r>
    </w:p>
    <w:p w14:paraId="4E608D2A" w14:textId="77777777" w:rsidR="00D7460E" w:rsidRPr="00D7460E" w:rsidRDefault="00C07245" w:rsidP="00D7460E">
      <w:pPr>
        <w:spacing w:line="240" w:lineRule="auto"/>
        <w:rPr>
          <w:rFonts w:asciiTheme="minorHAnsi" w:eastAsiaTheme="minorEastAsia" w:hAnsiTheme="minorHAnsi" w:cstheme="minorHAnsi"/>
          <w:szCs w:val="22"/>
          <w:lang w:eastAsia="en-US"/>
        </w:rPr>
      </w:pPr>
      <w:r w:rsidRPr="006E35FE">
        <w:rPr>
          <w:rFonts w:asciiTheme="minorHAnsi" w:eastAsiaTheme="minorEastAsia" w:hAnsiTheme="minorHAnsi" w:cstheme="minorHAnsi"/>
          <w:b/>
          <w:bCs/>
          <w:szCs w:val="22"/>
          <w:lang w:eastAsia="en-US"/>
        </w:rPr>
        <w:t>Organizator:</w:t>
      </w:r>
      <w:r w:rsidRPr="00C07245">
        <w:rPr>
          <w:rFonts w:asciiTheme="minorHAnsi" w:eastAsiaTheme="minorEastAsia" w:hAnsiTheme="minorHAnsi" w:cstheme="minorHAnsi"/>
          <w:szCs w:val="22"/>
          <w:lang w:eastAsia="en-US"/>
        </w:rPr>
        <w:t xml:space="preserve"> </w:t>
      </w:r>
      <w:r w:rsidR="00D7460E" w:rsidRPr="00D7460E">
        <w:rPr>
          <w:rFonts w:ascii="Arial" w:eastAsiaTheme="minorEastAsia" w:hAnsi="Arial" w:cs="Arial"/>
          <w:b/>
          <w:bCs/>
          <w:szCs w:val="22"/>
          <w:lang w:eastAsia="en-US"/>
        </w:rPr>
        <w:t>Zachodniopomorski Ośrodek Doradztwa Rolniczego w Barzkowicach</w:t>
      </w:r>
      <w:r w:rsidR="00D7460E" w:rsidRPr="00D7460E">
        <w:rPr>
          <w:rFonts w:ascii="Arial" w:eastAsiaTheme="minorEastAsia" w:hAnsi="Arial" w:cs="Arial"/>
          <w:szCs w:val="22"/>
          <w:lang w:eastAsia="en-US"/>
        </w:rPr>
        <w:t>,</w:t>
      </w:r>
      <w:r w:rsidR="00D7460E" w:rsidRPr="00D7460E">
        <w:rPr>
          <w:rFonts w:asciiTheme="minorHAnsi" w:eastAsiaTheme="minorEastAsia" w:hAnsiTheme="minorHAnsi" w:cstheme="minorHAnsi"/>
          <w:szCs w:val="22"/>
          <w:lang w:eastAsia="en-US"/>
        </w:rPr>
        <w:t xml:space="preserve">   </w:t>
      </w:r>
    </w:p>
    <w:p w14:paraId="6AC883AE" w14:textId="0B15F1E6" w:rsidR="00C07245" w:rsidRPr="00D7460E" w:rsidRDefault="00D7460E" w:rsidP="00D7460E">
      <w:pPr>
        <w:spacing w:line="240" w:lineRule="auto"/>
        <w:rPr>
          <w:rFonts w:ascii="Arial" w:eastAsiaTheme="minorEastAsia" w:hAnsi="Arial" w:cs="Arial"/>
          <w:b/>
          <w:bCs/>
          <w:szCs w:val="22"/>
          <w:lang w:eastAsia="en-US"/>
        </w:rPr>
      </w:pPr>
      <w:r w:rsidRPr="00D7460E">
        <w:rPr>
          <w:rFonts w:asciiTheme="minorHAnsi" w:eastAsiaTheme="minorEastAsia" w:hAnsiTheme="minorHAnsi" w:cstheme="minorHAnsi"/>
          <w:szCs w:val="22"/>
          <w:lang w:eastAsia="en-US"/>
        </w:rPr>
        <w:tab/>
        <w:t xml:space="preserve">          </w:t>
      </w:r>
      <w:r w:rsidRPr="00D7460E">
        <w:rPr>
          <w:rFonts w:ascii="Arial" w:eastAsiaTheme="minorEastAsia" w:hAnsi="Arial" w:cs="Arial"/>
          <w:b/>
          <w:bCs/>
          <w:szCs w:val="22"/>
          <w:lang w:eastAsia="en-US"/>
        </w:rPr>
        <w:t>Oddział w Koszalinie</w:t>
      </w:r>
      <w:r w:rsidR="00C07245" w:rsidRPr="00D7460E">
        <w:rPr>
          <w:rFonts w:ascii="Arial" w:eastAsiaTheme="minorEastAsia" w:hAnsi="Arial" w:cs="Arial"/>
          <w:b/>
          <w:bCs/>
          <w:szCs w:val="22"/>
          <w:lang w:eastAsia="en-US"/>
        </w:rPr>
        <w:t xml:space="preserve"> </w:t>
      </w:r>
    </w:p>
    <w:p w14:paraId="2C56ACEB" w14:textId="77777777" w:rsidR="00D7460E" w:rsidRDefault="00C07245" w:rsidP="00D7460E">
      <w:pPr>
        <w:pStyle w:val="Standard"/>
        <w:rPr>
          <w:b/>
        </w:rPr>
      </w:pPr>
      <w:r w:rsidRPr="00C07245">
        <w:rPr>
          <w:rFonts w:asciiTheme="minorHAnsi" w:eastAsiaTheme="minorEastAsia" w:hAnsiTheme="minorHAnsi" w:cstheme="minorHAnsi"/>
          <w:szCs w:val="22"/>
          <w:lang w:eastAsia="en-US"/>
        </w:rPr>
        <w:t xml:space="preserve">Miejsce szkolenia: </w:t>
      </w:r>
      <w:r w:rsidR="00D7460E" w:rsidRPr="005378F6">
        <w:rPr>
          <w:b/>
          <w:bCs/>
          <w:i/>
          <w:iCs/>
        </w:rPr>
        <w:t>:</w:t>
      </w:r>
      <w:r w:rsidR="00D7460E">
        <w:rPr>
          <w:b/>
        </w:rPr>
        <w:t xml:space="preserve">  </w:t>
      </w:r>
      <w:r w:rsidR="00D7460E" w:rsidRPr="002720EC">
        <w:rPr>
          <w:b/>
        </w:rPr>
        <w:t xml:space="preserve">Zespół Szkół Centrum Kształcenia Rolniczego im. W. Witosa w Boninie, </w:t>
      </w:r>
    </w:p>
    <w:p w14:paraId="14347A08" w14:textId="7E4D0C53" w:rsidR="00D7460E" w:rsidRPr="00D7460E" w:rsidRDefault="00D7460E" w:rsidP="00D7460E">
      <w:pPr>
        <w:pStyle w:val="Tekstpodstawowy2"/>
        <w:spacing w:line="240" w:lineRule="auto"/>
        <w:rPr>
          <w:rFonts w:asciiTheme="minorHAnsi" w:eastAsia="Calibri" w:hAnsiTheme="minorHAnsi" w:cstheme="minorHAnsi"/>
          <w:b/>
          <w:kern w:val="2"/>
          <w:sz w:val="24"/>
          <w:szCs w:val="24"/>
          <w:lang w:eastAsia="en-US"/>
        </w:rPr>
      </w:pPr>
      <w:r>
        <w:rPr>
          <w:b/>
        </w:rPr>
        <w:tab/>
      </w:r>
      <w:r>
        <w:rPr>
          <w:b/>
        </w:rPr>
        <w:tab/>
        <w:t xml:space="preserve">       </w:t>
      </w:r>
      <w:r w:rsidR="00EA2E0A">
        <w:rPr>
          <w:b/>
        </w:rPr>
        <w:t xml:space="preserve">    </w:t>
      </w:r>
      <w:r w:rsidRPr="00D7460E">
        <w:rPr>
          <w:rFonts w:asciiTheme="minorHAnsi" w:eastAsia="Calibri" w:hAnsiTheme="minorHAnsi" w:cstheme="minorHAnsi"/>
          <w:b/>
          <w:kern w:val="2"/>
          <w:sz w:val="24"/>
          <w:szCs w:val="24"/>
          <w:lang w:eastAsia="en-US"/>
        </w:rPr>
        <w:t xml:space="preserve">Bonin nr 1, 76-009 Bonin                             </w:t>
      </w:r>
    </w:p>
    <w:p w14:paraId="4D24BFB1" w14:textId="689CD996" w:rsidR="00C07245" w:rsidRPr="00D7460E" w:rsidRDefault="00D7460E" w:rsidP="00D7460E">
      <w:pPr>
        <w:pStyle w:val="Tekstpodstawowy2"/>
        <w:spacing w:line="240" w:lineRule="auto"/>
        <w:rPr>
          <w:bCs/>
        </w:rPr>
      </w:pPr>
      <w:r w:rsidRPr="005378F6">
        <w:rPr>
          <w:b/>
          <w:bCs/>
          <w:i/>
          <w:iCs/>
          <w:szCs w:val="24"/>
        </w:rPr>
        <w:t>Termin</w:t>
      </w:r>
      <w:r>
        <w:rPr>
          <w:b/>
          <w:bCs/>
          <w:i/>
          <w:iCs/>
          <w:szCs w:val="24"/>
        </w:rPr>
        <w:t xml:space="preserve">: </w:t>
      </w:r>
      <w:r>
        <w:rPr>
          <w:b/>
          <w:bCs/>
        </w:rPr>
        <w:t>07</w:t>
      </w:r>
      <w:r w:rsidRPr="002605C0">
        <w:rPr>
          <w:b/>
          <w:bCs/>
        </w:rPr>
        <w:t>/</w:t>
      </w:r>
      <w:r>
        <w:rPr>
          <w:b/>
          <w:bCs/>
        </w:rPr>
        <w:t xml:space="preserve"> 10.05.</w:t>
      </w:r>
      <w:r w:rsidRPr="002605C0">
        <w:rPr>
          <w:b/>
          <w:bCs/>
        </w:rPr>
        <w:t>202</w:t>
      </w:r>
      <w:r>
        <w:rPr>
          <w:b/>
          <w:bCs/>
        </w:rPr>
        <w:t xml:space="preserve">5 </w:t>
      </w:r>
      <w:r w:rsidRPr="002605C0">
        <w:rPr>
          <w:b/>
          <w:bCs/>
        </w:rPr>
        <w:t>r</w:t>
      </w:r>
      <w:r>
        <w:rPr>
          <w:b/>
          <w:bCs/>
        </w:rPr>
        <w:t>.</w:t>
      </w:r>
    </w:p>
    <w:p w14:paraId="3AB2719A" w14:textId="7E791FBF" w:rsidR="00C07245" w:rsidRPr="00C07245" w:rsidRDefault="00C07245" w:rsidP="00C07245">
      <w:pPr>
        <w:pStyle w:val="Akapitzlist"/>
        <w:numPr>
          <w:ilvl w:val="0"/>
          <w:numId w:val="22"/>
        </w:numPr>
        <w:ind w:left="284" w:hanging="284"/>
        <w:rPr>
          <w:rFonts w:asciiTheme="minorHAnsi" w:eastAsiaTheme="minorEastAsia" w:hAnsiTheme="minorHAnsi" w:cstheme="minorHAnsi"/>
          <w:szCs w:val="22"/>
          <w:lang w:eastAsia="en-US"/>
        </w:rPr>
      </w:pPr>
      <w:r w:rsidRPr="00C07245">
        <w:rPr>
          <w:rFonts w:asciiTheme="minorHAnsi" w:eastAsiaTheme="minorEastAsia" w:hAnsiTheme="minorHAnsi" w:cstheme="minorHAnsi"/>
          <w:b/>
          <w:bCs/>
          <w:szCs w:val="22"/>
          <w:lang w:eastAsia="en-US"/>
        </w:rPr>
        <w:t>Imię i nazwisko uczestnika</w:t>
      </w:r>
      <w:r w:rsidRPr="00C07245">
        <w:rPr>
          <w:rFonts w:asciiTheme="minorHAnsi" w:eastAsiaTheme="minorEastAsia" w:hAnsiTheme="minorHAnsi" w:cstheme="minorHAnsi"/>
          <w:szCs w:val="22"/>
          <w:lang w:eastAsia="en-US"/>
        </w:rPr>
        <w:t xml:space="preserve"> </w:t>
      </w:r>
      <w:r>
        <w:rPr>
          <w:rFonts w:asciiTheme="minorHAnsi" w:eastAsiaTheme="minorEastAsia" w:hAnsiTheme="minorHAnsi" w:cstheme="minorHAnsi"/>
          <w:szCs w:val="22"/>
          <w:lang w:eastAsia="en-US"/>
        </w:rPr>
        <w:t>..</w:t>
      </w:r>
      <w:r w:rsidRPr="00C07245">
        <w:rPr>
          <w:rFonts w:asciiTheme="minorHAnsi" w:eastAsiaTheme="minorEastAsia" w:hAnsiTheme="minorHAnsi" w:cstheme="minorHAnsi"/>
          <w:szCs w:val="22"/>
          <w:lang w:eastAsia="en-US"/>
        </w:rPr>
        <w:t>………………..........……………………………</w:t>
      </w:r>
      <w:r w:rsidR="00AF0CDD">
        <w:rPr>
          <w:rFonts w:asciiTheme="minorHAnsi" w:eastAsiaTheme="minorEastAsia" w:hAnsiTheme="minorHAnsi" w:cstheme="minorHAnsi"/>
          <w:szCs w:val="22"/>
          <w:lang w:eastAsia="en-US"/>
        </w:rPr>
        <w:t>………………………………………</w:t>
      </w:r>
    </w:p>
    <w:p w14:paraId="35ACD1F3" w14:textId="04CAA291" w:rsidR="00C07245" w:rsidRDefault="00C07245" w:rsidP="00C07245">
      <w:pPr>
        <w:rPr>
          <w:rFonts w:asciiTheme="minorHAnsi" w:eastAsiaTheme="minorEastAsia" w:hAnsiTheme="minorHAnsi" w:cstheme="minorHAnsi"/>
          <w:szCs w:val="22"/>
          <w:lang w:eastAsia="en-US"/>
        </w:rPr>
      </w:pPr>
      <w:r w:rsidRPr="00C07245">
        <w:rPr>
          <w:rFonts w:asciiTheme="minorHAnsi" w:eastAsiaTheme="minorEastAsia" w:hAnsiTheme="minorHAnsi" w:cstheme="minorHAnsi"/>
          <w:szCs w:val="22"/>
          <w:lang w:eastAsia="en-US"/>
        </w:rPr>
        <w:t>Adres …………………………………………….........………………………………</w:t>
      </w:r>
      <w:r>
        <w:rPr>
          <w:rFonts w:asciiTheme="minorHAnsi" w:eastAsiaTheme="minorEastAsia" w:hAnsiTheme="minorHAnsi" w:cstheme="minorHAnsi"/>
          <w:szCs w:val="22"/>
          <w:lang w:eastAsia="en-US"/>
        </w:rPr>
        <w:t>……………….</w:t>
      </w:r>
      <w:r w:rsidRPr="00C07245">
        <w:rPr>
          <w:rFonts w:asciiTheme="minorHAnsi" w:eastAsiaTheme="minorEastAsia" w:hAnsiTheme="minorHAnsi" w:cstheme="minorHAnsi"/>
          <w:szCs w:val="22"/>
          <w:lang w:eastAsia="en-US"/>
        </w:rPr>
        <w:t xml:space="preserve">…..……………….. </w:t>
      </w:r>
    </w:p>
    <w:p w14:paraId="7696175C" w14:textId="57FC51A1" w:rsidR="00C07245" w:rsidRDefault="00C07245" w:rsidP="00C07245">
      <w:pPr>
        <w:rPr>
          <w:rFonts w:asciiTheme="minorHAnsi" w:eastAsiaTheme="minorEastAsia" w:hAnsiTheme="minorHAnsi" w:cstheme="minorHAnsi"/>
          <w:szCs w:val="22"/>
          <w:lang w:eastAsia="en-US"/>
        </w:rPr>
      </w:pPr>
      <w:r w:rsidRPr="00C07245">
        <w:rPr>
          <w:rFonts w:asciiTheme="minorHAnsi" w:eastAsiaTheme="minorEastAsia" w:hAnsiTheme="minorHAnsi" w:cstheme="minorHAnsi"/>
          <w:szCs w:val="22"/>
          <w:lang w:eastAsia="en-US"/>
        </w:rPr>
        <w:t>Tel. …………………………. e-mail …………....</w:t>
      </w:r>
      <w:r>
        <w:rPr>
          <w:rFonts w:asciiTheme="minorHAnsi" w:eastAsiaTheme="minorEastAsia" w:hAnsiTheme="minorHAnsi" w:cstheme="minorHAnsi"/>
          <w:szCs w:val="22"/>
          <w:lang w:eastAsia="en-US"/>
        </w:rPr>
        <w:t>........................</w:t>
      </w:r>
      <w:r w:rsidRPr="00C07245">
        <w:rPr>
          <w:rFonts w:asciiTheme="minorHAnsi" w:eastAsiaTheme="minorEastAsia" w:hAnsiTheme="minorHAnsi" w:cstheme="minorHAnsi"/>
          <w:szCs w:val="22"/>
          <w:lang w:eastAsia="en-US"/>
        </w:rPr>
        <w:t xml:space="preserve">.....……………………. Fax. ………….………………. </w:t>
      </w:r>
    </w:p>
    <w:p w14:paraId="18A6A7E5" w14:textId="2B98BFDD" w:rsidR="00C07245" w:rsidRPr="00C07245" w:rsidRDefault="00C07245" w:rsidP="00C07245">
      <w:pPr>
        <w:pStyle w:val="Akapitzlist"/>
        <w:numPr>
          <w:ilvl w:val="0"/>
          <w:numId w:val="22"/>
        </w:numPr>
        <w:ind w:left="284" w:hanging="284"/>
        <w:rPr>
          <w:rFonts w:asciiTheme="minorHAnsi" w:eastAsiaTheme="minorEastAsia" w:hAnsiTheme="minorHAnsi" w:cstheme="minorHAnsi"/>
          <w:szCs w:val="22"/>
          <w:lang w:eastAsia="en-US"/>
        </w:rPr>
      </w:pPr>
      <w:r w:rsidRPr="00C07245">
        <w:rPr>
          <w:rFonts w:asciiTheme="minorHAnsi" w:eastAsiaTheme="minorEastAsia" w:hAnsiTheme="minorHAnsi" w:cstheme="minorHAnsi"/>
          <w:b/>
          <w:bCs/>
          <w:szCs w:val="22"/>
          <w:lang w:eastAsia="en-US"/>
        </w:rPr>
        <w:t>Nazwa i adres instytucji delegującej</w:t>
      </w:r>
      <w:r w:rsidRPr="00C07245">
        <w:rPr>
          <w:rFonts w:asciiTheme="minorHAnsi" w:eastAsiaTheme="minorEastAsia" w:hAnsiTheme="minorHAnsi" w:cstheme="minorHAnsi"/>
          <w:szCs w:val="22"/>
          <w:lang w:eastAsia="en-US"/>
        </w:rPr>
        <w:t>: …………</w:t>
      </w:r>
      <w:r>
        <w:rPr>
          <w:rFonts w:asciiTheme="minorHAnsi" w:eastAsiaTheme="minorEastAsia" w:hAnsiTheme="minorHAnsi" w:cstheme="minorHAnsi"/>
          <w:szCs w:val="22"/>
          <w:lang w:eastAsia="en-US"/>
        </w:rPr>
        <w:t>…………….</w:t>
      </w:r>
      <w:r w:rsidRPr="00C07245">
        <w:rPr>
          <w:rFonts w:asciiTheme="minorHAnsi" w:eastAsiaTheme="minorEastAsia" w:hAnsiTheme="minorHAnsi" w:cstheme="minorHAnsi"/>
          <w:szCs w:val="22"/>
          <w:lang w:eastAsia="en-US"/>
        </w:rPr>
        <w:t xml:space="preserve">........………………………………………………….... </w:t>
      </w:r>
    </w:p>
    <w:p w14:paraId="4C2A0774" w14:textId="2452E47D" w:rsidR="00C07245" w:rsidRDefault="00C07245" w:rsidP="00C07245">
      <w:pPr>
        <w:rPr>
          <w:rFonts w:asciiTheme="minorHAnsi" w:eastAsiaTheme="minorEastAsia" w:hAnsiTheme="minorHAnsi" w:cstheme="minorHAnsi"/>
          <w:szCs w:val="22"/>
          <w:lang w:eastAsia="en-US"/>
        </w:rPr>
      </w:pPr>
      <w:r w:rsidRPr="00C07245">
        <w:rPr>
          <w:rFonts w:asciiTheme="minorHAnsi" w:eastAsiaTheme="minorEastAsia" w:hAnsiTheme="minorHAnsi" w:cstheme="minorHAnsi"/>
          <w:szCs w:val="22"/>
          <w:lang w:eastAsia="en-US"/>
        </w:rPr>
        <w:t>Adres ………………………………………………………….………………………..…..…………</w:t>
      </w:r>
      <w:r>
        <w:rPr>
          <w:rFonts w:asciiTheme="minorHAnsi" w:eastAsiaTheme="minorEastAsia" w:hAnsiTheme="minorHAnsi" w:cstheme="minorHAnsi"/>
          <w:szCs w:val="22"/>
          <w:lang w:eastAsia="en-US"/>
        </w:rPr>
        <w:t>……………...</w:t>
      </w:r>
      <w:r w:rsidRPr="00C07245">
        <w:rPr>
          <w:rFonts w:asciiTheme="minorHAnsi" w:eastAsiaTheme="minorEastAsia" w:hAnsiTheme="minorHAnsi" w:cstheme="minorHAnsi"/>
          <w:szCs w:val="22"/>
          <w:lang w:eastAsia="en-US"/>
        </w:rPr>
        <w:t xml:space="preserve">…….. </w:t>
      </w:r>
    </w:p>
    <w:p w14:paraId="04FD2FA7" w14:textId="77777777" w:rsidR="00C07245" w:rsidRDefault="00C07245" w:rsidP="00C07245">
      <w:pPr>
        <w:rPr>
          <w:rFonts w:asciiTheme="minorHAnsi" w:eastAsiaTheme="minorEastAsia" w:hAnsiTheme="minorHAnsi" w:cstheme="minorHAnsi"/>
          <w:szCs w:val="22"/>
          <w:lang w:eastAsia="en-US"/>
        </w:rPr>
      </w:pPr>
      <w:r w:rsidRPr="00C07245">
        <w:rPr>
          <w:rFonts w:asciiTheme="minorHAnsi" w:eastAsiaTheme="minorEastAsia" w:hAnsiTheme="minorHAnsi" w:cstheme="minorHAnsi"/>
          <w:szCs w:val="22"/>
          <w:lang w:eastAsia="en-US"/>
        </w:rPr>
        <w:t xml:space="preserve">Tel. …………………………. e-mail …………………….………………. Fax. ………….………………. </w:t>
      </w:r>
    </w:p>
    <w:p w14:paraId="6B7F8936" w14:textId="698149B9" w:rsidR="00F91F85" w:rsidRPr="00D7460E" w:rsidRDefault="00C07245" w:rsidP="00C07245">
      <w:pPr>
        <w:spacing w:line="240" w:lineRule="auto"/>
        <w:rPr>
          <w:rFonts w:asciiTheme="minorHAnsi" w:eastAsiaTheme="minorEastAsia" w:hAnsiTheme="minorHAnsi" w:cstheme="minorHAnsi"/>
          <w:sz w:val="16"/>
          <w:szCs w:val="16"/>
          <w:lang w:eastAsia="en-US"/>
        </w:rPr>
      </w:pPr>
      <w:r w:rsidRPr="00C07245">
        <w:rPr>
          <w:rFonts w:asciiTheme="minorHAnsi" w:eastAsiaTheme="minorEastAsia" w:hAnsiTheme="minorHAnsi" w:cstheme="minorHAnsi"/>
          <w:szCs w:val="22"/>
          <w:lang w:eastAsia="en-US"/>
        </w:rPr>
        <w:t xml:space="preserve">NIP ………………………………… </w:t>
      </w:r>
      <w:r w:rsidRPr="00C07245">
        <w:rPr>
          <w:rFonts w:asciiTheme="minorHAnsi" w:eastAsiaTheme="minorEastAsia" w:hAnsiTheme="minorHAnsi" w:cstheme="minorHAnsi"/>
          <w:sz w:val="16"/>
          <w:szCs w:val="16"/>
          <w:lang w:eastAsia="en-US"/>
        </w:rPr>
        <w:t xml:space="preserve">(dot. osób/podmiotów prowadzących działalność gospodarczą zgodnie z obowiązującymi przepisami podatku od towarów i usług – VAT) </w:t>
      </w:r>
    </w:p>
    <w:p w14:paraId="505EC8EC" w14:textId="32FB3DD3" w:rsidR="00C07245" w:rsidRPr="007638F1" w:rsidRDefault="00C07245" w:rsidP="00C07245">
      <w:pPr>
        <w:spacing w:line="240" w:lineRule="auto"/>
        <w:rPr>
          <w:rFonts w:asciiTheme="minorHAnsi" w:eastAsiaTheme="minorEastAsia" w:hAnsiTheme="minorHAnsi" w:cstheme="minorHAnsi"/>
          <w:szCs w:val="22"/>
          <w:lang w:eastAsia="en-US"/>
        </w:rPr>
      </w:pPr>
      <w:r w:rsidRPr="007638F1">
        <w:rPr>
          <w:rFonts w:asciiTheme="minorHAnsi" w:eastAsiaTheme="minorEastAsia" w:hAnsiTheme="minorHAnsi" w:cstheme="minorHAnsi"/>
          <w:szCs w:val="22"/>
          <w:lang w:eastAsia="en-US"/>
        </w:rPr>
        <w:t xml:space="preserve">WARUNKI UCZESTNICTWA: </w:t>
      </w:r>
    </w:p>
    <w:p w14:paraId="09D23D14" w14:textId="77777777" w:rsidR="00574A65" w:rsidRDefault="00C07245" w:rsidP="00C07245">
      <w:pPr>
        <w:pStyle w:val="Akapitzlist"/>
        <w:numPr>
          <w:ilvl w:val="0"/>
          <w:numId w:val="23"/>
        </w:numPr>
        <w:spacing w:line="240" w:lineRule="auto"/>
        <w:ind w:left="284" w:hanging="284"/>
        <w:rPr>
          <w:rFonts w:asciiTheme="minorHAnsi" w:eastAsiaTheme="minorEastAsia" w:hAnsiTheme="minorHAnsi" w:cstheme="minorHAnsi"/>
          <w:szCs w:val="22"/>
          <w:lang w:eastAsia="en-US"/>
        </w:rPr>
      </w:pPr>
      <w:r w:rsidRPr="00574A65">
        <w:rPr>
          <w:rFonts w:asciiTheme="minorHAnsi" w:eastAsiaTheme="minorEastAsia" w:hAnsiTheme="minorHAnsi" w:cstheme="minorHAnsi"/>
          <w:szCs w:val="22"/>
          <w:lang w:eastAsia="en-US"/>
        </w:rPr>
        <w:t xml:space="preserve">Wysokość opłaty za szkolenie zgodna jest z obowiązującym cennikiem ZODR w Barzkowicach, zamieszczonym na stronie internetowej </w:t>
      </w:r>
      <w:hyperlink r:id="rId9" w:history="1">
        <w:r w:rsidRPr="00574A65">
          <w:rPr>
            <w:rStyle w:val="Hipercze"/>
            <w:rFonts w:asciiTheme="minorHAnsi" w:eastAsiaTheme="minorEastAsia" w:hAnsiTheme="minorHAnsi" w:cstheme="minorHAnsi"/>
            <w:szCs w:val="22"/>
            <w:lang w:eastAsia="en-US"/>
          </w:rPr>
          <w:t>www.zodr.pl</w:t>
        </w:r>
      </w:hyperlink>
      <w:r w:rsidRPr="00574A65">
        <w:rPr>
          <w:rFonts w:asciiTheme="minorHAnsi" w:eastAsiaTheme="minorEastAsia" w:hAnsiTheme="minorHAnsi" w:cstheme="minorHAnsi"/>
          <w:szCs w:val="22"/>
          <w:lang w:eastAsia="en-US"/>
        </w:rPr>
        <w:t xml:space="preserve">. </w:t>
      </w:r>
    </w:p>
    <w:p w14:paraId="6854A5F2" w14:textId="77777777" w:rsidR="00574A65" w:rsidRDefault="00C07245" w:rsidP="00C07245">
      <w:pPr>
        <w:pStyle w:val="Akapitzlist"/>
        <w:numPr>
          <w:ilvl w:val="0"/>
          <w:numId w:val="23"/>
        </w:numPr>
        <w:spacing w:line="240" w:lineRule="auto"/>
        <w:ind w:left="284" w:hanging="284"/>
        <w:rPr>
          <w:rFonts w:asciiTheme="minorHAnsi" w:eastAsiaTheme="minorEastAsia" w:hAnsiTheme="minorHAnsi" w:cstheme="minorHAnsi"/>
          <w:szCs w:val="22"/>
          <w:lang w:eastAsia="en-US"/>
        </w:rPr>
      </w:pPr>
      <w:r w:rsidRPr="00574A65">
        <w:rPr>
          <w:rFonts w:asciiTheme="minorHAnsi" w:eastAsiaTheme="minorEastAsia" w:hAnsiTheme="minorHAnsi" w:cstheme="minorHAnsi"/>
          <w:szCs w:val="22"/>
          <w:lang w:eastAsia="en-US"/>
        </w:rPr>
        <w:t xml:space="preserve">Osoby, które wypełniły i przesłały formularz zgłoszenia zobowiązane są do wniesienia opłaty za szkolenie po otrzymaniu potwierdzenia wpisania na listę uczestników. </w:t>
      </w:r>
    </w:p>
    <w:p w14:paraId="4209AEE5" w14:textId="77777777" w:rsidR="00574A65" w:rsidRDefault="00C07245" w:rsidP="00C07245">
      <w:pPr>
        <w:pStyle w:val="Akapitzlist"/>
        <w:numPr>
          <w:ilvl w:val="0"/>
          <w:numId w:val="23"/>
        </w:numPr>
        <w:spacing w:line="240" w:lineRule="auto"/>
        <w:ind w:left="284" w:hanging="284"/>
        <w:rPr>
          <w:rFonts w:asciiTheme="minorHAnsi" w:eastAsiaTheme="minorEastAsia" w:hAnsiTheme="minorHAnsi" w:cstheme="minorHAnsi"/>
          <w:szCs w:val="22"/>
          <w:lang w:eastAsia="en-US"/>
        </w:rPr>
      </w:pPr>
      <w:r w:rsidRPr="00574A65">
        <w:rPr>
          <w:rFonts w:asciiTheme="minorHAnsi" w:eastAsiaTheme="minorEastAsia" w:hAnsiTheme="minorHAnsi" w:cstheme="minorHAnsi"/>
          <w:szCs w:val="22"/>
          <w:lang w:eastAsia="en-US"/>
        </w:rPr>
        <w:t>Opłatę za szkolenie należy wnieść na konto: ZODR w Barzkowicach, BGK 10 1130 1176 0022 2146 6320 0005 lub w</w:t>
      </w:r>
      <w:r w:rsidR="007638F1" w:rsidRPr="00574A65">
        <w:rPr>
          <w:rFonts w:asciiTheme="minorHAnsi" w:eastAsiaTheme="minorEastAsia" w:hAnsiTheme="minorHAnsi" w:cstheme="minorHAnsi"/>
          <w:szCs w:val="22"/>
          <w:lang w:eastAsia="en-US"/>
        </w:rPr>
        <w:t> </w:t>
      </w:r>
      <w:r w:rsidRPr="00574A65">
        <w:rPr>
          <w:rFonts w:asciiTheme="minorHAnsi" w:eastAsiaTheme="minorEastAsia" w:hAnsiTheme="minorHAnsi" w:cstheme="minorHAnsi"/>
          <w:szCs w:val="22"/>
          <w:lang w:eastAsia="en-US"/>
        </w:rPr>
        <w:t xml:space="preserve">kasie ZODR w Barzkowicach (również w kasie ZODR Oddział w Koszalinie). </w:t>
      </w:r>
    </w:p>
    <w:p w14:paraId="026C5484" w14:textId="77777777" w:rsidR="00574A65" w:rsidRDefault="00C07245" w:rsidP="00C07245">
      <w:pPr>
        <w:pStyle w:val="Akapitzlist"/>
        <w:numPr>
          <w:ilvl w:val="0"/>
          <w:numId w:val="23"/>
        </w:numPr>
        <w:spacing w:line="240" w:lineRule="auto"/>
        <w:ind w:left="284" w:hanging="284"/>
        <w:rPr>
          <w:rFonts w:asciiTheme="minorHAnsi" w:eastAsiaTheme="minorEastAsia" w:hAnsiTheme="minorHAnsi" w:cstheme="minorHAnsi"/>
          <w:szCs w:val="22"/>
          <w:lang w:eastAsia="en-US"/>
        </w:rPr>
      </w:pPr>
      <w:r w:rsidRPr="00574A65">
        <w:rPr>
          <w:rFonts w:asciiTheme="minorHAnsi" w:eastAsiaTheme="minorEastAsia" w:hAnsiTheme="minorHAnsi" w:cstheme="minorHAnsi"/>
          <w:szCs w:val="22"/>
          <w:lang w:eastAsia="en-US"/>
        </w:rPr>
        <w:t xml:space="preserve">Prosimy o podanie na dokumencie przelewu: tytuł i data szkolenia, organizator, ilość uczestników (np. stos. SOR, 01- 02.03.2012, TZD Łobez, 2 os.). </w:t>
      </w:r>
    </w:p>
    <w:p w14:paraId="735C3A01" w14:textId="77777777" w:rsidR="00574A65" w:rsidRDefault="00C07245" w:rsidP="00C07245">
      <w:pPr>
        <w:pStyle w:val="Akapitzlist"/>
        <w:numPr>
          <w:ilvl w:val="0"/>
          <w:numId w:val="23"/>
        </w:numPr>
        <w:spacing w:line="240" w:lineRule="auto"/>
        <w:ind w:left="284" w:hanging="284"/>
        <w:rPr>
          <w:rFonts w:asciiTheme="minorHAnsi" w:eastAsiaTheme="minorEastAsia" w:hAnsiTheme="minorHAnsi" w:cstheme="minorHAnsi"/>
          <w:szCs w:val="22"/>
          <w:lang w:eastAsia="en-US"/>
        </w:rPr>
      </w:pPr>
      <w:r w:rsidRPr="00574A65">
        <w:rPr>
          <w:rFonts w:asciiTheme="minorHAnsi" w:eastAsiaTheme="minorEastAsia" w:hAnsiTheme="minorHAnsi" w:cstheme="minorHAnsi"/>
          <w:szCs w:val="22"/>
          <w:lang w:eastAsia="en-US"/>
        </w:rPr>
        <w:t xml:space="preserve">Opłatę na konto należy wnieść najpóźniej na 3 dni robocze przed rozpoczęciem szkolenia. Opłaty w kasie można dokonać w dniu rozpoczęcia szkolenia, lub po uzgodnieniu z kierownikiem szkolenia opłatę można dokonać przelewem po ukończeniu szkolenia. </w:t>
      </w:r>
    </w:p>
    <w:p w14:paraId="30A0CA22" w14:textId="77777777" w:rsidR="00574A65" w:rsidRDefault="00C07245" w:rsidP="00C07245">
      <w:pPr>
        <w:pStyle w:val="Akapitzlist"/>
        <w:numPr>
          <w:ilvl w:val="0"/>
          <w:numId w:val="23"/>
        </w:numPr>
        <w:spacing w:line="240" w:lineRule="auto"/>
        <w:ind w:left="284" w:hanging="284"/>
        <w:rPr>
          <w:rFonts w:asciiTheme="minorHAnsi" w:eastAsiaTheme="minorEastAsia" w:hAnsiTheme="minorHAnsi" w:cstheme="minorHAnsi"/>
          <w:szCs w:val="22"/>
          <w:lang w:eastAsia="en-US"/>
        </w:rPr>
      </w:pPr>
      <w:r w:rsidRPr="00574A65">
        <w:rPr>
          <w:rFonts w:asciiTheme="minorHAnsi" w:eastAsiaTheme="minorEastAsia" w:hAnsiTheme="minorHAnsi" w:cstheme="minorHAnsi"/>
          <w:szCs w:val="22"/>
          <w:lang w:eastAsia="en-US"/>
        </w:rPr>
        <w:t xml:space="preserve">Ewentualne wyjątki muszą zostać uzgodnione z organizatorem. </w:t>
      </w:r>
    </w:p>
    <w:p w14:paraId="53C8570E" w14:textId="77777777" w:rsidR="00574A65" w:rsidRDefault="00C07245" w:rsidP="00C07245">
      <w:pPr>
        <w:pStyle w:val="Akapitzlist"/>
        <w:numPr>
          <w:ilvl w:val="0"/>
          <w:numId w:val="23"/>
        </w:numPr>
        <w:spacing w:line="240" w:lineRule="auto"/>
        <w:ind w:left="284" w:hanging="284"/>
        <w:rPr>
          <w:rFonts w:asciiTheme="minorHAnsi" w:eastAsiaTheme="minorEastAsia" w:hAnsiTheme="minorHAnsi" w:cstheme="minorHAnsi"/>
          <w:szCs w:val="22"/>
          <w:lang w:eastAsia="en-US"/>
        </w:rPr>
      </w:pPr>
      <w:r w:rsidRPr="00574A65">
        <w:rPr>
          <w:rFonts w:asciiTheme="minorHAnsi" w:eastAsiaTheme="minorEastAsia" w:hAnsiTheme="minorHAnsi" w:cstheme="minorHAnsi"/>
          <w:szCs w:val="22"/>
          <w:lang w:eastAsia="en-US"/>
        </w:rPr>
        <w:t xml:space="preserve">Na szkolenie należy zgłosić się z dowodem wpłaty. </w:t>
      </w:r>
    </w:p>
    <w:p w14:paraId="1ABDB0F8" w14:textId="77777777" w:rsidR="00574A65" w:rsidRDefault="00C07245" w:rsidP="00C07245">
      <w:pPr>
        <w:pStyle w:val="Akapitzlist"/>
        <w:numPr>
          <w:ilvl w:val="0"/>
          <w:numId w:val="23"/>
        </w:numPr>
        <w:spacing w:line="240" w:lineRule="auto"/>
        <w:ind w:left="284" w:hanging="284"/>
        <w:rPr>
          <w:rFonts w:asciiTheme="minorHAnsi" w:eastAsiaTheme="minorEastAsia" w:hAnsiTheme="minorHAnsi" w:cstheme="minorHAnsi"/>
          <w:szCs w:val="22"/>
          <w:lang w:eastAsia="en-US"/>
        </w:rPr>
      </w:pPr>
      <w:r w:rsidRPr="00574A65">
        <w:rPr>
          <w:rFonts w:asciiTheme="minorHAnsi" w:eastAsiaTheme="minorEastAsia" w:hAnsiTheme="minorHAnsi" w:cstheme="minorHAnsi"/>
          <w:szCs w:val="22"/>
          <w:lang w:eastAsia="en-US"/>
        </w:rPr>
        <w:t>ZODR w Barzkowicach zastrzega sobie prawo do zmiany terminu i miejsca szkolenia lub do odwołania szkolenia w</w:t>
      </w:r>
      <w:r w:rsidR="007638F1" w:rsidRPr="00574A65">
        <w:rPr>
          <w:rFonts w:asciiTheme="minorHAnsi" w:eastAsiaTheme="minorEastAsia" w:hAnsiTheme="minorHAnsi" w:cstheme="minorHAnsi"/>
          <w:szCs w:val="22"/>
          <w:lang w:eastAsia="en-US"/>
        </w:rPr>
        <w:t> </w:t>
      </w:r>
      <w:r w:rsidRPr="00574A65">
        <w:rPr>
          <w:rFonts w:asciiTheme="minorHAnsi" w:eastAsiaTheme="minorEastAsia" w:hAnsiTheme="minorHAnsi" w:cstheme="minorHAnsi"/>
          <w:szCs w:val="22"/>
          <w:lang w:eastAsia="en-US"/>
        </w:rPr>
        <w:t xml:space="preserve">terminie do pięciu dni przed planowaną datą jego rozpoczęcia. </w:t>
      </w:r>
    </w:p>
    <w:p w14:paraId="4A47693D" w14:textId="1D031808" w:rsidR="00C07245" w:rsidRPr="00574A65" w:rsidRDefault="00C07245" w:rsidP="00C07245">
      <w:pPr>
        <w:pStyle w:val="Akapitzlist"/>
        <w:numPr>
          <w:ilvl w:val="0"/>
          <w:numId w:val="23"/>
        </w:numPr>
        <w:spacing w:line="240" w:lineRule="auto"/>
        <w:ind w:left="284" w:hanging="284"/>
        <w:rPr>
          <w:rFonts w:asciiTheme="minorHAnsi" w:eastAsiaTheme="minorEastAsia" w:hAnsiTheme="minorHAnsi" w:cstheme="minorHAnsi"/>
          <w:szCs w:val="22"/>
          <w:lang w:eastAsia="en-US"/>
        </w:rPr>
      </w:pPr>
      <w:r w:rsidRPr="00574A65">
        <w:rPr>
          <w:rFonts w:asciiTheme="minorHAnsi" w:eastAsiaTheme="minorEastAsia" w:hAnsiTheme="minorHAnsi" w:cstheme="minorHAnsi"/>
          <w:szCs w:val="22"/>
          <w:lang w:eastAsia="en-US"/>
        </w:rPr>
        <w:t xml:space="preserve">Faktura VAT zostanie wystawiona po zakończeniu szkolenia. </w:t>
      </w:r>
    </w:p>
    <w:p w14:paraId="753D18CA" w14:textId="50D85A49" w:rsidR="00F91F85" w:rsidRPr="007638F1" w:rsidRDefault="00C07245" w:rsidP="00574A65">
      <w:pPr>
        <w:spacing w:before="120" w:after="120" w:line="240" w:lineRule="auto"/>
        <w:rPr>
          <w:rFonts w:asciiTheme="minorHAnsi" w:eastAsiaTheme="minorEastAsia" w:hAnsiTheme="minorHAnsi" w:cstheme="minorHAnsi"/>
          <w:b/>
          <w:bCs/>
          <w:szCs w:val="22"/>
          <w:lang w:eastAsia="en-US"/>
        </w:rPr>
      </w:pPr>
      <w:r w:rsidRPr="007638F1">
        <w:rPr>
          <w:rFonts w:asciiTheme="minorHAnsi" w:eastAsiaTheme="minorEastAsia" w:hAnsiTheme="minorHAnsi" w:cstheme="minorHAnsi"/>
          <w:b/>
          <w:bCs/>
          <w:szCs w:val="22"/>
          <w:lang w:eastAsia="en-US"/>
        </w:rPr>
        <w:t xml:space="preserve">Wypełnione zgłoszenie proszę przekazać do kierownika danego szkolenia, zgodnie z harmonogramem szkoleń umieszczonym na stronie www.zodr.pl. </w:t>
      </w:r>
    </w:p>
    <w:p w14:paraId="2C6E1487" w14:textId="61E40BB9" w:rsidR="006E35FE" w:rsidRPr="007638F1" w:rsidRDefault="006E35FE" w:rsidP="006E35FE">
      <w:pPr>
        <w:spacing w:line="240" w:lineRule="auto"/>
        <w:rPr>
          <w:szCs w:val="22"/>
        </w:rPr>
      </w:pPr>
      <w:r w:rsidRPr="007638F1">
        <w:rPr>
          <w:szCs w:val="22"/>
        </w:rPr>
        <w:sym w:font="Symbol" w:char="F0FF"/>
      </w:r>
      <w:r w:rsidRPr="007638F1">
        <w:rPr>
          <w:szCs w:val="22"/>
        </w:rPr>
        <w:t xml:space="preserve"> Wyrażam zgodę na przetwarzanie zawartych powyżej moich danych osobowych przez ZODR w Barzkowicach w</w:t>
      </w:r>
      <w:r w:rsidR="007638F1">
        <w:rPr>
          <w:szCs w:val="22"/>
        </w:rPr>
        <w:t> </w:t>
      </w:r>
      <w:r w:rsidRPr="007638F1">
        <w:rPr>
          <w:szCs w:val="22"/>
        </w:rPr>
        <w:t>związku z prowadzonym szkoleniem, zgodnie art.6 ust.1 lit. a ogólnego rozporządzenia o ochronie danych osobowych z</w:t>
      </w:r>
      <w:r w:rsidR="007638F1">
        <w:rPr>
          <w:szCs w:val="22"/>
        </w:rPr>
        <w:t> </w:t>
      </w:r>
      <w:r w:rsidRPr="007638F1">
        <w:rPr>
          <w:szCs w:val="22"/>
        </w:rPr>
        <w:t xml:space="preserve">dnia 27 kwietnia 2016 r. (Dz. Urz. UE L 119 z 4.05.2016 – dalej RODO) oraz ustawą z dnia 10 maja 2018 r. o ochronie danych osobowych (Dz.U. z 2019 r., poz. 1781). </w:t>
      </w:r>
    </w:p>
    <w:p w14:paraId="092E2798" w14:textId="1C70381E" w:rsidR="006E35FE" w:rsidRPr="008D2146" w:rsidRDefault="006E35FE" w:rsidP="008D2146">
      <w:pPr>
        <w:spacing w:line="240" w:lineRule="auto"/>
        <w:rPr>
          <w:szCs w:val="22"/>
        </w:rPr>
      </w:pPr>
      <w:r w:rsidRPr="007638F1">
        <w:rPr>
          <w:szCs w:val="22"/>
        </w:rPr>
        <w:sym w:font="Symbol" w:char="F0FF"/>
      </w:r>
      <w:r w:rsidRPr="007638F1">
        <w:rPr>
          <w:szCs w:val="22"/>
        </w:rPr>
        <w:t xml:space="preserve"> Wyrażam zgodę na przetwarzanie moich danych osobowych przez ZODR w Barzkowicach w celach marketingowych, zgodnie art. 6 ust.1 lit. a RODO. </w:t>
      </w:r>
      <w:r w:rsidR="008D2146">
        <w:rPr>
          <w:szCs w:val="22"/>
        </w:rPr>
        <w:tab/>
      </w:r>
      <w:r w:rsidR="008D2146">
        <w:rPr>
          <w:szCs w:val="22"/>
        </w:rPr>
        <w:tab/>
      </w:r>
      <w:r w:rsidR="008D2146">
        <w:rPr>
          <w:szCs w:val="22"/>
        </w:rPr>
        <w:tab/>
      </w:r>
      <w:r w:rsidR="008D2146">
        <w:rPr>
          <w:szCs w:val="22"/>
        </w:rPr>
        <w:tab/>
      </w:r>
      <w:r w:rsidR="008D2146">
        <w:rPr>
          <w:szCs w:val="22"/>
        </w:rPr>
        <w:tab/>
      </w:r>
      <w:r w:rsidR="008D2146">
        <w:rPr>
          <w:szCs w:val="22"/>
        </w:rPr>
        <w:tab/>
      </w:r>
      <w:r>
        <w:t xml:space="preserve">.............................................................. </w:t>
      </w:r>
    </w:p>
    <w:p w14:paraId="1C930AD0" w14:textId="2D450446" w:rsidR="006E35FE" w:rsidRPr="006E35FE" w:rsidRDefault="006E35FE" w:rsidP="006E35FE">
      <w:pPr>
        <w:spacing w:before="0" w:line="240" w:lineRule="auto"/>
        <w:rPr>
          <w:sz w:val="16"/>
          <w:szCs w:val="16"/>
        </w:rPr>
      </w:pPr>
      <w:r>
        <w:t xml:space="preserve">                                                                                                                                                        </w:t>
      </w:r>
      <w:r w:rsidRPr="006E35FE">
        <w:rPr>
          <w:sz w:val="16"/>
          <w:szCs w:val="16"/>
        </w:rPr>
        <w:t>(data i podpis)</w:t>
      </w:r>
    </w:p>
    <w:p w14:paraId="0A1CFFB7" w14:textId="77777777" w:rsidR="00F91F85" w:rsidRDefault="00F91F85" w:rsidP="00F91F85">
      <w:pPr>
        <w:spacing w:before="0" w:line="240" w:lineRule="auto"/>
        <w:jc w:val="center"/>
        <w:rPr>
          <w:sz w:val="16"/>
          <w:szCs w:val="16"/>
        </w:rPr>
      </w:pPr>
    </w:p>
    <w:p w14:paraId="0A70FFA2" w14:textId="77777777" w:rsidR="00F91F85" w:rsidRDefault="00F91F85" w:rsidP="00F91F85">
      <w:pPr>
        <w:spacing w:before="0" w:line="240" w:lineRule="auto"/>
        <w:jc w:val="center"/>
        <w:rPr>
          <w:sz w:val="16"/>
          <w:szCs w:val="16"/>
        </w:rPr>
      </w:pPr>
    </w:p>
    <w:p w14:paraId="7EE0E131" w14:textId="43FAA6E7" w:rsidR="006E35FE" w:rsidRPr="00F91F85" w:rsidRDefault="006E35FE" w:rsidP="00574A65">
      <w:pPr>
        <w:spacing w:before="120" w:after="120" w:line="240" w:lineRule="auto"/>
        <w:jc w:val="center"/>
        <w:rPr>
          <w:sz w:val="24"/>
          <w:szCs w:val="24"/>
        </w:rPr>
      </w:pPr>
      <w:r w:rsidRPr="00F91F85">
        <w:rPr>
          <w:sz w:val="24"/>
          <w:szCs w:val="24"/>
        </w:rPr>
        <w:t>KLAUZULA INFORMACYJNA</w:t>
      </w:r>
    </w:p>
    <w:p w14:paraId="0FEE5849" w14:textId="77777777" w:rsidR="006E35FE" w:rsidRPr="00F91F85" w:rsidRDefault="006E35FE" w:rsidP="00F91F85">
      <w:pPr>
        <w:spacing w:before="0" w:line="240" w:lineRule="auto"/>
        <w:rPr>
          <w:sz w:val="24"/>
          <w:szCs w:val="24"/>
        </w:rPr>
      </w:pPr>
      <w:r w:rsidRPr="00F91F85">
        <w:rPr>
          <w:sz w:val="24"/>
          <w:szCs w:val="24"/>
        </w:rPr>
        <w:t xml:space="preserve">Zgodnie z art. 13 RODO informuję, iż: </w:t>
      </w:r>
    </w:p>
    <w:p w14:paraId="7BAE43A4" w14:textId="77777777" w:rsidR="00574A65" w:rsidRDefault="006E35FE" w:rsidP="00F91F85">
      <w:pPr>
        <w:pStyle w:val="Akapitzlist"/>
        <w:numPr>
          <w:ilvl w:val="0"/>
          <w:numId w:val="24"/>
        </w:numPr>
        <w:spacing w:before="0" w:line="240" w:lineRule="auto"/>
        <w:ind w:left="284" w:hanging="284"/>
        <w:rPr>
          <w:sz w:val="24"/>
          <w:szCs w:val="24"/>
        </w:rPr>
      </w:pPr>
      <w:r w:rsidRPr="00574A65">
        <w:rPr>
          <w:sz w:val="24"/>
          <w:szCs w:val="24"/>
        </w:rPr>
        <w:t>administratorem Pani/Pana danych osobowych jest Zachodniopomorski Ośrodek Doradztwa Rolniczego w</w:t>
      </w:r>
      <w:r w:rsidR="007638F1" w:rsidRPr="00574A65">
        <w:rPr>
          <w:sz w:val="24"/>
          <w:szCs w:val="24"/>
        </w:rPr>
        <w:t> </w:t>
      </w:r>
      <w:r w:rsidRPr="00574A65">
        <w:rPr>
          <w:sz w:val="24"/>
          <w:szCs w:val="24"/>
        </w:rPr>
        <w:t xml:space="preserve">Barzkowicach, 73-134 Barzkowice 2; </w:t>
      </w:r>
    </w:p>
    <w:p w14:paraId="5046434D" w14:textId="77777777" w:rsidR="00574A65" w:rsidRDefault="006E35FE" w:rsidP="00F91F85">
      <w:pPr>
        <w:pStyle w:val="Akapitzlist"/>
        <w:numPr>
          <w:ilvl w:val="0"/>
          <w:numId w:val="24"/>
        </w:numPr>
        <w:spacing w:before="0" w:line="240" w:lineRule="auto"/>
        <w:ind w:left="284" w:hanging="284"/>
        <w:rPr>
          <w:sz w:val="24"/>
          <w:szCs w:val="24"/>
        </w:rPr>
      </w:pPr>
      <w:r w:rsidRPr="00574A65">
        <w:rPr>
          <w:sz w:val="24"/>
          <w:szCs w:val="24"/>
        </w:rPr>
        <w:t xml:space="preserve">kontakt z Inspektorem Ochrony Danych - </w:t>
      </w:r>
      <w:hyperlink r:id="rId10" w:history="1">
        <w:r w:rsidRPr="00574A65">
          <w:rPr>
            <w:rStyle w:val="Hipercze"/>
            <w:sz w:val="24"/>
            <w:szCs w:val="24"/>
          </w:rPr>
          <w:t>iod@zodr.pl</w:t>
        </w:r>
      </w:hyperlink>
      <w:r w:rsidRPr="00574A65">
        <w:rPr>
          <w:sz w:val="24"/>
          <w:szCs w:val="24"/>
        </w:rPr>
        <w:t xml:space="preserve"> </w:t>
      </w:r>
    </w:p>
    <w:p w14:paraId="07DDF611" w14:textId="769F7D3A" w:rsidR="00574A65" w:rsidRDefault="006E35FE" w:rsidP="00F91F85">
      <w:pPr>
        <w:pStyle w:val="Akapitzlist"/>
        <w:numPr>
          <w:ilvl w:val="0"/>
          <w:numId w:val="24"/>
        </w:numPr>
        <w:spacing w:before="0" w:line="240" w:lineRule="auto"/>
        <w:ind w:left="284" w:hanging="284"/>
        <w:rPr>
          <w:sz w:val="24"/>
          <w:szCs w:val="24"/>
        </w:rPr>
      </w:pPr>
      <w:r w:rsidRPr="00574A65">
        <w:rPr>
          <w:sz w:val="24"/>
          <w:szCs w:val="24"/>
        </w:rPr>
        <w:t>Pani/Pana dane osobowe przetwarzane będą w celu realizacji ustawowych zadań Ośrodka - na podstawie art. 6 ust. 1 lit. c oraz na podstawie art. 9 ust.1 lit. g RODO oraz Ustawy z 22 października 2004 r. o jednostkach doradztwa rolniczego (Dz.U. z 202</w:t>
      </w:r>
      <w:r w:rsidR="00574A65">
        <w:rPr>
          <w:sz w:val="24"/>
          <w:szCs w:val="24"/>
        </w:rPr>
        <w:t>3</w:t>
      </w:r>
      <w:r w:rsidRPr="00574A65">
        <w:rPr>
          <w:sz w:val="24"/>
          <w:szCs w:val="24"/>
        </w:rPr>
        <w:t xml:space="preserve"> r., poz. </w:t>
      </w:r>
      <w:r w:rsidR="00574A65">
        <w:rPr>
          <w:sz w:val="24"/>
          <w:szCs w:val="24"/>
        </w:rPr>
        <w:t>1354</w:t>
      </w:r>
      <w:r w:rsidRPr="00574A65">
        <w:rPr>
          <w:sz w:val="24"/>
          <w:szCs w:val="24"/>
        </w:rPr>
        <w:t xml:space="preserve"> tj. z </w:t>
      </w:r>
      <w:proofErr w:type="spellStart"/>
      <w:r w:rsidRPr="00574A65">
        <w:rPr>
          <w:sz w:val="24"/>
          <w:szCs w:val="24"/>
        </w:rPr>
        <w:t>późn</w:t>
      </w:r>
      <w:proofErr w:type="spellEnd"/>
      <w:r w:rsidRPr="00574A65">
        <w:rPr>
          <w:sz w:val="24"/>
          <w:szCs w:val="24"/>
        </w:rPr>
        <w:t xml:space="preserve">, zm.) i rozporządzenia </w:t>
      </w:r>
      <w:proofErr w:type="spellStart"/>
      <w:r w:rsidRPr="00574A65">
        <w:rPr>
          <w:sz w:val="24"/>
          <w:szCs w:val="24"/>
        </w:rPr>
        <w:t>MRiRW</w:t>
      </w:r>
      <w:proofErr w:type="spellEnd"/>
      <w:r w:rsidRPr="00574A65">
        <w:rPr>
          <w:sz w:val="24"/>
          <w:szCs w:val="24"/>
        </w:rPr>
        <w:t xml:space="preserve"> z dnia 8 maja 2013 r. w sprawie szkoleń z zakresu środków ochrony roślin (Dz.U. z 20</w:t>
      </w:r>
      <w:r w:rsidR="00574A65">
        <w:rPr>
          <w:sz w:val="24"/>
          <w:szCs w:val="24"/>
        </w:rPr>
        <w:t xml:space="preserve">22 </w:t>
      </w:r>
      <w:r w:rsidRPr="00574A65">
        <w:rPr>
          <w:sz w:val="24"/>
          <w:szCs w:val="24"/>
        </w:rPr>
        <w:t xml:space="preserve">r., poz. </w:t>
      </w:r>
      <w:r w:rsidR="00574A65">
        <w:rPr>
          <w:sz w:val="24"/>
          <w:szCs w:val="24"/>
        </w:rPr>
        <w:t xml:space="preserve">824 z </w:t>
      </w:r>
      <w:proofErr w:type="spellStart"/>
      <w:r w:rsidR="00574A65">
        <w:rPr>
          <w:sz w:val="24"/>
          <w:szCs w:val="24"/>
        </w:rPr>
        <w:t>późn</w:t>
      </w:r>
      <w:proofErr w:type="spellEnd"/>
      <w:r w:rsidR="00574A65">
        <w:rPr>
          <w:sz w:val="24"/>
          <w:szCs w:val="24"/>
        </w:rPr>
        <w:t>. zm.</w:t>
      </w:r>
      <w:r w:rsidRPr="00574A65">
        <w:rPr>
          <w:sz w:val="24"/>
          <w:szCs w:val="24"/>
        </w:rPr>
        <w:t xml:space="preserve">); </w:t>
      </w:r>
    </w:p>
    <w:p w14:paraId="6AA2E17C" w14:textId="77777777" w:rsidR="00574A65" w:rsidRDefault="006E35FE" w:rsidP="00F91F85">
      <w:pPr>
        <w:pStyle w:val="Akapitzlist"/>
        <w:numPr>
          <w:ilvl w:val="0"/>
          <w:numId w:val="24"/>
        </w:numPr>
        <w:spacing w:before="0" w:line="240" w:lineRule="auto"/>
        <w:ind w:left="284" w:hanging="284"/>
        <w:rPr>
          <w:sz w:val="24"/>
          <w:szCs w:val="24"/>
        </w:rPr>
      </w:pPr>
      <w:r w:rsidRPr="00574A65">
        <w:rPr>
          <w:sz w:val="24"/>
          <w:szCs w:val="24"/>
        </w:rPr>
        <w:t xml:space="preserve">odbiorcami Pani/Pana danych osobowych będą wyłącznie podmioty uprawnione do uzyskania danych osobowych na podstawie przepisów prawa; </w:t>
      </w:r>
    </w:p>
    <w:p w14:paraId="0D73F760" w14:textId="77777777" w:rsidR="00574A65" w:rsidRDefault="006E35FE" w:rsidP="00F91F85">
      <w:pPr>
        <w:pStyle w:val="Akapitzlist"/>
        <w:numPr>
          <w:ilvl w:val="0"/>
          <w:numId w:val="24"/>
        </w:numPr>
        <w:spacing w:before="0" w:line="240" w:lineRule="auto"/>
        <w:ind w:left="284" w:hanging="284"/>
        <w:rPr>
          <w:sz w:val="24"/>
          <w:szCs w:val="24"/>
        </w:rPr>
      </w:pPr>
      <w:r w:rsidRPr="00574A65">
        <w:rPr>
          <w:sz w:val="24"/>
          <w:szCs w:val="24"/>
        </w:rPr>
        <w:t xml:space="preserve">Pani/Pana dane osobowe przechowywane będą w czasie określonym przepisami prawa, zgodnie z instrukcją kancelaryjną; </w:t>
      </w:r>
    </w:p>
    <w:p w14:paraId="33B2D75C" w14:textId="77777777" w:rsidR="00574A65" w:rsidRDefault="006E35FE" w:rsidP="00F91F85">
      <w:pPr>
        <w:pStyle w:val="Akapitzlist"/>
        <w:numPr>
          <w:ilvl w:val="0"/>
          <w:numId w:val="24"/>
        </w:numPr>
        <w:spacing w:before="0" w:line="240" w:lineRule="auto"/>
        <w:ind w:left="284" w:hanging="284"/>
        <w:rPr>
          <w:sz w:val="24"/>
          <w:szCs w:val="24"/>
        </w:rPr>
      </w:pPr>
      <w:r w:rsidRPr="00574A65">
        <w:rPr>
          <w:sz w:val="24"/>
          <w:szCs w:val="24"/>
        </w:rPr>
        <w:t xml:space="preserve">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14:paraId="0BE271EE" w14:textId="77777777" w:rsidR="00574A65" w:rsidRDefault="006E35FE" w:rsidP="00F91F85">
      <w:pPr>
        <w:pStyle w:val="Akapitzlist"/>
        <w:numPr>
          <w:ilvl w:val="0"/>
          <w:numId w:val="24"/>
        </w:numPr>
        <w:spacing w:before="0" w:line="240" w:lineRule="auto"/>
        <w:ind w:left="284" w:hanging="284"/>
        <w:rPr>
          <w:sz w:val="24"/>
          <w:szCs w:val="24"/>
        </w:rPr>
      </w:pPr>
      <w:r w:rsidRPr="00574A65">
        <w:rPr>
          <w:sz w:val="24"/>
          <w:szCs w:val="24"/>
        </w:rPr>
        <w:t xml:space="preserve">ma Pani/Pan prawo wniesienia skargi do organu nadzorczego; </w:t>
      </w:r>
    </w:p>
    <w:p w14:paraId="212C1A34" w14:textId="03E4B805" w:rsidR="00ED118B" w:rsidRDefault="006E35FE" w:rsidP="00F91F85">
      <w:pPr>
        <w:pStyle w:val="Akapitzlist"/>
        <w:numPr>
          <w:ilvl w:val="0"/>
          <w:numId w:val="24"/>
        </w:numPr>
        <w:spacing w:before="0" w:line="240" w:lineRule="auto"/>
        <w:ind w:left="284" w:hanging="284"/>
        <w:rPr>
          <w:sz w:val="24"/>
          <w:szCs w:val="24"/>
        </w:rPr>
      </w:pPr>
      <w:r w:rsidRPr="00574A65">
        <w:rPr>
          <w:sz w:val="24"/>
          <w:szCs w:val="24"/>
        </w:rPr>
        <w:t xml:space="preserve">podanie danych osobowych w zakresie wymaganym ustawodawstwem (rozporządzenie </w:t>
      </w:r>
      <w:proofErr w:type="spellStart"/>
      <w:r w:rsidRPr="00574A65">
        <w:rPr>
          <w:sz w:val="24"/>
          <w:szCs w:val="24"/>
        </w:rPr>
        <w:t>MRiRW</w:t>
      </w:r>
      <w:proofErr w:type="spellEnd"/>
      <w:r w:rsidRPr="00574A65">
        <w:rPr>
          <w:sz w:val="24"/>
          <w:szCs w:val="24"/>
        </w:rPr>
        <w:t xml:space="preserve"> z dnia 8</w:t>
      </w:r>
      <w:r w:rsidR="007638F1" w:rsidRPr="00574A65">
        <w:rPr>
          <w:sz w:val="24"/>
          <w:szCs w:val="24"/>
        </w:rPr>
        <w:t> </w:t>
      </w:r>
      <w:r w:rsidRPr="00574A65">
        <w:rPr>
          <w:sz w:val="24"/>
          <w:szCs w:val="24"/>
        </w:rPr>
        <w:t>maja 2013 r. w sprawie szkoleń z zakresu środków ochrony roślin – Dz.U. z 20</w:t>
      </w:r>
      <w:r w:rsidR="00574A65">
        <w:rPr>
          <w:sz w:val="24"/>
          <w:szCs w:val="24"/>
        </w:rPr>
        <w:t xml:space="preserve">22 </w:t>
      </w:r>
      <w:r w:rsidRPr="00574A65">
        <w:rPr>
          <w:sz w:val="24"/>
          <w:szCs w:val="24"/>
        </w:rPr>
        <w:t xml:space="preserve">r. poz. </w:t>
      </w:r>
      <w:r w:rsidR="00574A65">
        <w:rPr>
          <w:sz w:val="24"/>
          <w:szCs w:val="24"/>
        </w:rPr>
        <w:t xml:space="preserve">824 z </w:t>
      </w:r>
      <w:proofErr w:type="spellStart"/>
      <w:r w:rsidR="00574A65">
        <w:rPr>
          <w:sz w:val="24"/>
          <w:szCs w:val="24"/>
        </w:rPr>
        <w:t>późn</w:t>
      </w:r>
      <w:proofErr w:type="spellEnd"/>
      <w:r w:rsidR="00574A65">
        <w:rPr>
          <w:sz w:val="24"/>
          <w:szCs w:val="24"/>
        </w:rPr>
        <w:t>. zm.</w:t>
      </w:r>
      <w:r w:rsidRPr="00574A65">
        <w:rPr>
          <w:sz w:val="24"/>
          <w:szCs w:val="24"/>
        </w:rPr>
        <w:t>) jest obligatoryjne</w:t>
      </w:r>
    </w:p>
    <w:p w14:paraId="32995523" w14:textId="77777777" w:rsidR="00BD19C4" w:rsidRPr="00BD19C4" w:rsidRDefault="00BD19C4" w:rsidP="00BD19C4"/>
    <w:p w14:paraId="5E66653A" w14:textId="77777777" w:rsidR="00BD19C4" w:rsidRPr="00BD19C4" w:rsidRDefault="00BD19C4" w:rsidP="00BD19C4"/>
    <w:p w14:paraId="3874D44C" w14:textId="77777777" w:rsidR="00BD19C4" w:rsidRPr="00BD19C4" w:rsidRDefault="00BD19C4" w:rsidP="00BD19C4"/>
    <w:p w14:paraId="4B75333E" w14:textId="77777777" w:rsidR="00BD19C4" w:rsidRPr="00BD19C4" w:rsidRDefault="00BD19C4" w:rsidP="00BD19C4"/>
    <w:p w14:paraId="0FDECCCD" w14:textId="77777777" w:rsidR="00BD19C4" w:rsidRPr="00BD19C4" w:rsidRDefault="00BD19C4" w:rsidP="00BD19C4"/>
    <w:p w14:paraId="162EDB3D" w14:textId="77777777" w:rsidR="00BD19C4" w:rsidRPr="00BD19C4" w:rsidRDefault="00BD19C4" w:rsidP="00BD19C4"/>
    <w:p w14:paraId="1B5F9FE2" w14:textId="77777777" w:rsidR="00BD19C4" w:rsidRPr="00BD19C4" w:rsidRDefault="00BD19C4" w:rsidP="00BD19C4"/>
    <w:p w14:paraId="1F859B59" w14:textId="77777777" w:rsidR="00BD19C4" w:rsidRPr="00BD19C4" w:rsidRDefault="00BD19C4" w:rsidP="00BD19C4"/>
    <w:p w14:paraId="5D40A159" w14:textId="77777777" w:rsidR="00BD19C4" w:rsidRDefault="00BD19C4" w:rsidP="00BD19C4">
      <w:pPr>
        <w:rPr>
          <w:sz w:val="24"/>
          <w:szCs w:val="24"/>
        </w:rPr>
      </w:pPr>
    </w:p>
    <w:p w14:paraId="6554F704" w14:textId="07953A96" w:rsidR="00BD19C4" w:rsidRPr="00BD19C4" w:rsidRDefault="00BD19C4" w:rsidP="00BD19C4">
      <w:pPr>
        <w:tabs>
          <w:tab w:val="left" w:pos="3360"/>
        </w:tabs>
        <w:rPr>
          <w:rFonts w:eastAsiaTheme="minorEastAsia"/>
        </w:rPr>
      </w:pPr>
      <w:r>
        <w:rPr>
          <w:rFonts w:eastAsiaTheme="minorEastAsia"/>
        </w:rPr>
        <w:tab/>
      </w:r>
    </w:p>
    <w:sectPr w:rsidR="00BD19C4" w:rsidRPr="00BD19C4" w:rsidSect="00F91F85">
      <w:headerReference w:type="default" r:id="rId11"/>
      <w:footerReference w:type="default" r:id="rId12"/>
      <w:pgSz w:w="12240" w:h="15840"/>
      <w:pgMar w:top="142" w:right="900" w:bottom="1417" w:left="709" w:header="708" w:footer="708" w:gutter="0"/>
      <w:pgBorders w:offsetFrom="page">
        <w:top w:val="single" w:sz="4" w:space="24" w:color="54A021" w:themeColor="accent2" w:shadow="1"/>
        <w:left w:val="single" w:sz="4" w:space="24" w:color="54A021" w:themeColor="accent2" w:shadow="1"/>
        <w:bottom w:val="single" w:sz="4" w:space="24" w:color="54A021" w:themeColor="accent2" w:shadow="1"/>
        <w:right w:val="single" w:sz="4" w:space="24" w:color="54A021" w:themeColor="accent2" w:shadow="1"/>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BFA6E" w14:textId="77777777" w:rsidR="00FF35D8" w:rsidRDefault="00FF35D8" w:rsidP="00FF124A">
      <w:pPr>
        <w:spacing w:before="0" w:line="240" w:lineRule="auto"/>
      </w:pPr>
      <w:r>
        <w:separator/>
      </w:r>
    </w:p>
  </w:endnote>
  <w:endnote w:type="continuationSeparator" w:id="0">
    <w:p w14:paraId="200A17BC" w14:textId="77777777" w:rsidR="00FF35D8" w:rsidRDefault="00FF35D8" w:rsidP="00FF124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47" w:type="pct"/>
      <w:shd w:val="clear" w:color="auto" w:fill="90C226" w:themeFill="accent1"/>
      <w:tblCellMar>
        <w:left w:w="115" w:type="dxa"/>
        <w:right w:w="115" w:type="dxa"/>
      </w:tblCellMar>
      <w:tblLook w:val="04A0" w:firstRow="1" w:lastRow="0" w:firstColumn="1" w:lastColumn="0" w:noHBand="0" w:noVBand="1"/>
    </w:tblPr>
    <w:tblGrid>
      <w:gridCol w:w="5472"/>
      <w:gridCol w:w="5472"/>
    </w:tblGrid>
    <w:tr w:rsidR="008067E6" w14:paraId="560BF4DE" w14:textId="77777777" w:rsidTr="00F91F85">
      <w:trPr>
        <w:trHeight w:val="427"/>
      </w:trPr>
      <w:tc>
        <w:tcPr>
          <w:tcW w:w="2500" w:type="pct"/>
          <w:shd w:val="clear" w:color="auto" w:fill="90C226" w:themeFill="accent1"/>
          <w:vAlign w:val="center"/>
        </w:tcPr>
        <w:p w14:paraId="30D9EF40" w14:textId="1EBAF053" w:rsidR="008067E6" w:rsidRDefault="00000000">
          <w:pPr>
            <w:pStyle w:val="Stopka"/>
            <w:spacing w:before="80" w:after="80"/>
            <w:rPr>
              <w:caps/>
              <w:color w:val="FFFFFF" w:themeColor="background1"/>
              <w:sz w:val="18"/>
              <w:szCs w:val="18"/>
            </w:rPr>
          </w:pPr>
          <w:sdt>
            <w:sdtPr>
              <w:rPr>
                <w:b/>
                <w:bCs/>
                <w:caps/>
                <w:color w:val="FFFFFF" w:themeColor="background1"/>
                <w:sz w:val="18"/>
                <w:szCs w:val="18"/>
              </w:rPr>
              <w:alias w:val="Tytuł"/>
              <w:tag w:val=""/>
              <w:id w:val="-578829839"/>
              <w:placeholder>
                <w:docPart w:val="59A2BE9CF6764F589A1CE9A19B764EE4"/>
              </w:placeholder>
              <w:dataBinding w:prefixMappings="xmlns:ns0='http://purl.org/dc/elements/1.1/' xmlns:ns1='http://schemas.openxmlformats.org/package/2006/metadata/core-properties' " w:xpath="/ns1:coreProperties[1]/ns0:title[1]" w:storeItemID="{6C3C8BC8-F283-45AE-878A-BAB7291924A1}"/>
              <w:text/>
            </w:sdtPr>
            <w:sdtContent>
              <w:r w:rsidR="008067E6" w:rsidRPr="00574A65">
                <w:rPr>
                  <w:b/>
                  <w:bCs/>
                  <w:caps/>
                  <w:color w:val="FFFFFF" w:themeColor="background1"/>
                  <w:sz w:val="18"/>
                  <w:szCs w:val="18"/>
                </w:rPr>
                <w:t>Podręcznik doradcy</w:t>
              </w:r>
            </w:sdtContent>
          </w:sdt>
        </w:p>
      </w:tc>
      <w:tc>
        <w:tcPr>
          <w:tcW w:w="2500" w:type="pct"/>
          <w:shd w:val="clear" w:color="auto" w:fill="90C226" w:themeFill="accent1"/>
          <w:vAlign w:val="center"/>
        </w:tcPr>
        <w:sdt>
          <w:sdtPr>
            <w:rPr>
              <w:rFonts w:asciiTheme="minorHAnsi" w:eastAsiaTheme="minorEastAsia" w:hAnsiTheme="minorHAnsi" w:cstheme="minorBidi"/>
              <w:caps/>
              <w:color w:val="FFFFFF" w:themeColor="background1"/>
              <w:sz w:val="18"/>
              <w:szCs w:val="18"/>
              <w:lang w:eastAsia="en-US"/>
            </w:rPr>
            <w:alias w:val="Autor"/>
            <w:tag w:val=""/>
            <w:id w:val="-1822267932"/>
            <w:placeholder>
              <w:docPart w:val="96C5812FDB1D43B3B8068EAEE5DB75BE"/>
            </w:placeholder>
            <w:dataBinding w:prefixMappings="xmlns:ns0='http://purl.org/dc/elements/1.1/' xmlns:ns1='http://schemas.openxmlformats.org/package/2006/metadata/core-properties' " w:xpath="/ns1:coreProperties[1]/ns0:creator[1]" w:storeItemID="{6C3C8BC8-F283-45AE-878A-BAB7291924A1}"/>
            <w:text/>
          </w:sdtPr>
          <w:sdtContent>
            <w:p w14:paraId="33BC3362" w14:textId="4F131DC9" w:rsidR="008067E6" w:rsidRDefault="008067E6">
              <w:pPr>
                <w:pStyle w:val="Stopka"/>
                <w:spacing w:before="80" w:after="80"/>
                <w:jc w:val="right"/>
                <w:rPr>
                  <w:caps/>
                  <w:color w:val="FFFFFF" w:themeColor="background1"/>
                  <w:sz w:val="18"/>
                  <w:szCs w:val="18"/>
                </w:rPr>
              </w:pPr>
              <w:r w:rsidRPr="008067E6">
                <w:rPr>
                  <w:rFonts w:asciiTheme="minorHAnsi" w:eastAsiaTheme="minorEastAsia" w:hAnsiTheme="minorHAnsi" w:cstheme="minorBidi"/>
                  <w:caps/>
                  <w:color w:val="FFFFFF" w:themeColor="background1"/>
                  <w:sz w:val="18"/>
                  <w:szCs w:val="18"/>
                  <w:lang w:eastAsia="en-US"/>
                </w:rPr>
                <w:t>OPRACOWANIE: DZIAŁ METODYKI DORADZTWA, SZKOLEŃ I WYDAWNICTW</w:t>
              </w:r>
            </w:p>
          </w:sdtContent>
        </w:sdt>
      </w:tc>
    </w:tr>
  </w:tbl>
  <w:p w14:paraId="2FE85A46" w14:textId="1C5CD812" w:rsidR="008067E6" w:rsidRDefault="008067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826C" w14:textId="77777777" w:rsidR="00FF35D8" w:rsidRDefault="00FF35D8" w:rsidP="00FF124A">
      <w:pPr>
        <w:spacing w:before="0" w:line="240" w:lineRule="auto"/>
      </w:pPr>
      <w:r>
        <w:separator/>
      </w:r>
    </w:p>
  </w:footnote>
  <w:footnote w:type="continuationSeparator" w:id="0">
    <w:p w14:paraId="77E6E4AD" w14:textId="77777777" w:rsidR="00FF35D8" w:rsidRDefault="00FF35D8" w:rsidP="00FF124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1639" w14:textId="5528C897" w:rsidR="008067E6" w:rsidRDefault="008067E6" w:rsidP="008067E6">
    <w:pPr>
      <w:pStyle w:val="Nagwek"/>
      <w:jc w:val="center"/>
    </w:pPr>
    <w:r>
      <w:rPr>
        <w:noProof/>
      </w:rPr>
      <w:drawing>
        <wp:anchor distT="0" distB="0" distL="114300" distR="114300" simplePos="0" relativeHeight="251659264" behindDoc="1" locked="0" layoutInCell="1" allowOverlap="1" wp14:anchorId="0F10F59F" wp14:editId="63DCFCD4">
          <wp:simplePos x="0" y="0"/>
          <wp:positionH relativeFrom="column">
            <wp:posOffset>-99060</wp:posOffset>
          </wp:positionH>
          <wp:positionV relativeFrom="paragraph">
            <wp:posOffset>-84455</wp:posOffset>
          </wp:positionV>
          <wp:extent cx="523513" cy="461176"/>
          <wp:effectExtent l="0" t="0" r="0" b="0"/>
          <wp:wrapNone/>
          <wp:docPr id="44828230" name="Obraz 44828230" descr="ZODR Barzkowice - BIP - Sta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ODR Barzkowice - BIP - Stat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13" cy="461176"/>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t xml:space="preserve">              ZACHODNIOPOMORSKI OŚRODEK DORADZTWA ROLNICZEGO W BARZKOWICACH </w:t>
    </w:r>
  </w:p>
  <w:p w14:paraId="53DCC3C2" w14:textId="77777777" w:rsidR="008067E6" w:rsidRDefault="008067E6" w:rsidP="008067E6">
    <w:pPr>
      <w:pStyle w:val="Nagwek"/>
      <w:jc w:val="center"/>
    </w:pPr>
    <w:r>
      <w:t xml:space="preserve">73-134 Barzkowice 2 </w:t>
    </w:r>
  </w:p>
  <w:p w14:paraId="7162130F" w14:textId="7C03383A" w:rsidR="008067E6" w:rsidRDefault="008067E6" w:rsidP="008067E6">
    <w:pPr>
      <w:pStyle w:val="Nagwek"/>
      <w:jc w:val="left"/>
    </w:pPr>
    <w:r>
      <w:t xml:space="preserve">                                                                          </w:t>
    </w:r>
    <w:r w:rsidR="00574A65">
      <w:t xml:space="preserve">           </w:t>
    </w:r>
    <w:r>
      <w:t xml:space="preserve">  www.zodr.pl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E22"/>
    <w:multiLevelType w:val="hybridMultilevel"/>
    <w:tmpl w:val="AB1E390A"/>
    <w:lvl w:ilvl="0" w:tplc="0415000B">
      <w:start w:val="1"/>
      <w:numFmt w:val="bullet"/>
      <w:lvlText w:val=""/>
      <w:lvlJc w:val="left"/>
      <w:pPr>
        <w:ind w:left="720" w:hanging="360"/>
      </w:pPr>
      <w:rPr>
        <w:rFonts w:ascii="Wingdings" w:hAnsi="Wingdings"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8C7053"/>
    <w:multiLevelType w:val="hybridMultilevel"/>
    <w:tmpl w:val="E02231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027F5"/>
    <w:multiLevelType w:val="hybridMultilevel"/>
    <w:tmpl w:val="4C941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5C6942"/>
    <w:multiLevelType w:val="hybridMultilevel"/>
    <w:tmpl w:val="4DD0A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6A4341"/>
    <w:multiLevelType w:val="singleLevel"/>
    <w:tmpl w:val="93443EFA"/>
    <w:lvl w:ilvl="0">
      <w:start w:val="1"/>
      <w:numFmt w:val="decimal"/>
      <w:lvlText w:val="%1."/>
      <w:lvlJc w:val="left"/>
      <w:pPr>
        <w:tabs>
          <w:tab w:val="num" w:pos="360"/>
        </w:tabs>
        <w:ind w:left="360" w:hanging="360"/>
      </w:pPr>
      <w:rPr>
        <w:rFonts w:hint="default"/>
      </w:rPr>
    </w:lvl>
  </w:abstractNum>
  <w:abstractNum w:abstractNumId="5" w15:restartNumberingAfterBreak="0">
    <w:nsid w:val="1B1F1CE7"/>
    <w:multiLevelType w:val="hybridMultilevel"/>
    <w:tmpl w:val="890AE5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BB12D5"/>
    <w:multiLevelType w:val="hybridMultilevel"/>
    <w:tmpl w:val="54B87F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9C2B2E"/>
    <w:multiLevelType w:val="hybridMultilevel"/>
    <w:tmpl w:val="908A7A2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D66881"/>
    <w:multiLevelType w:val="hybridMultilevel"/>
    <w:tmpl w:val="BC6AD3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2C70AC"/>
    <w:multiLevelType w:val="hybridMultilevel"/>
    <w:tmpl w:val="890AE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D64525"/>
    <w:multiLevelType w:val="hybridMultilevel"/>
    <w:tmpl w:val="81FABB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77415A"/>
    <w:multiLevelType w:val="hybridMultilevel"/>
    <w:tmpl w:val="AA9CA3E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631FF1"/>
    <w:multiLevelType w:val="hybridMultilevel"/>
    <w:tmpl w:val="4C0CC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1453A7"/>
    <w:multiLevelType w:val="hybridMultilevel"/>
    <w:tmpl w:val="DDACAF12"/>
    <w:lvl w:ilvl="0" w:tplc="10FE37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864A8C"/>
    <w:multiLevelType w:val="hybridMultilevel"/>
    <w:tmpl w:val="185CCC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294FCD"/>
    <w:multiLevelType w:val="hybridMultilevel"/>
    <w:tmpl w:val="5E069F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4490A02"/>
    <w:multiLevelType w:val="hybridMultilevel"/>
    <w:tmpl w:val="3F9CCE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4C23671"/>
    <w:multiLevelType w:val="hybridMultilevel"/>
    <w:tmpl w:val="55368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485F7A"/>
    <w:multiLevelType w:val="hybridMultilevel"/>
    <w:tmpl w:val="4DD0A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6C575B"/>
    <w:multiLevelType w:val="hybridMultilevel"/>
    <w:tmpl w:val="07FCB54E"/>
    <w:lvl w:ilvl="0" w:tplc="00F06E8C">
      <w:start w:val="1"/>
      <w:numFmt w:val="bullet"/>
      <w:lvlText w:val="•"/>
      <w:lvlJc w:val="left"/>
      <w:pPr>
        <w:tabs>
          <w:tab w:val="num" w:pos="720"/>
        </w:tabs>
        <w:ind w:left="720" w:hanging="360"/>
      </w:pPr>
      <w:rPr>
        <w:rFonts w:ascii="Times New Roman" w:hAnsi="Times New Roman" w:hint="default"/>
      </w:rPr>
    </w:lvl>
    <w:lvl w:ilvl="1" w:tplc="4EA80464">
      <w:numFmt w:val="bullet"/>
      <w:lvlText w:val="•"/>
      <w:lvlJc w:val="left"/>
      <w:pPr>
        <w:tabs>
          <w:tab w:val="num" w:pos="1440"/>
        </w:tabs>
        <w:ind w:left="1440" w:hanging="360"/>
      </w:pPr>
      <w:rPr>
        <w:rFonts w:ascii="Times New Roman" w:hAnsi="Times New Roman" w:hint="default"/>
      </w:rPr>
    </w:lvl>
    <w:lvl w:ilvl="2" w:tplc="BE020AD2">
      <w:numFmt w:val="bullet"/>
      <w:lvlText w:val="•"/>
      <w:lvlJc w:val="left"/>
      <w:pPr>
        <w:tabs>
          <w:tab w:val="num" w:pos="2160"/>
        </w:tabs>
        <w:ind w:left="2160" w:hanging="360"/>
      </w:pPr>
      <w:rPr>
        <w:rFonts w:ascii="Times New Roman" w:hAnsi="Times New Roman" w:hint="default"/>
      </w:rPr>
    </w:lvl>
    <w:lvl w:ilvl="3" w:tplc="94423B48">
      <w:numFmt w:val="bullet"/>
      <w:lvlText w:val="•"/>
      <w:lvlJc w:val="left"/>
      <w:pPr>
        <w:tabs>
          <w:tab w:val="num" w:pos="2880"/>
        </w:tabs>
        <w:ind w:left="2880" w:hanging="360"/>
      </w:pPr>
      <w:rPr>
        <w:rFonts w:ascii="Times New Roman" w:hAnsi="Times New Roman" w:hint="default"/>
      </w:rPr>
    </w:lvl>
    <w:lvl w:ilvl="4" w:tplc="8F764C22" w:tentative="1">
      <w:start w:val="1"/>
      <w:numFmt w:val="bullet"/>
      <w:lvlText w:val="•"/>
      <w:lvlJc w:val="left"/>
      <w:pPr>
        <w:tabs>
          <w:tab w:val="num" w:pos="3600"/>
        </w:tabs>
        <w:ind w:left="3600" w:hanging="360"/>
      </w:pPr>
      <w:rPr>
        <w:rFonts w:ascii="Times New Roman" w:hAnsi="Times New Roman" w:hint="default"/>
      </w:rPr>
    </w:lvl>
    <w:lvl w:ilvl="5" w:tplc="2982D910" w:tentative="1">
      <w:start w:val="1"/>
      <w:numFmt w:val="bullet"/>
      <w:lvlText w:val="•"/>
      <w:lvlJc w:val="left"/>
      <w:pPr>
        <w:tabs>
          <w:tab w:val="num" w:pos="4320"/>
        </w:tabs>
        <w:ind w:left="4320" w:hanging="360"/>
      </w:pPr>
      <w:rPr>
        <w:rFonts w:ascii="Times New Roman" w:hAnsi="Times New Roman" w:hint="default"/>
      </w:rPr>
    </w:lvl>
    <w:lvl w:ilvl="6" w:tplc="F580D32A" w:tentative="1">
      <w:start w:val="1"/>
      <w:numFmt w:val="bullet"/>
      <w:lvlText w:val="•"/>
      <w:lvlJc w:val="left"/>
      <w:pPr>
        <w:tabs>
          <w:tab w:val="num" w:pos="5040"/>
        </w:tabs>
        <w:ind w:left="5040" w:hanging="360"/>
      </w:pPr>
      <w:rPr>
        <w:rFonts w:ascii="Times New Roman" w:hAnsi="Times New Roman" w:hint="default"/>
      </w:rPr>
    </w:lvl>
    <w:lvl w:ilvl="7" w:tplc="8116BFAA" w:tentative="1">
      <w:start w:val="1"/>
      <w:numFmt w:val="bullet"/>
      <w:lvlText w:val="•"/>
      <w:lvlJc w:val="left"/>
      <w:pPr>
        <w:tabs>
          <w:tab w:val="num" w:pos="5760"/>
        </w:tabs>
        <w:ind w:left="5760" w:hanging="360"/>
      </w:pPr>
      <w:rPr>
        <w:rFonts w:ascii="Times New Roman" w:hAnsi="Times New Roman" w:hint="default"/>
      </w:rPr>
    </w:lvl>
    <w:lvl w:ilvl="8" w:tplc="511E866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BC93DAC"/>
    <w:multiLevelType w:val="hybridMultilevel"/>
    <w:tmpl w:val="3CC6EDE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6FAA2441"/>
    <w:multiLevelType w:val="hybridMultilevel"/>
    <w:tmpl w:val="13F01D54"/>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7789232E"/>
    <w:multiLevelType w:val="singleLevel"/>
    <w:tmpl w:val="91ACDBA0"/>
    <w:lvl w:ilvl="0">
      <w:start w:val="1"/>
      <w:numFmt w:val="decimal"/>
      <w:lvlText w:val="%1."/>
      <w:legacy w:legacy="1" w:legacySpace="0" w:legacyIndent="283"/>
      <w:lvlJc w:val="left"/>
      <w:pPr>
        <w:ind w:left="283" w:hanging="283"/>
      </w:pPr>
    </w:lvl>
  </w:abstractNum>
  <w:num w:numId="1" w16cid:durableId="150994976">
    <w:abstractNumId w:val="19"/>
  </w:num>
  <w:num w:numId="2" w16cid:durableId="1007857">
    <w:abstractNumId w:val="10"/>
  </w:num>
  <w:num w:numId="3" w16cid:durableId="1160735352">
    <w:abstractNumId w:val="14"/>
  </w:num>
  <w:num w:numId="4" w16cid:durableId="1306470826">
    <w:abstractNumId w:val="21"/>
  </w:num>
  <w:num w:numId="5" w16cid:durableId="1444182622">
    <w:abstractNumId w:val="11"/>
  </w:num>
  <w:num w:numId="6" w16cid:durableId="835340632">
    <w:abstractNumId w:val="15"/>
  </w:num>
  <w:num w:numId="7" w16cid:durableId="274100741">
    <w:abstractNumId w:val="0"/>
  </w:num>
  <w:num w:numId="8" w16cid:durableId="394476049">
    <w:abstractNumId w:val="0"/>
  </w:num>
  <w:num w:numId="9" w16cid:durableId="664943496">
    <w:abstractNumId w:val="2"/>
  </w:num>
  <w:num w:numId="10" w16cid:durableId="1591960990">
    <w:abstractNumId w:val="8"/>
  </w:num>
  <w:num w:numId="11" w16cid:durableId="276987659">
    <w:abstractNumId w:val="6"/>
  </w:num>
  <w:num w:numId="12" w16cid:durableId="795608372">
    <w:abstractNumId w:val="13"/>
  </w:num>
  <w:num w:numId="13" w16cid:durableId="1260286033">
    <w:abstractNumId w:val="20"/>
  </w:num>
  <w:num w:numId="14" w16cid:durableId="296184849">
    <w:abstractNumId w:val="4"/>
  </w:num>
  <w:num w:numId="15" w16cid:durableId="103699608">
    <w:abstractNumId w:val="16"/>
  </w:num>
  <w:num w:numId="16" w16cid:durableId="728306467">
    <w:abstractNumId w:val="18"/>
  </w:num>
  <w:num w:numId="17" w16cid:durableId="1667830285">
    <w:abstractNumId w:val="3"/>
  </w:num>
  <w:num w:numId="18" w16cid:durableId="1918130121">
    <w:abstractNumId w:val="1"/>
  </w:num>
  <w:num w:numId="19" w16cid:durableId="1926724150">
    <w:abstractNumId w:val="7"/>
  </w:num>
  <w:num w:numId="20" w16cid:durableId="2023511376">
    <w:abstractNumId w:val="22"/>
    <w:lvlOverride w:ilvl="0">
      <w:startOverride w:val="1"/>
    </w:lvlOverride>
  </w:num>
  <w:num w:numId="21" w16cid:durableId="2048799521">
    <w:abstractNumId w:val="17"/>
  </w:num>
  <w:num w:numId="22" w16cid:durableId="1675303406">
    <w:abstractNumId w:val="9"/>
  </w:num>
  <w:num w:numId="23" w16cid:durableId="1947078558">
    <w:abstractNumId w:val="5"/>
  </w:num>
  <w:num w:numId="24" w16cid:durableId="186411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E6"/>
    <w:rsid w:val="000644FE"/>
    <w:rsid w:val="00095139"/>
    <w:rsid w:val="000B60DB"/>
    <w:rsid w:val="000D5917"/>
    <w:rsid w:val="000F180B"/>
    <w:rsid w:val="00136A95"/>
    <w:rsid w:val="00163FBC"/>
    <w:rsid w:val="00174EA5"/>
    <w:rsid w:val="0017539F"/>
    <w:rsid w:val="001D0E1A"/>
    <w:rsid w:val="00206304"/>
    <w:rsid w:val="002F555A"/>
    <w:rsid w:val="002F5BCD"/>
    <w:rsid w:val="002F7E4F"/>
    <w:rsid w:val="003532C2"/>
    <w:rsid w:val="003B09A9"/>
    <w:rsid w:val="004308E6"/>
    <w:rsid w:val="00435D39"/>
    <w:rsid w:val="0046623E"/>
    <w:rsid w:val="00470E3D"/>
    <w:rsid w:val="004A5D15"/>
    <w:rsid w:val="004B1760"/>
    <w:rsid w:val="004D4B73"/>
    <w:rsid w:val="004E7CCA"/>
    <w:rsid w:val="004F1B6F"/>
    <w:rsid w:val="004F741D"/>
    <w:rsid w:val="00563F34"/>
    <w:rsid w:val="00567DBA"/>
    <w:rsid w:val="00574A65"/>
    <w:rsid w:val="00592A0E"/>
    <w:rsid w:val="005B51A9"/>
    <w:rsid w:val="005E1A9D"/>
    <w:rsid w:val="006000A8"/>
    <w:rsid w:val="00615839"/>
    <w:rsid w:val="006320A0"/>
    <w:rsid w:val="0066047F"/>
    <w:rsid w:val="00667052"/>
    <w:rsid w:val="006971AB"/>
    <w:rsid w:val="006A0120"/>
    <w:rsid w:val="006A176A"/>
    <w:rsid w:val="006E35FE"/>
    <w:rsid w:val="00731508"/>
    <w:rsid w:val="007451E5"/>
    <w:rsid w:val="007638F1"/>
    <w:rsid w:val="00775D72"/>
    <w:rsid w:val="007B0E47"/>
    <w:rsid w:val="007B0E91"/>
    <w:rsid w:val="007B7D8A"/>
    <w:rsid w:val="007C6333"/>
    <w:rsid w:val="007F6356"/>
    <w:rsid w:val="00801130"/>
    <w:rsid w:val="008067E6"/>
    <w:rsid w:val="0081008E"/>
    <w:rsid w:val="00835712"/>
    <w:rsid w:val="00865193"/>
    <w:rsid w:val="008D2146"/>
    <w:rsid w:val="00922836"/>
    <w:rsid w:val="009A5611"/>
    <w:rsid w:val="009C663E"/>
    <w:rsid w:val="009D3600"/>
    <w:rsid w:val="009E362B"/>
    <w:rsid w:val="00A1137C"/>
    <w:rsid w:val="00A3662E"/>
    <w:rsid w:val="00A42B4B"/>
    <w:rsid w:val="00A60E04"/>
    <w:rsid w:val="00A676A4"/>
    <w:rsid w:val="00A72682"/>
    <w:rsid w:val="00A94F24"/>
    <w:rsid w:val="00AA0D86"/>
    <w:rsid w:val="00AC0C68"/>
    <w:rsid w:val="00AD0765"/>
    <w:rsid w:val="00AF0CDD"/>
    <w:rsid w:val="00B05887"/>
    <w:rsid w:val="00B078CF"/>
    <w:rsid w:val="00B218C3"/>
    <w:rsid w:val="00B413DF"/>
    <w:rsid w:val="00B612FF"/>
    <w:rsid w:val="00B82F3E"/>
    <w:rsid w:val="00BD19C4"/>
    <w:rsid w:val="00BF4FD9"/>
    <w:rsid w:val="00C0163A"/>
    <w:rsid w:val="00C07245"/>
    <w:rsid w:val="00C266BA"/>
    <w:rsid w:val="00C94D9C"/>
    <w:rsid w:val="00CB5FF0"/>
    <w:rsid w:val="00CD6966"/>
    <w:rsid w:val="00CE1A5E"/>
    <w:rsid w:val="00D05467"/>
    <w:rsid w:val="00D05E51"/>
    <w:rsid w:val="00D26B33"/>
    <w:rsid w:val="00D7460E"/>
    <w:rsid w:val="00D8239C"/>
    <w:rsid w:val="00DC0239"/>
    <w:rsid w:val="00DD16D2"/>
    <w:rsid w:val="00E519F2"/>
    <w:rsid w:val="00E6148F"/>
    <w:rsid w:val="00E6474C"/>
    <w:rsid w:val="00EA2E0A"/>
    <w:rsid w:val="00EA3EFB"/>
    <w:rsid w:val="00EB626A"/>
    <w:rsid w:val="00ED118B"/>
    <w:rsid w:val="00F60D58"/>
    <w:rsid w:val="00F75739"/>
    <w:rsid w:val="00F91F85"/>
    <w:rsid w:val="00F92888"/>
    <w:rsid w:val="00FE5C27"/>
    <w:rsid w:val="00FF124A"/>
    <w:rsid w:val="00FF35D8"/>
    <w:rsid w:val="00FF54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A9EBD"/>
  <w15:chartTrackingRefBased/>
  <w15:docId w15:val="{CE45B0B7-1179-46A9-BEC6-BC2605B9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7E6"/>
    <w:pPr>
      <w:widowControl w:val="0"/>
      <w:spacing w:before="60" w:after="0" w:line="320" w:lineRule="atLeast"/>
      <w:jc w:val="both"/>
    </w:pPr>
    <w:rPr>
      <w:rFonts w:ascii="Times New Roman" w:eastAsia="Times New Roman" w:hAnsi="Times New Roman" w:cs="Times New Roman"/>
      <w:sz w:val="22"/>
      <w:lang w:eastAsia="pl-PL"/>
    </w:rPr>
  </w:style>
  <w:style w:type="paragraph" w:styleId="Nagwek1">
    <w:name w:val="heading 1"/>
    <w:basedOn w:val="Normalny"/>
    <w:next w:val="Normalny"/>
    <w:link w:val="Nagwek1Znak"/>
    <w:uiPriority w:val="9"/>
    <w:qFormat/>
    <w:rsid w:val="00C94D9C"/>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outlineLvl w:val="0"/>
    </w:pPr>
    <w:rPr>
      <w:caps/>
      <w:color w:val="FFFFFF" w:themeColor="background1"/>
      <w:spacing w:val="15"/>
      <w:szCs w:val="22"/>
    </w:rPr>
  </w:style>
  <w:style w:type="paragraph" w:styleId="Nagwek2">
    <w:name w:val="heading 2"/>
    <w:basedOn w:val="Normalny"/>
    <w:next w:val="Normalny"/>
    <w:link w:val="Nagwek2Znak"/>
    <w:uiPriority w:val="9"/>
    <w:semiHidden/>
    <w:unhideWhenUsed/>
    <w:qFormat/>
    <w:rsid w:val="00C94D9C"/>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outlineLvl w:val="1"/>
    </w:pPr>
    <w:rPr>
      <w:caps/>
      <w:spacing w:val="15"/>
    </w:rPr>
  </w:style>
  <w:style w:type="paragraph" w:styleId="Nagwek3">
    <w:name w:val="heading 3"/>
    <w:basedOn w:val="Normalny"/>
    <w:next w:val="Normalny"/>
    <w:link w:val="Nagwek3Znak"/>
    <w:uiPriority w:val="9"/>
    <w:semiHidden/>
    <w:unhideWhenUsed/>
    <w:qFormat/>
    <w:rsid w:val="00C94D9C"/>
    <w:pPr>
      <w:pBdr>
        <w:top w:val="single" w:sz="6" w:space="2" w:color="90C226" w:themeColor="accent1"/>
      </w:pBdr>
      <w:spacing w:before="300"/>
      <w:outlineLvl w:val="2"/>
    </w:pPr>
    <w:rPr>
      <w:caps/>
      <w:color w:val="476013" w:themeColor="accent1" w:themeShade="7F"/>
      <w:spacing w:val="15"/>
    </w:rPr>
  </w:style>
  <w:style w:type="paragraph" w:styleId="Nagwek4">
    <w:name w:val="heading 4"/>
    <w:basedOn w:val="Normalny"/>
    <w:next w:val="Normalny"/>
    <w:link w:val="Nagwek4Znak"/>
    <w:uiPriority w:val="9"/>
    <w:semiHidden/>
    <w:unhideWhenUsed/>
    <w:qFormat/>
    <w:rsid w:val="00C94D9C"/>
    <w:pPr>
      <w:pBdr>
        <w:top w:val="dotted" w:sz="6" w:space="2" w:color="90C226" w:themeColor="accent1"/>
      </w:pBdr>
      <w:spacing w:before="200"/>
      <w:outlineLvl w:val="3"/>
    </w:pPr>
    <w:rPr>
      <w:caps/>
      <w:color w:val="6B911C" w:themeColor="accent1" w:themeShade="BF"/>
      <w:spacing w:val="10"/>
    </w:rPr>
  </w:style>
  <w:style w:type="paragraph" w:styleId="Nagwek5">
    <w:name w:val="heading 5"/>
    <w:basedOn w:val="Normalny"/>
    <w:next w:val="Normalny"/>
    <w:link w:val="Nagwek5Znak"/>
    <w:uiPriority w:val="9"/>
    <w:semiHidden/>
    <w:unhideWhenUsed/>
    <w:qFormat/>
    <w:rsid w:val="00C94D9C"/>
    <w:pPr>
      <w:pBdr>
        <w:bottom w:val="single" w:sz="6" w:space="1" w:color="90C226" w:themeColor="accent1"/>
      </w:pBdr>
      <w:spacing w:before="200"/>
      <w:outlineLvl w:val="4"/>
    </w:pPr>
    <w:rPr>
      <w:caps/>
      <w:color w:val="6B911C" w:themeColor="accent1" w:themeShade="BF"/>
      <w:spacing w:val="10"/>
    </w:rPr>
  </w:style>
  <w:style w:type="paragraph" w:styleId="Nagwek6">
    <w:name w:val="heading 6"/>
    <w:basedOn w:val="Normalny"/>
    <w:next w:val="Normalny"/>
    <w:link w:val="Nagwek6Znak"/>
    <w:uiPriority w:val="9"/>
    <w:semiHidden/>
    <w:unhideWhenUsed/>
    <w:qFormat/>
    <w:rsid w:val="00C94D9C"/>
    <w:pPr>
      <w:pBdr>
        <w:bottom w:val="dotted" w:sz="6" w:space="1" w:color="90C226" w:themeColor="accent1"/>
      </w:pBdr>
      <w:spacing w:before="200"/>
      <w:outlineLvl w:val="5"/>
    </w:pPr>
    <w:rPr>
      <w:caps/>
      <w:color w:val="6B911C" w:themeColor="accent1" w:themeShade="BF"/>
      <w:spacing w:val="10"/>
    </w:rPr>
  </w:style>
  <w:style w:type="paragraph" w:styleId="Nagwek7">
    <w:name w:val="heading 7"/>
    <w:basedOn w:val="Normalny"/>
    <w:next w:val="Normalny"/>
    <w:link w:val="Nagwek7Znak"/>
    <w:uiPriority w:val="9"/>
    <w:semiHidden/>
    <w:unhideWhenUsed/>
    <w:qFormat/>
    <w:rsid w:val="00C94D9C"/>
    <w:pPr>
      <w:spacing w:before="200"/>
      <w:outlineLvl w:val="6"/>
    </w:pPr>
    <w:rPr>
      <w:caps/>
      <w:color w:val="6B911C" w:themeColor="accent1" w:themeShade="BF"/>
      <w:spacing w:val="10"/>
    </w:rPr>
  </w:style>
  <w:style w:type="paragraph" w:styleId="Nagwek8">
    <w:name w:val="heading 8"/>
    <w:basedOn w:val="Normalny"/>
    <w:next w:val="Normalny"/>
    <w:link w:val="Nagwek8Znak"/>
    <w:uiPriority w:val="9"/>
    <w:semiHidden/>
    <w:unhideWhenUsed/>
    <w:qFormat/>
    <w:rsid w:val="00C94D9C"/>
    <w:pPr>
      <w:spacing w:before="200"/>
      <w:outlineLvl w:val="7"/>
    </w:pPr>
    <w:rPr>
      <w:caps/>
      <w:spacing w:val="10"/>
      <w:sz w:val="18"/>
      <w:szCs w:val="18"/>
    </w:rPr>
  </w:style>
  <w:style w:type="paragraph" w:styleId="Nagwek9">
    <w:name w:val="heading 9"/>
    <w:basedOn w:val="Normalny"/>
    <w:next w:val="Normalny"/>
    <w:link w:val="Nagwek9Znak"/>
    <w:uiPriority w:val="9"/>
    <w:semiHidden/>
    <w:unhideWhenUsed/>
    <w:qFormat/>
    <w:rsid w:val="00C94D9C"/>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4D9C"/>
    <w:rPr>
      <w:caps/>
      <w:color w:val="FFFFFF" w:themeColor="background1"/>
      <w:spacing w:val="15"/>
      <w:sz w:val="22"/>
      <w:szCs w:val="22"/>
      <w:shd w:val="clear" w:color="auto" w:fill="90C226" w:themeFill="accent1"/>
    </w:rPr>
  </w:style>
  <w:style w:type="character" w:customStyle="1" w:styleId="Nagwek2Znak">
    <w:name w:val="Nagłówek 2 Znak"/>
    <w:basedOn w:val="Domylnaczcionkaakapitu"/>
    <w:link w:val="Nagwek2"/>
    <w:uiPriority w:val="9"/>
    <w:rsid w:val="00C94D9C"/>
    <w:rPr>
      <w:caps/>
      <w:spacing w:val="15"/>
      <w:shd w:val="clear" w:color="auto" w:fill="E9F6D0" w:themeFill="accent1" w:themeFillTint="33"/>
    </w:rPr>
  </w:style>
  <w:style w:type="character" w:customStyle="1" w:styleId="Nagwek3Znak">
    <w:name w:val="Nagłówek 3 Znak"/>
    <w:basedOn w:val="Domylnaczcionkaakapitu"/>
    <w:link w:val="Nagwek3"/>
    <w:uiPriority w:val="9"/>
    <w:semiHidden/>
    <w:rsid w:val="00C94D9C"/>
    <w:rPr>
      <w:caps/>
      <w:color w:val="476013" w:themeColor="accent1" w:themeShade="7F"/>
      <w:spacing w:val="15"/>
    </w:rPr>
  </w:style>
  <w:style w:type="character" w:customStyle="1" w:styleId="Nagwek4Znak">
    <w:name w:val="Nagłówek 4 Znak"/>
    <w:basedOn w:val="Domylnaczcionkaakapitu"/>
    <w:link w:val="Nagwek4"/>
    <w:uiPriority w:val="9"/>
    <w:semiHidden/>
    <w:rsid w:val="00C94D9C"/>
    <w:rPr>
      <w:caps/>
      <w:color w:val="6B911C" w:themeColor="accent1" w:themeShade="BF"/>
      <w:spacing w:val="10"/>
    </w:rPr>
  </w:style>
  <w:style w:type="character" w:customStyle="1" w:styleId="Nagwek5Znak">
    <w:name w:val="Nagłówek 5 Znak"/>
    <w:basedOn w:val="Domylnaczcionkaakapitu"/>
    <w:link w:val="Nagwek5"/>
    <w:uiPriority w:val="9"/>
    <w:semiHidden/>
    <w:rsid w:val="00C94D9C"/>
    <w:rPr>
      <w:caps/>
      <w:color w:val="6B911C" w:themeColor="accent1" w:themeShade="BF"/>
      <w:spacing w:val="10"/>
    </w:rPr>
  </w:style>
  <w:style w:type="character" w:customStyle="1" w:styleId="Nagwek6Znak">
    <w:name w:val="Nagłówek 6 Znak"/>
    <w:basedOn w:val="Domylnaczcionkaakapitu"/>
    <w:link w:val="Nagwek6"/>
    <w:uiPriority w:val="9"/>
    <w:semiHidden/>
    <w:rsid w:val="00C94D9C"/>
    <w:rPr>
      <w:caps/>
      <w:color w:val="6B911C" w:themeColor="accent1" w:themeShade="BF"/>
      <w:spacing w:val="10"/>
    </w:rPr>
  </w:style>
  <w:style w:type="character" w:customStyle="1" w:styleId="Nagwek7Znak">
    <w:name w:val="Nagłówek 7 Znak"/>
    <w:basedOn w:val="Domylnaczcionkaakapitu"/>
    <w:link w:val="Nagwek7"/>
    <w:uiPriority w:val="9"/>
    <w:semiHidden/>
    <w:rsid w:val="00C94D9C"/>
    <w:rPr>
      <w:caps/>
      <w:color w:val="6B911C" w:themeColor="accent1" w:themeShade="BF"/>
      <w:spacing w:val="10"/>
    </w:rPr>
  </w:style>
  <w:style w:type="character" w:customStyle="1" w:styleId="Nagwek8Znak">
    <w:name w:val="Nagłówek 8 Znak"/>
    <w:basedOn w:val="Domylnaczcionkaakapitu"/>
    <w:link w:val="Nagwek8"/>
    <w:uiPriority w:val="9"/>
    <w:semiHidden/>
    <w:rsid w:val="00C94D9C"/>
    <w:rPr>
      <w:caps/>
      <w:spacing w:val="10"/>
      <w:sz w:val="18"/>
      <w:szCs w:val="18"/>
    </w:rPr>
  </w:style>
  <w:style w:type="character" w:customStyle="1" w:styleId="Nagwek9Znak">
    <w:name w:val="Nagłówek 9 Znak"/>
    <w:basedOn w:val="Domylnaczcionkaakapitu"/>
    <w:link w:val="Nagwek9"/>
    <w:uiPriority w:val="9"/>
    <w:semiHidden/>
    <w:rsid w:val="00C94D9C"/>
    <w:rPr>
      <w:i/>
      <w:iCs/>
      <w:caps/>
      <w:spacing w:val="10"/>
      <w:sz w:val="18"/>
      <w:szCs w:val="18"/>
    </w:rPr>
  </w:style>
  <w:style w:type="paragraph" w:styleId="Legenda">
    <w:name w:val="caption"/>
    <w:basedOn w:val="Normalny"/>
    <w:next w:val="Normalny"/>
    <w:uiPriority w:val="35"/>
    <w:semiHidden/>
    <w:unhideWhenUsed/>
    <w:qFormat/>
    <w:rsid w:val="00C94D9C"/>
    <w:rPr>
      <w:b/>
      <w:bCs/>
      <w:color w:val="6B911C" w:themeColor="accent1" w:themeShade="BF"/>
      <w:sz w:val="16"/>
      <w:szCs w:val="16"/>
    </w:rPr>
  </w:style>
  <w:style w:type="paragraph" w:styleId="Tytu">
    <w:name w:val="Title"/>
    <w:basedOn w:val="Normalny"/>
    <w:next w:val="Normalny"/>
    <w:link w:val="TytuZnak"/>
    <w:uiPriority w:val="10"/>
    <w:qFormat/>
    <w:rsid w:val="00C94D9C"/>
    <w:pPr>
      <w:spacing w:before="0"/>
    </w:pPr>
    <w:rPr>
      <w:rFonts w:asciiTheme="majorHAnsi" w:eastAsiaTheme="majorEastAsia" w:hAnsiTheme="majorHAnsi" w:cstheme="majorBidi"/>
      <w:caps/>
      <w:color w:val="90C226" w:themeColor="accent1"/>
      <w:spacing w:val="10"/>
      <w:sz w:val="52"/>
      <w:szCs w:val="52"/>
    </w:rPr>
  </w:style>
  <w:style w:type="character" w:customStyle="1" w:styleId="TytuZnak">
    <w:name w:val="Tytuł Znak"/>
    <w:basedOn w:val="Domylnaczcionkaakapitu"/>
    <w:link w:val="Tytu"/>
    <w:uiPriority w:val="10"/>
    <w:rsid w:val="00C94D9C"/>
    <w:rPr>
      <w:rFonts w:asciiTheme="majorHAnsi" w:eastAsiaTheme="majorEastAsia" w:hAnsiTheme="majorHAnsi" w:cstheme="majorBidi"/>
      <w:caps/>
      <w:color w:val="90C226" w:themeColor="accent1"/>
      <w:spacing w:val="10"/>
      <w:sz w:val="52"/>
      <w:szCs w:val="52"/>
    </w:rPr>
  </w:style>
  <w:style w:type="paragraph" w:styleId="Podtytu">
    <w:name w:val="Subtitle"/>
    <w:basedOn w:val="Normalny"/>
    <w:next w:val="Normalny"/>
    <w:link w:val="PodtytuZnak"/>
    <w:uiPriority w:val="11"/>
    <w:qFormat/>
    <w:rsid w:val="00C94D9C"/>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C94D9C"/>
    <w:rPr>
      <w:caps/>
      <w:color w:val="595959" w:themeColor="text1" w:themeTint="A6"/>
      <w:spacing w:val="10"/>
      <w:sz w:val="21"/>
      <w:szCs w:val="21"/>
    </w:rPr>
  </w:style>
  <w:style w:type="character" w:styleId="Pogrubienie">
    <w:name w:val="Strong"/>
    <w:uiPriority w:val="22"/>
    <w:qFormat/>
    <w:rsid w:val="00C94D9C"/>
    <w:rPr>
      <w:b/>
      <w:bCs/>
    </w:rPr>
  </w:style>
  <w:style w:type="character" w:styleId="Uwydatnienie">
    <w:name w:val="Emphasis"/>
    <w:uiPriority w:val="20"/>
    <w:qFormat/>
    <w:rsid w:val="00C94D9C"/>
    <w:rPr>
      <w:caps/>
      <w:color w:val="476013" w:themeColor="accent1" w:themeShade="7F"/>
      <w:spacing w:val="5"/>
    </w:rPr>
  </w:style>
  <w:style w:type="paragraph" w:styleId="Bezodstpw">
    <w:name w:val="No Spacing"/>
    <w:link w:val="BezodstpwZnak"/>
    <w:uiPriority w:val="1"/>
    <w:qFormat/>
    <w:rsid w:val="00C94D9C"/>
    <w:pPr>
      <w:spacing w:after="0" w:line="240" w:lineRule="auto"/>
    </w:pPr>
  </w:style>
  <w:style w:type="paragraph" w:styleId="Cytat">
    <w:name w:val="Quote"/>
    <w:basedOn w:val="Normalny"/>
    <w:next w:val="Normalny"/>
    <w:link w:val="CytatZnak"/>
    <w:uiPriority w:val="29"/>
    <w:qFormat/>
    <w:rsid w:val="00C94D9C"/>
    <w:rPr>
      <w:i/>
      <w:iCs/>
      <w:sz w:val="24"/>
      <w:szCs w:val="24"/>
    </w:rPr>
  </w:style>
  <w:style w:type="character" w:customStyle="1" w:styleId="CytatZnak">
    <w:name w:val="Cytat Znak"/>
    <w:basedOn w:val="Domylnaczcionkaakapitu"/>
    <w:link w:val="Cytat"/>
    <w:uiPriority w:val="29"/>
    <w:rsid w:val="00C94D9C"/>
    <w:rPr>
      <w:i/>
      <w:iCs/>
      <w:sz w:val="24"/>
      <w:szCs w:val="24"/>
    </w:rPr>
  </w:style>
  <w:style w:type="paragraph" w:styleId="Cytatintensywny">
    <w:name w:val="Intense Quote"/>
    <w:basedOn w:val="Normalny"/>
    <w:next w:val="Normalny"/>
    <w:link w:val="CytatintensywnyZnak"/>
    <w:uiPriority w:val="30"/>
    <w:qFormat/>
    <w:rsid w:val="00C94D9C"/>
    <w:pPr>
      <w:spacing w:before="240" w:after="240" w:line="240" w:lineRule="auto"/>
      <w:ind w:left="1080" w:right="1080"/>
      <w:jc w:val="center"/>
    </w:pPr>
    <w:rPr>
      <w:color w:val="90C226" w:themeColor="accent1"/>
      <w:sz w:val="24"/>
      <w:szCs w:val="24"/>
    </w:rPr>
  </w:style>
  <w:style w:type="character" w:customStyle="1" w:styleId="CytatintensywnyZnak">
    <w:name w:val="Cytat intensywny Znak"/>
    <w:basedOn w:val="Domylnaczcionkaakapitu"/>
    <w:link w:val="Cytatintensywny"/>
    <w:uiPriority w:val="30"/>
    <w:rsid w:val="00C94D9C"/>
    <w:rPr>
      <w:color w:val="90C226" w:themeColor="accent1"/>
      <w:sz w:val="24"/>
      <w:szCs w:val="24"/>
    </w:rPr>
  </w:style>
  <w:style w:type="character" w:styleId="Wyrnieniedelikatne">
    <w:name w:val="Subtle Emphasis"/>
    <w:uiPriority w:val="19"/>
    <w:qFormat/>
    <w:rsid w:val="00C94D9C"/>
    <w:rPr>
      <w:i/>
      <w:iCs/>
      <w:color w:val="476013" w:themeColor="accent1" w:themeShade="7F"/>
    </w:rPr>
  </w:style>
  <w:style w:type="character" w:styleId="Wyrnienieintensywne">
    <w:name w:val="Intense Emphasis"/>
    <w:uiPriority w:val="21"/>
    <w:qFormat/>
    <w:rsid w:val="00C94D9C"/>
    <w:rPr>
      <w:b/>
      <w:bCs/>
      <w:caps/>
      <w:color w:val="476013" w:themeColor="accent1" w:themeShade="7F"/>
      <w:spacing w:val="10"/>
    </w:rPr>
  </w:style>
  <w:style w:type="character" w:styleId="Odwoaniedelikatne">
    <w:name w:val="Subtle Reference"/>
    <w:uiPriority w:val="31"/>
    <w:qFormat/>
    <w:rsid w:val="00C94D9C"/>
    <w:rPr>
      <w:b/>
      <w:bCs/>
      <w:color w:val="90C226" w:themeColor="accent1"/>
    </w:rPr>
  </w:style>
  <w:style w:type="character" w:styleId="Odwoanieintensywne">
    <w:name w:val="Intense Reference"/>
    <w:uiPriority w:val="32"/>
    <w:qFormat/>
    <w:rsid w:val="00C94D9C"/>
    <w:rPr>
      <w:b/>
      <w:bCs/>
      <w:i/>
      <w:iCs/>
      <w:caps/>
      <w:color w:val="90C226" w:themeColor="accent1"/>
    </w:rPr>
  </w:style>
  <w:style w:type="character" w:styleId="Tytuksiki">
    <w:name w:val="Book Title"/>
    <w:uiPriority w:val="33"/>
    <w:qFormat/>
    <w:rsid w:val="00C94D9C"/>
    <w:rPr>
      <w:b/>
      <w:bCs/>
      <w:i/>
      <w:iCs/>
      <w:spacing w:val="0"/>
    </w:rPr>
  </w:style>
  <w:style w:type="paragraph" w:styleId="Nagwekspisutreci">
    <w:name w:val="TOC Heading"/>
    <w:basedOn w:val="Nagwek1"/>
    <w:next w:val="Normalny"/>
    <w:uiPriority w:val="39"/>
    <w:semiHidden/>
    <w:unhideWhenUsed/>
    <w:qFormat/>
    <w:rsid w:val="00C94D9C"/>
    <w:pPr>
      <w:outlineLvl w:val="9"/>
    </w:pPr>
  </w:style>
  <w:style w:type="character" w:customStyle="1" w:styleId="BezodstpwZnak">
    <w:name w:val="Bez odstępów Znak"/>
    <w:basedOn w:val="Domylnaczcionkaakapitu"/>
    <w:link w:val="Bezodstpw"/>
    <w:uiPriority w:val="1"/>
    <w:rsid w:val="00C94D9C"/>
  </w:style>
  <w:style w:type="paragraph" w:styleId="Nagwek">
    <w:name w:val="header"/>
    <w:basedOn w:val="Normalny"/>
    <w:link w:val="NagwekZnak"/>
    <w:uiPriority w:val="99"/>
    <w:unhideWhenUsed/>
    <w:rsid w:val="00FF124A"/>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FF124A"/>
  </w:style>
  <w:style w:type="paragraph" w:styleId="Stopka">
    <w:name w:val="footer"/>
    <w:basedOn w:val="Normalny"/>
    <w:link w:val="StopkaZnak"/>
    <w:uiPriority w:val="99"/>
    <w:unhideWhenUsed/>
    <w:rsid w:val="00FF124A"/>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FF124A"/>
  </w:style>
  <w:style w:type="paragraph" w:styleId="Spistreci1">
    <w:name w:val="toc 1"/>
    <w:basedOn w:val="Normalny"/>
    <w:next w:val="Normalny"/>
    <w:autoRedefine/>
    <w:uiPriority w:val="39"/>
    <w:unhideWhenUsed/>
    <w:rsid w:val="004308E6"/>
    <w:pPr>
      <w:spacing w:after="100"/>
    </w:pPr>
  </w:style>
  <w:style w:type="character" w:styleId="Hipercze">
    <w:name w:val="Hyperlink"/>
    <w:basedOn w:val="Domylnaczcionkaakapitu"/>
    <w:uiPriority w:val="99"/>
    <w:unhideWhenUsed/>
    <w:rsid w:val="004308E6"/>
    <w:rPr>
      <w:color w:val="99CA3C" w:themeColor="hyperlink"/>
      <w:u w:val="single"/>
    </w:rPr>
  </w:style>
  <w:style w:type="paragraph" w:styleId="Spistreci2">
    <w:name w:val="toc 2"/>
    <w:basedOn w:val="Normalny"/>
    <w:next w:val="Normalny"/>
    <w:autoRedefine/>
    <w:uiPriority w:val="39"/>
    <w:unhideWhenUsed/>
    <w:rsid w:val="0017539F"/>
    <w:pPr>
      <w:tabs>
        <w:tab w:val="right" w:leader="dot" w:pos="9062"/>
      </w:tabs>
      <w:spacing w:after="100"/>
      <w:ind w:left="200"/>
    </w:pPr>
    <w:rPr>
      <w:noProof/>
    </w:rPr>
  </w:style>
  <w:style w:type="paragraph" w:styleId="Akapitzlist">
    <w:name w:val="List Paragraph"/>
    <w:basedOn w:val="Normalny"/>
    <w:uiPriority w:val="34"/>
    <w:qFormat/>
    <w:rsid w:val="00C94D9C"/>
    <w:pPr>
      <w:ind w:left="720"/>
      <w:contextualSpacing/>
    </w:pPr>
  </w:style>
  <w:style w:type="character" w:styleId="Nierozpoznanawzmianka">
    <w:name w:val="Unresolved Mention"/>
    <w:basedOn w:val="Domylnaczcionkaakapitu"/>
    <w:uiPriority w:val="99"/>
    <w:semiHidden/>
    <w:unhideWhenUsed/>
    <w:rsid w:val="00D8239C"/>
    <w:rPr>
      <w:color w:val="605E5C"/>
      <w:shd w:val="clear" w:color="auto" w:fill="E1DFDD"/>
    </w:rPr>
  </w:style>
  <w:style w:type="character" w:styleId="UyteHipercze">
    <w:name w:val="FollowedHyperlink"/>
    <w:basedOn w:val="Domylnaczcionkaakapitu"/>
    <w:uiPriority w:val="99"/>
    <w:semiHidden/>
    <w:unhideWhenUsed/>
    <w:rsid w:val="003532C2"/>
    <w:rPr>
      <w:color w:val="B9D181" w:themeColor="followedHyperlink"/>
      <w:u w:val="single"/>
    </w:rPr>
  </w:style>
  <w:style w:type="paragraph" w:styleId="Tekstpodstawowy">
    <w:name w:val="Body Text"/>
    <w:basedOn w:val="Normalny"/>
    <w:link w:val="TekstpodstawowyZnak"/>
    <w:rsid w:val="008067E6"/>
    <w:pPr>
      <w:jc w:val="center"/>
    </w:pPr>
  </w:style>
  <w:style w:type="character" w:customStyle="1" w:styleId="TekstpodstawowyZnak">
    <w:name w:val="Tekst podstawowy Znak"/>
    <w:basedOn w:val="Domylnaczcionkaakapitu"/>
    <w:link w:val="Tekstpodstawowy"/>
    <w:rsid w:val="008067E6"/>
    <w:rPr>
      <w:rFonts w:ascii="Times New Roman" w:eastAsia="Times New Roman" w:hAnsi="Times New Roman" w:cs="Times New Roman"/>
      <w:sz w:val="22"/>
      <w:lang w:eastAsia="pl-PL"/>
    </w:rPr>
  </w:style>
  <w:style w:type="paragraph" w:styleId="Tekstpodstawowy2">
    <w:name w:val="Body Text 2"/>
    <w:basedOn w:val="Normalny"/>
    <w:link w:val="Tekstpodstawowy2Znak"/>
    <w:uiPriority w:val="99"/>
    <w:unhideWhenUsed/>
    <w:rsid w:val="00EB626A"/>
    <w:pPr>
      <w:spacing w:after="120" w:line="480" w:lineRule="auto"/>
    </w:pPr>
  </w:style>
  <w:style w:type="character" w:customStyle="1" w:styleId="Tekstpodstawowy2Znak">
    <w:name w:val="Tekst podstawowy 2 Znak"/>
    <w:basedOn w:val="Domylnaczcionkaakapitu"/>
    <w:link w:val="Tekstpodstawowy2"/>
    <w:uiPriority w:val="99"/>
    <w:rsid w:val="00EB626A"/>
    <w:rPr>
      <w:rFonts w:ascii="Times New Roman" w:eastAsia="Times New Roman" w:hAnsi="Times New Roman" w:cs="Times New Roman"/>
      <w:sz w:val="22"/>
      <w:lang w:eastAsia="pl-PL"/>
    </w:rPr>
  </w:style>
  <w:style w:type="paragraph" w:customStyle="1" w:styleId="Standard">
    <w:name w:val="Standard"/>
    <w:rsid w:val="00D7460E"/>
    <w:pPr>
      <w:widowControl w:val="0"/>
      <w:suppressAutoHyphens/>
      <w:autoSpaceDN w:val="0"/>
      <w:spacing w:before="0" w:after="0" w:line="240" w:lineRule="auto"/>
      <w:textAlignment w:val="baseline"/>
    </w:pPr>
    <w:rPr>
      <w:rFonts w:ascii="Times New Roman" w:eastAsia="Lucida Sans Unicode" w:hAnsi="Times New Roman" w:cs="Tahoma"/>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5365">
      <w:bodyDiv w:val="1"/>
      <w:marLeft w:val="0"/>
      <w:marRight w:val="0"/>
      <w:marTop w:val="0"/>
      <w:marBottom w:val="0"/>
      <w:divBdr>
        <w:top w:val="none" w:sz="0" w:space="0" w:color="auto"/>
        <w:left w:val="none" w:sz="0" w:space="0" w:color="auto"/>
        <w:bottom w:val="none" w:sz="0" w:space="0" w:color="auto"/>
        <w:right w:val="none" w:sz="0" w:space="0" w:color="auto"/>
      </w:divBdr>
    </w:div>
    <w:div w:id="140730571">
      <w:bodyDiv w:val="1"/>
      <w:marLeft w:val="0"/>
      <w:marRight w:val="0"/>
      <w:marTop w:val="0"/>
      <w:marBottom w:val="0"/>
      <w:divBdr>
        <w:top w:val="none" w:sz="0" w:space="0" w:color="auto"/>
        <w:left w:val="none" w:sz="0" w:space="0" w:color="auto"/>
        <w:bottom w:val="none" w:sz="0" w:space="0" w:color="auto"/>
        <w:right w:val="none" w:sz="0" w:space="0" w:color="auto"/>
      </w:divBdr>
    </w:div>
    <w:div w:id="628709604">
      <w:bodyDiv w:val="1"/>
      <w:marLeft w:val="0"/>
      <w:marRight w:val="0"/>
      <w:marTop w:val="0"/>
      <w:marBottom w:val="0"/>
      <w:divBdr>
        <w:top w:val="none" w:sz="0" w:space="0" w:color="auto"/>
        <w:left w:val="none" w:sz="0" w:space="0" w:color="auto"/>
        <w:bottom w:val="none" w:sz="0" w:space="0" w:color="auto"/>
        <w:right w:val="none" w:sz="0" w:space="0" w:color="auto"/>
      </w:divBdr>
    </w:div>
    <w:div w:id="724983710">
      <w:bodyDiv w:val="1"/>
      <w:marLeft w:val="0"/>
      <w:marRight w:val="0"/>
      <w:marTop w:val="0"/>
      <w:marBottom w:val="0"/>
      <w:divBdr>
        <w:top w:val="none" w:sz="0" w:space="0" w:color="auto"/>
        <w:left w:val="none" w:sz="0" w:space="0" w:color="auto"/>
        <w:bottom w:val="none" w:sz="0" w:space="0" w:color="auto"/>
        <w:right w:val="none" w:sz="0" w:space="0" w:color="auto"/>
      </w:divBdr>
      <w:divsChild>
        <w:div w:id="1509717192">
          <w:marLeft w:val="547"/>
          <w:marRight w:val="0"/>
          <w:marTop w:val="0"/>
          <w:marBottom w:val="0"/>
          <w:divBdr>
            <w:top w:val="none" w:sz="0" w:space="0" w:color="auto"/>
            <w:left w:val="none" w:sz="0" w:space="0" w:color="auto"/>
            <w:bottom w:val="none" w:sz="0" w:space="0" w:color="auto"/>
            <w:right w:val="none" w:sz="0" w:space="0" w:color="auto"/>
          </w:divBdr>
        </w:div>
        <w:div w:id="2092506289">
          <w:marLeft w:val="1166"/>
          <w:marRight w:val="0"/>
          <w:marTop w:val="0"/>
          <w:marBottom w:val="0"/>
          <w:divBdr>
            <w:top w:val="none" w:sz="0" w:space="0" w:color="auto"/>
            <w:left w:val="none" w:sz="0" w:space="0" w:color="auto"/>
            <w:bottom w:val="none" w:sz="0" w:space="0" w:color="auto"/>
            <w:right w:val="none" w:sz="0" w:space="0" w:color="auto"/>
          </w:divBdr>
        </w:div>
        <w:div w:id="1186795262">
          <w:marLeft w:val="1800"/>
          <w:marRight w:val="0"/>
          <w:marTop w:val="0"/>
          <w:marBottom w:val="0"/>
          <w:divBdr>
            <w:top w:val="none" w:sz="0" w:space="0" w:color="auto"/>
            <w:left w:val="none" w:sz="0" w:space="0" w:color="auto"/>
            <w:bottom w:val="none" w:sz="0" w:space="0" w:color="auto"/>
            <w:right w:val="none" w:sz="0" w:space="0" w:color="auto"/>
          </w:divBdr>
        </w:div>
        <w:div w:id="396123931">
          <w:marLeft w:val="1800"/>
          <w:marRight w:val="0"/>
          <w:marTop w:val="0"/>
          <w:marBottom w:val="0"/>
          <w:divBdr>
            <w:top w:val="none" w:sz="0" w:space="0" w:color="auto"/>
            <w:left w:val="none" w:sz="0" w:space="0" w:color="auto"/>
            <w:bottom w:val="none" w:sz="0" w:space="0" w:color="auto"/>
            <w:right w:val="none" w:sz="0" w:space="0" w:color="auto"/>
          </w:divBdr>
        </w:div>
        <w:div w:id="1970355437">
          <w:marLeft w:val="1800"/>
          <w:marRight w:val="0"/>
          <w:marTop w:val="0"/>
          <w:marBottom w:val="0"/>
          <w:divBdr>
            <w:top w:val="none" w:sz="0" w:space="0" w:color="auto"/>
            <w:left w:val="none" w:sz="0" w:space="0" w:color="auto"/>
            <w:bottom w:val="none" w:sz="0" w:space="0" w:color="auto"/>
            <w:right w:val="none" w:sz="0" w:space="0" w:color="auto"/>
          </w:divBdr>
        </w:div>
        <w:div w:id="1930238829">
          <w:marLeft w:val="1800"/>
          <w:marRight w:val="0"/>
          <w:marTop w:val="0"/>
          <w:marBottom w:val="0"/>
          <w:divBdr>
            <w:top w:val="none" w:sz="0" w:space="0" w:color="auto"/>
            <w:left w:val="none" w:sz="0" w:space="0" w:color="auto"/>
            <w:bottom w:val="none" w:sz="0" w:space="0" w:color="auto"/>
            <w:right w:val="none" w:sz="0" w:space="0" w:color="auto"/>
          </w:divBdr>
        </w:div>
        <w:div w:id="152917283">
          <w:marLeft w:val="1800"/>
          <w:marRight w:val="0"/>
          <w:marTop w:val="0"/>
          <w:marBottom w:val="0"/>
          <w:divBdr>
            <w:top w:val="none" w:sz="0" w:space="0" w:color="auto"/>
            <w:left w:val="none" w:sz="0" w:space="0" w:color="auto"/>
            <w:bottom w:val="none" w:sz="0" w:space="0" w:color="auto"/>
            <w:right w:val="none" w:sz="0" w:space="0" w:color="auto"/>
          </w:divBdr>
        </w:div>
        <w:div w:id="1604418170">
          <w:marLeft w:val="1800"/>
          <w:marRight w:val="0"/>
          <w:marTop w:val="0"/>
          <w:marBottom w:val="0"/>
          <w:divBdr>
            <w:top w:val="none" w:sz="0" w:space="0" w:color="auto"/>
            <w:left w:val="none" w:sz="0" w:space="0" w:color="auto"/>
            <w:bottom w:val="none" w:sz="0" w:space="0" w:color="auto"/>
            <w:right w:val="none" w:sz="0" w:space="0" w:color="auto"/>
          </w:divBdr>
        </w:div>
        <w:div w:id="705570158">
          <w:marLeft w:val="1166"/>
          <w:marRight w:val="0"/>
          <w:marTop w:val="0"/>
          <w:marBottom w:val="0"/>
          <w:divBdr>
            <w:top w:val="none" w:sz="0" w:space="0" w:color="auto"/>
            <w:left w:val="none" w:sz="0" w:space="0" w:color="auto"/>
            <w:bottom w:val="none" w:sz="0" w:space="0" w:color="auto"/>
            <w:right w:val="none" w:sz="0" w:space="0" w:color="auto"/>
          </w:divBdr>
        </w:div>
        <w:div w:id="1468936830">
          <w:marLeft w:val="1800"/>
          <w:marRight w:val="0"/>
          <w:marTop w:val="0"/>
          <w:marBottom w:val="0"/>
          <w:divBdr>
            <w:top w:val="none" w:sz="0" w:space="0" w:color="auto"/>
            <w:left w:val="none" w:sz="0" w:space="0" w:color="auto"/>
            <w:bottom w:val="none" w:sz="0" w:space="0" w:color="auto"/>
            <w:right w:val="none" w:sz="0" w:space="0" w:color="auto"/>
          </w:divBdr>
        </w:div>
        <w:div w:id="1882788550">
          <w:marLeft w:val="1800"/>
          <w:marRight w:val="0"/>
          <w:marTop w:val="0"/>
          <w:marBottom w:val="0"/>
          <w:divBdr>
            <w:top w:val="none" w:sz="0" w:space="0" w:color="auto"/>
            <w:left w:val="none" w:sz="0" w:space="0" w:color="auto"/>
            <w:bottom w:val="none" w:sz="0" w:space="0" w:color="auto"/>
            <w:right w:val="none" w:sz="0" w:space="0" w:color="auto"/>
          </w:divBdr>
        </w:div>
        <w:div w:id="164783537">
          <w:marLeft w:val="1166"/>
          <w:marRight w:val="0"/>
          <w:marTop w:val="0"/>
          <w:marBottom w:val="0"/>
          <w:divBdr>
            <w:top w:val="none" w:sz="0" w:space="0" w:color="auto"/>
            <w:left w:val="none" w:sz="0" w:space="0" w:color="auto"/>
            <w:bottom w:val="none" w:sz="0" w:space="0" w:color="auto"/>
            <w:right w:val="none" w:sz="0" w:space="0" w:color="auto"/>
          </w:divBdr>
        </w:div>
        <w:div w:id="1705137897">
          <w:marLeft w:val="1800"/>
          <w:marRight w:val="0"/>
          <w:marTop w:val="0"/>
          <w:marBottom w:val="0"/>
          <w:divBdr>
            <w:top w:val="none" w:sz="0" w:space="0" w:color="auto"/>
            <w:left w:val="none" w:sz="0" w:space="0" w:color="auto"/>
            <w:bottom w:val="none" w:sz="0" w:space="0" w:color="auto"/>
            <w:right w:val="none" w:sz="0" w:space="0" w:color="auto"/>
          </w:divBdr>
        </w:div>
        <w:div w:id="1438913491">
          <w:marLeft w:val="1800"/>
          <w:marRight w:val="0"/>
          <w:marTop w:val="0"/>
          <w:marBottom w:val="0"/>
          <w:divBdr>
            <w:top w:val="none" w:sz="0" w:space="0" w:color="auto"/>
            <w:left w:val="none" w:sz="0" w:space="0" w:color="auto"/>
            <w:bottom w:val="none" w:sz="0" w:space="0" w:color="auto"/>
            <w:right w:val="none" w:sz="0" w:space="0" w:color="auto"/>
          </w:divBdr>
        </w:div>
        <w:div w:id="1901935244">
          <w:marLeft w:val="2520"/>
          <w:marRight w:val="0"/>
          <w:marTop w:val="0"/>
          <w:marBottom w:val="0"/>
          <w:divBdr>
            <w:top w:val="none" w:sz="0" w:space="0" w:color="auto"/>
            <w:left w:val="none" w:sz="0" w:space="0" w:color="auto"/>
            <w:bottom w:val="none" w:sz="0" w:space="0" w:color="auto"/>
            <w:right w:val="none" w:sz="0" w:space="0" w:color="auto"/>
          </w:divBdr>
        </w:div>
        <w:div w:id="2116509654">
          <w:marLeft w:val="2520"/>
          <w:marRight w:val="0"/>
          <w:marTop w:val="0"/>
          <w:marBottom w:val="0"/>
          <w:divBdr>
            <w:top w:val="none" w:sz="0" w:space="0" w:color="auto"/>
            <w:left w:val="none" w:sz="0" w:space="0" w:color="auto"/>
            <w:bottom w:val="none" w:sz="0" w:space="0" w:color="auto"/>
            <w:right w:val="none" w:sz="0" w:space="0" w:color="auto"/>
          </w:divBdr>
        </w:div>
        <w:div w:id="1129086827">
          <w:marLeft w:val="2520"/>
          <w:marRight w:val="0"/>
          <w:marTop w:val="0"/>
          <w:marBottom w:val="0"/>
          <w:divBdr>
            <w:top w:val="none" w:sz="0" w:space="0" w:color="auto"/>
            <w:left w:val="none" w:sz="0" w:space="0" w:color="auto"/>
            <w:bottom w:val="none" w:sz="0" w:space="0" w:color="auto"/>
            <w:right w:val="none" w:sz="0" w:space="0" w:color="auto"/>
          </w:divBdr>
        </w:div>
        <w:div w:id="25183924">
          <w:marLeft w:val="2520"/>
          <w:marRight w:val="0"/>
          <w:marTop w:val="0"/>
          <w:marBottom w:val="0"/>
          <w:divBdr>
            <w:top w:val="none" w:sz="0" w:space="0" w:color="auto"/>
            <w:left w:val="none" w:sz="0" w:space="0" w:color="auto"/>
            <w:bottom w:val="none" w:sz="0" w:space="0" w:color="auto"/>
            <w:right w:val="none" w:sz="0" w:space="0" w:color="auto"/>
          </w:divBdr>
        </w:div>
        <w:div w:id="759715769">
          <w:marLeft w:val="1800"/>
          <w:marRight w:val="0"/>
          <w:marTop w:val="0"/>
          <w:marBottom w:val="0"/>
          <w:divBdr>
            <w:top w:val="none" w:sz="0" w:space="0" w:color="auto"/>
            <w:left w:val="none" w:sz="0" w:space="0" w:color="auto"/>
            <w:bottom w:val="none" w:sz="0" w:space="0" w:color="auto"/>
            <w:right w:val="none" w:sz="0" w:space="0" w:color="auto"/>
          </w:divBdr>
        </w:div>
        <w:div w:id="1049585">
          <w:marLeft w:val="2520"/>
          <w:marRight w:val="0"/>
          <w:marTop w:val="0"/>
          <w:marBottom w:val="0"/>
          <w:divBdr>
            <w:top w:val="none" w:sz="0" w:space="0" w:color="auto"/>
            <w:left w:val="none" w:sz="0" w:space="0" w:color="auto"/>
            <w:bottom w:val="none" w:sz="0" w:space="0" w:color="auto"/>
            <w:right w:val="none" w:sz="0" w:space="0" w:color="auto"/>
          </w:divBdr>
        </w:div>
        <w:div w:id="1580215558">
          <w:marLeft w:val="2520"/>
          <w:marRight w:val="0"/>
          <w:marTop w:val="0"/>
          <w:marBottom w:val="0"/>
          <w:divBdr>
            <w:top w:val="none" w:sz="0" w:space="0" w:color="auto"/>
            <w:left w:val="none" w:sz="0" w:space="0" w:color="auto"/>
            <w:bottom w:val="none" w:sz="0" w:space="0" w:color="auto"/>
            <w:right w:val="none" w:sz="0" w:space="0" w:color="auto"/>
          </w:divBdr>
        </w:div>
        <w:div w:id="983003142">
          <w:marLeft w:val="2520"/>
          <w:marRight w:val="0"/>
          <w:marTop w:val="0"/>
          <w:marBottom w:val="0"/>
          <w:divBdr>
            <w:top w:val="none" w:sz="0" w:space="0" w:color="auto"/>
            <w:left w:val="none" w:sz="0" w:space="0" w:color="auto"/>
            <w:bottom w:val="none" w:sz="0" w:space="0" w:color="auto"/>
            <w:right w:val="none" w:sz="0" w:space="0" w:color="auto"/>
          </w:divBdr>
        </w:div>
        <w:div w:id="777944901">
          <w:marLeft w:val="2520"/>
          <w:marRight w:val="0"/>
          <w:marTop w:val="0"/>
          <w:marBottom w:val="0"/>
          <w:divBdr>
            <w:top w:val="none" w:sz="0" w:space="0" w:color="auto"/>
            <w:left w:val="none" w:sz="0" w:space="0" w:color="auto"/>
            <w:bottom w:val="none" w:sz="0" w:space="0" w:color="auto"/>
            <w:right w:val="none" w:sz="0" w:space="0" w:color="auto"/>
          </w:divBdr>
        </w:div>
        <w:div w:id="2108649647">
          <w:marLeft w:val="1166"/>
          <w:marRight w:val="0"/>
          <w:marTop w:val="0"/>
          <w:marBottom w:val="0"/>
          <w:divBdr>
            <w:top w:val="none" w:sz="0" w:space="0" w:color="auto"/>
            <w:left w:val="none" w:sz="0" w:space="0" w:color="auto"/>
            <w:bottom w:val="none" w:sz="0" w:space="0" w:color="auto"/>
            <w:right w:val="none" w:sz="0" w:space="0" w:color="auto"/>
          </w:divBdr>
        </w:div>
        <w:div w:id="838739261">
          <w:marLeft w:val="1800"/>
          <w:marRight w:val="0"/>
          <w:marTop w:val="0"/>
          <w:marBottom w:val="0"/>
          <w:divBdr>
            <w:top w:val="none" w:sz="0" w:space="0" w:color="auto"/>
            <w:left w:val="none" w:sz="0" w:space="0" w:color="auto"/>
            <w:bottom w:val="none" w:sz="0" w:space="0" w:color="auto"/>
            <w:right w:val="none" w:sz="0" w:space="0" w:color="auto"/>
          </w:divBdr>
        </w:div>
        <w:div w:id="1183320853">
          <w:marLeft w:val="1800"/>
          <w:marRight w:val="0"/>
          <w:marTop w:val="0"/>
          <w:marBottom w:val="0"/>
          <w:divBdr>
            <w:top w:val="none" w:sz="0" w:space="0" w:color="auto"/>
            <w:left w:val="none" w:sz="0" w:space="0" w:color="auto"/>
            <w:bottom w:val="none" w:sz="0" w:space="0" w:color="auto"/>
            <w:right w:val="none" w:sz="0" w:space="0" w:color="auto"/>
          </w:divBdr>
        </w:div>
        <w:div w:id="2365219">
          <w:marLeft w:val="1800"/>
          <w:marRight w:val="0"/>
          <w:marTop w:val="0"/>
          <w:marBottom w:val="0"/>
          <w:divBdr>
            <w:top w:val="none" w:sz="0" w:space="0" w:color="auto"/>
            <w:left w:val="none" w:sz="0" w:space="0" w:color="auto"/>
            <w:bottom w:val="none" w:sz="0" w:space="0" w:color="auto"/>
            <w:right w:val="none" w:sz="0" w:space="0" w:color="auto"/>
          </w:divBdr>
        </w:div>
        <w:div w:id="1965307580">
          <w:marLeft w:val="1800"/>
          <w:marRight w:val="0"/>
          <w:marTop w:val="0"/>
          <w:marBottom w:val="0"/>
          <w:divBdr>
            <w:top w:val="none" w:sz="0" w:space="0" w:color="auto"/>
            <w:left w:val="none" w:sz="0" w:space="0" w:color="auto"/>
            <w:bottom w:val="none" w:sz="0" w:space="0" w:color="auto"/>
            <w:right w:val="none" w:sz="0" w:space="0" w:color="auto"/>
          </w:divBdr>
        </w:div>
        <w:div w:id="1283267307">
          <w:marLeft w:val="1800"/>
          <w:marRight w:val="0"/>
          <w:marTop w:val="0"/>
          <w:marBottom w:val="0"/>
          <w:divBdr>
            <w:top w:val="none" w:sz="0" w:space="0" w:color="auto"/>
            <w:left w:val="none" w:sz="0" w:space="0" w:color="auto"/>
            <w:bottom w:val="none" w:sz="0" w:space="0" w:color="auto"/>
            <w:right w:val="none" w:sz="0" w:space="0" w:color="auto"/>
          </w:divBdr>
        </w:div>
      </w:divsChild>
    </w:div>
    <w:div w:id="20227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zodr.pl" TargetMode="External"/><Relationship Id="rId4" Type="http://schemas.openxmlformats.org/officeDocument/2006/relationships/styles" Target="styles.xml"/><Relationship Id="rId9" Type="http://schemas.openxmlformats.org/officeDocument/2006/relationships/hyperlink" Target="http://www.zodr.p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gata\podrecznik_doradcy_2023\sty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A2BE9CF6764F589A1CE9A19B764EE4"/>
        <w:category>
          <w:name w:val="Ogólne"/>
          <w:gallery w:val="placeholder"/>
        </w:category>
        <w:types>
          <w:type w:val="bbPlcHdr"/>
        </w:types>
        <w:behaviors>
          <w:behavior w:val="content"/>
        </w:behaviors>
        <w:guid w:val="{CA091FB1-3D78-4245-AB5A-7D0F649F93A3}"/>
      </w:docPartPr>
      <w:docPartBody>
        <w:p w:rsidR="003D66FC" w:rsidRDefault="002C4DCC" w:rsidP="002C4DCC">
          <w:pPr>
            <w:pStyle w:val="59A2BE9CF6764F589A1CE9A19B764EE4"/>
          </w:pPr>
          <w:r>
            <w:rPr>
              <w:caps/>
              <w:color w:val="FFFFFF" w:themeColor="background1"/>
              <w:sz w:val="18"/>
              <w:szCs w:val="18"/>
            </w:rPr>
            <w:t>[Tytuł dokumentu]</w:t>
          </w:r>
        </w:p>
      </w:docPartBody>
    </w:docPart>
    <w:docPart>
      <w:docPartPr>
        <w:name w:val="96C5812FDB1D43B3B8068EAEE5DB75BE"/>
        <w:category>
          <w:name w:val="Ogólne"/>
          <w:gallery w:val="placeholder"/>
        </w:category>
        <w:types>
          <w:type w:val="bbPlcHdr"/>
        </w:types>
        <w:behaviors>
          <w:behavior w:val="content"/>
        </w:behaviors>
        <w:guid w:val="{0C63F8B8-B893-4289-B527-E1237CB2C7D2}"/>
      </w:docPartPr>
      <w:docPartBody>
        <w:p w:rsidR="003D66FC" w:rsidRDefault="002C4DCC" w:rsidP="002C4DCC">
          <w:pPr>
            <w:pStyle w:val="96C5812FDB1D43B3B8068EAEE5DB75BE"/>
          </w:pPr>
          <w:r>
            <w:rPr>
              <w:caps/>
              <w:color w:val="FFFFFF" w:themeColor="background1"/>
              <w:sz w:val="18"/>
              <w:szCs w:val="18"/>
            </w:rP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CC"/>
    <w:rsid w:val="00174EA5"/>
    <w:rsid w:val="001E276A"/>
    <w:rsid w:val="002C4DCC"/>
    <w:rsid w:val="003975EA"/>
    <w:rsid w:val="003D66FC"/>
    <w:rsid w:val="007714EC"/>
    <w:rsid w:val="007B7D1A"/>
    <w:rsid w:val="0081008E"/>
    <w:rsid w:val="00865193"/>
    <w:rsid w:val="009A6542"/>
    <w:rsid w:val="00A3662E"/>
    <w:rsid w:val="00A621D9"/>
    <w:rsid w:val="00A91CAE"/>
    <w:rsid w:val="00B612FF"/>
    <w:rsid w:val="00C83ECD"/>
    <w:rsid w:val="00CB3CAF"/>
    <w:rsid w:val="00D23F47"/>
    <w:rsid w:val="00D30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9A2BE9CF6764F589A1CE9A19B764EE4">
    <w:name w:val="59A2BE9CF6764F589A1CE9A19B764EE4"/>
    <w:rsid w:val="002C4DCC"/>
  </w:style>
  <w:style w:type="paragraph" w:customStyle="1" w:styleId="96C5812FDB1D43B3B8068EAEE5DB75BE">
    <w:name w:val="96C5812FDB1D43B3B8068EAEE5DB75BE"/>
    <w:rsid w:val="002C4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Faseta">
  <a:themeElements>
    <a:clrScheme name="Faseta">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Niestandardowy 1">
      <a:majorFont>
        <a:latin typeface="Times New Roman"/>
        <a:ea typeface=""/>
        <a:cs typeface=""/>
      </a:majorFont>
      <a:minorFont>
        <a:latin typeface="Times New Roman"/>
        <a:ea typeface=""/>
        <a:cs typeface=""/>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E714D9-F353-4260-8B6D-AB897238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Template>
  <TotalTime>47</TotalTime>
  <Pages>2</Pages>
  <Words>665</Words>
  <Characters>3994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Podręcznik doradcy</vt:lpstr>
    </vt:vector>
  </TitlesOfParts>
  <Company>Zachodniopomorski Ośrodek Doradztwa Rolniczego w Barzkowicach</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Podręcznik doradcy</dc:title>
  <dc:subject>Wersja 1.0 z kwietnia 2023 roku</dc:subject>
  <dc:creator>OPRACOWANIE: DZIAŁ METODYKI DORADZTWA, SZKOLEŃ I WYDAWNICTW</dc:creator>
  <cp:keywords/>
  <dc:description/>
  <cp:lastModifiedBy>b.grobelska</cp:lastModifiedBy>
  <cp:revision>8</cp:revision>
  <cp:lastPrinted>2025-03-31T06:45:00Z</cp:lastPrinted>
  <dcterms:created xsi:type="dcterms:W3CDTF">2025-03-31T06:22:00Z</dcterms:created>
  <dcterms:modified xsi:type="dcterms:W3CDTF">2025-03-31T09:41:00Z</dcterms:modified>
</cp:coreProperties>
</file>