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754A" w14:textId="7EE99FAC" w:rsidR="004367E9" w:rsidRDefault="004367E9" w:rsidP="007B7D8A">
      <w:pPr>
        <w:widowControl/>
        <w:autoSpaceDE w:val="0"/>
        <w:autoSpaceDN w:val="0"/>
        <w:adjustRightInd w:val="0"/>
        <w:spacing w:before="0" w:line="240" w:lineRule="auto"/>
        <w:jc w:val="left"/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C00000"/>
          <w:szCs w:val="22"/>
          <w:lang w:eastAsia="en-US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59A589D" wp14:editId="2D13BC34">
                <wp:simplePos x="0" y="0"/>
                <wp:positionH relativeFrom="margin">
                  <wp:posOffset>4943475</wp:posOffset>
                </wp:positionH>
                <wp:positionV relativeFrom="paragraph">
                  <wp:posOffset>-106045</wp:posOffset>
                </wp:positionV>
                <wp:extent cx="1247775" cy="428625"/>
                <wp:effectExtent l="0" t="0" r="9525" b="9525"/>
                <wp:wrapNone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88AE" w14:textId="6E29B86D" w:rsidR="009A1518" w:rsidRPr="004367E9" w:rsidRDefault="009A1518" w:rsidP="009A1518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367E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4367E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55F6489C" w14:textId="77777777" w:rsidR="009A1518" w:rsidRPr="004367E9" w:rsidRDefault="009A1518" w:rsidP="009A1518">
                            <w:pPr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367E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do Podręcznika Doradcy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A589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89.25pt;margin-top:-8.35pt;width:98.25pt;height:33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" stroked="f">
                <v:textbox>
                  <w:txbxContent>
                    <w:p w14:paraId="3D4688AE" w14:textId="6E29B86D" w:rsidR="009A1518" w:rsidRPr="004367E9" w:rsidRDefault="009A1518" w:rsidP="009A1518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4367E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Załącznik nr </w:t>
                      </w:r>
                      <w:r w:rsidR="004367E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7</w:t>
                      </w:r>
                    </w:p>
                    <w:p w14:paraId="55F6489C" w14:textId="77777777" w:rsidR="009A1518" w:rsidRPr="004367E9" w:rsidRDefault="009A1518" w:rsidP="009A1518">
                      <w:pPr>
                        <w:spacing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4367E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do Podręcznika Doradcy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B43F7" w14:textId="21E87E9D" w:rsidR="004367E9" w:rsidRDefault="004367E9" w:rsidP="007B7D8A">
      <w:pPr>
        <w:widowControl/>
        <w:autoSpaceDE w:val="0"/>
        <w:autoSpaceDN w:val="0"/>
        <w:adjustRightInd w:val="0"/>
        <w:spacing w:before="0" w:line="240" w:lineRule="auto"/>
        <w:jc w:val="left"/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C00000"/>
          <w:szCs w:val="22"/>
          <w:lang w:eastAsia="en-US"/>
        </w:rPr>
      </w:pPr>
    </w:p>
    <w:p w14:paraId="28E48A86" w14:textId="7775D7ED" w:rsidR="007B7D8A" w:rsidRDefault="007B7D8A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eastAsiaTheme="minorEastAsia"/>
          <w:b/>
          <w:bCs/>
          <w:i/>
          <w:iCs/>
          <w:color w:val="C00000"/>
          <w:szCs w:val="22"/>
          <w:lang w:eastAsia="en-US"/>
        </w:rPr>
      </w:pPr>
      <w:r w:rsidRPr="00592A0E"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C00000"/>
          <w:szCs w:val="22"/>
          <w:lang w:eastAsia="en-US"/>
        </w:rPr>
        <w:t>PROSZĘ WYPEŁNIĆ</w:t>
      </w:r>
      <w:r w:rsidR="00592A0E" w:rsidRPr="00592A0E"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C00000"/>
          <w:szCs w:val="22"/>
          <w:lang w:eastAsia="en-US"/>
        </w:rPr>
        <w:t xml:space="preserve"> DRUKOWANYMI LITERAMI - </w:t>
      </w:r>
      <w:r w:rsidRPr="00592A0E"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C00000"/>
          <w:szCs w:val="22"/>
          <w:lang w:eastAsia="en-US"/>
        </w:rPr>
        <w:t xml:space="preserve"> CZYTELNIE</w:t>
      </w:r>
      <w:r w:rsidRPr="00592A0E">
        <w:rPr>
          <w:rFonts w:eastAsiaTheme="minorEastAsia"/>
          <w:b/>
          <w:bCs/>
          <w:i/>
          <w:iCs/>
          <w:color w:val="C00000"/>
          <w:szCs w:val="22"/>
          <w:lang w:eastAsia="en-US"/>
        </w:rPr>
        <w:t>!</w:t>
      </w:r>
      <w:r w:rsidR="009A1518" w:rsidRPr="009A1518">
        <w:rPr>
          <w:rFonts w:eastAsiaTheme="minorEastAsia"/>
          <w:sz w:val="24"/>
          <w:szCs w:val="24"/>
        </w:rPr>
        <w:t xml:space="preserve"> </w:t>
      </w:r>
    </w:p>
    <w:p w14:paraId="639A6831" w14:textId="77777777" w:rsidR="00592A0E" w:rsidRPr="00592A0E" w:rsidRDefault="00592A0E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eastAsiaTheme="minorEastAsia"/>
          <w:b/>
          <w:bCs/>
          <w:i/>
          <w:iCs/>
          <w:szCs w:val="22"/>
          <w:lang w:eastAsia="en-US"/>
        </w:rPr>
      </w:pPr>
    </w:p>
    <w:p w14:paraId="5ED6219D" w14:textId="582AA7DA" w:rsidR="00592A0E" w:rsidRPr="00592A0E" w:rsidRDefault="00592A0E" w:rsidP="004367E9">
      <w:pPr>
        <w:widowControl/>
        <w:autoSpaceDE w:val="0"/>
        <w:autoSpaceDN w:val="0"/>
        <w:adjustRightInd w:val="0"/>
        <w:spacing w:before="0" w:line="276" w:lineRule="auto"/>
        <w:jc w:val="center"/>
        <w:rPr>
          <w:rFonts w:eastAsiaTheme="minorEastAsia"/>
          <w:b/>
          <w:bCs/>
          <w:szCs w:val="22"/>
          <w:lang w:eastAsia="en-US"/>
        </w:rPr>
      </w:pPr>
      <w:r w:rsidRPr="00592A0E">
        <w:rPr>
          <w:rFonts w:eastAsiaTheme="minorEastAsia"/>
          <w:b/>
          <w:bCs/>
          <w:szCs w:val="22"/>
          <w:lang w:eastAsia="en-US"/>
        </w:rPr>
        <w:t>INFORMACJA O UCZESTNIKU SZKOLENIA</w:t>
      </w:r>
    </w:p>
    <w:p w14:paraId="26130928" w14:textId="77777777" w:rsidR="00AC6ECF" w:rsidRDefault="007B7D8A" w:rsidP="00AC6ECF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lang w:eastAsia="en-US"/>
        </w:rPr>
        <w:t xml:space="preserve">Temat: </w:t>
      </w:r>
      <w:r w:rsidR="00AC6ECF">
        <w:rPr>
          <w:rFonts w:ascii="Arial" w:eastAsia="Calibri" w:hAnsi="Arial" w:cs="Arial"/>
          <w:b/>
          <w:bCs/>
          <w:kern w:val="2"/>
          <w:sz w:val="24"/>
          <w:szCs w:val="24"/>
          <w:lang w:eastAsia="en-US"/>
        </w:rPr>
        <w:t>Kurs obsługi kombajnów zbożowych - Koszalin</w:t>
      </w:r>
      <w:r w:rsidR="00AC6ECF" w:rsidRPr="00592A0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lang w:eastAsia="en-US"/>
        </w:rPr>
        <w:t xml:space="preserve"> </w:t>
      </w:r>
    </w:p>
    <w:p w14:paraId="0D8E8ABF" w14:textId="723D330D" w:rsidR="00AC6ECF" w:rsidRPr="00AC6ECF" w:rsidRDefault="007B7D8A" w:rsidP="00AC6ECF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lang w:eastAsia="en-US"/>
        </w:rPr>
        <w:t xml:space="preserve">Organizator </w:t>
      </w:r>
      <w:r w:rsidRPr="00592A0E"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  <w:t>-</w:t>
      </w:r>
      <w:r w:rsidR="00AC6ECF" w:rsidRPr="00AC6ECF">
        <w:t xml:space="preserve"> </w:t>
      </w:r>
      <w:r w:rsidR="00AC6ECF" w:rsidRPr="00AC6ECF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Zachodniopomorski Ośrodek Doradztwa Rolniczego w Barzkowicach,   </w:t>
      </w:r>
    </w:p>
    <w:p w14:paraId="6093673A" w14:textId="306D7563" w:rsidR="007B7D8A" w:rsidRPr="00AC6ECF" w:rsidRDefault="00AC6ECF" w:rsidP="00AC6ECF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  <w:r w:rsidRPr="00AC6ECF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ab/>
      </w:r>
      <w:r w:rsidRPr="00AC6ECF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ab/>
        <w:t xml:space="preserve">    Oddział w Koszalinie</w:t>
      </w:r>
    </w:p>
    <w:p w14:paraId="16BF59EE" w14:textId="77777777" w:rsidR="00AC6ECF" w:rsidRDefault="007B7D8A" w:rsidP="00AC6ECF">
      <w:pPr>
        <w:pStyle w:val="Standard"/>
        <w:rPr>
          <w:b/>
        </w:rPr>
      </w:pPr>
      <w:r w:rsidRPr="00592A0E">
        <w:rPr>
          <w:rFonts w:asciiTheme="minorHAnsi" w:eastAsiaTheme="minorEastAsia" w:hAnsiTheme="minorHAnsi" w:cstheme="minorHAnsi"/>
          <w:b/>
          <w:bCs/>
          <w:i/>
          <w:iCs/>
          <w:lang w:eastAsia="en-US"/>
        </w:rPr>
        <w:t xml:space="preserve">Miejsce szkolenia </w:t>
      </w:r>
      <w:r w:rsidRPr="00592A0E">
        <w:rPr>
          <w:rFonts w:asciiTheme="minorHAnsi" w:eastAsiaTheme="minorEastAsia" w:hAnsiTheme="minorHAnsi" w:cstheme="minorHAnsi"/>
          <w:lang w:eastAsia="en-US"/>
        </w:rPr>
        <w:t xml:space="preserve">- </w:t>
      </w:r>
      <w:r w:rsidR="00AC6ECF" w:rsidRPr="002720EC">
        <w:rPr>
          <w:b/>
        </w:rPr>
        <w:t xml:space="preserve">Zespół Szkół Centrum Kształcenia Rolniczego im. W. Witosa w Boninie, </w:t>
      </w:r>
    </w:p>
    <w:p w14:paraId="7E1C9D10" w14:textId="77777777" w:rsidR="00AC6ECF" w:rsidRDefault="00AC6ECF" w:rsidP="00AC6ECF">
      <w:pPr>
        <w:pStyle w:val="Tekstpodstawowy2"/>
        <w:spacing w:line="240" w:lineRule="auto"/>
        <w:rPr>
          <w:rFonts w:ascii="Calibri" w:eastAsia="Calibri" w:hAnsi="Calibri"/>
          <w:b/>
          <w:kern w:val="2"/>
          <w:szCs w:val="22"/>
          <w:lang w:eastAsia="en-US"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Pr="00AC6ECF">
        <w:rPr>
          <w:rFonts w:ascii="Calibri" w:eastAsia="Calibri" w:hAnsi="Calibri"/>
          <w:b/>
          <w:kern w:val="2"/>
          <w:szCs w:val="22"/>
          <w:lang w:eastAsia="en-US"/>
        </w:rPr>
        <w:t xml:space="preserve">Bonin nr 1, 76-009 Bonin                             </w:t>
      </w:r>
    </w:p>
    <w:p w14:paraId="11EC07F8" w14:textId="70A8CC96" w:rsidR="007B7D8A" w:rsidRPr="00AC6ECF" w:rsidRDefault="007B7D8A" w:rsidP="00AC6ECF">
      <w:pPr>
        <w:pStyle w:val="Tekstpodstawowy2"/>
        <w:spacing w:line="240" w:lineRule="auto"/>
        <w:rPr>
          <w:rFonts w:ascii="Calibri" w:eastAsia="Calibri" w:hAnsi="Calibri"/>
          <w:b/>
          <w:kern w:val="2"/>
          <w:szCs w:val="22"/>
          <w:lang w:eastAsia="en-US"/>
        </w:rPr>
      </w:pPr>
      <w:r w:rsidRPr="00592A0E"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  <w:t xml:space="preserve">Termin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: </w:t>
      </w:r>
      <w:r w:rsidR="00AC6ECF">
        <w:rPr>
          <w:b/>
          <w:bCs/>
        </w:rPr>
        <w:t>07</w:t>
      </w:r>
      <w:r w:rsidR="00AC6ECF" w:rsidRPr="002605C0">
        <w:rPr>
          <w:b/>
          <w:bCs/>
        </w:rPr>
        <w:t>/</w:t>
      </w:r>
      <w:r w:rsidR="00AC6ECF">
        <w:rPr>
          <w:b/>
          <w:bCs/>
        </w:rPr>
        <w:t xml:space="preserve"> 10.05.</w:t>
      </w:r>
      <w:r w:rsidR="00AC6ECF" w:rsidRPr="002605C0">
        <w:rPr>
          <w:b/>
          <w:bCs/>
        </w:rPr>
        <w:t>202</w:t>
      </w:r>
      <w:r w:rsidR="00AC6ECF">
        <w:rPr>
          <w:b/>
          <w:bCs/>
        </w:rPr>
        <w:t xml:space="preserve">5 </w:t>
      </w:r>
      <w:r w:rsidR="00AC6ECF" w:rsidRPr="002605C0">
        <w:rPr>
          <w:b/>
          <w:bCs/>
        </w:rPr>
        <w:t>r</w:t>
      </w:r>
      <w:r w:rsidR="00AC6ECF">
        <w:rPr>
          <w:b/>
          <w:bCs/>
        </w:rPr>
        <w:t>.</w:t>
      </w:r>
    </w:p>
    <w:p w14:paraId="26FA7E27" w14:textId="49FDB56F" w:rsidR="007B7D8A" w:rsidRPr="00592A0E" w:rsidRDefault="007B7D8A" w:rsidP="00AC6ECF">
      <w:pPr>
        <w:widowControl/>
        <w:autoSpaceDE w:val="0"/>
        <w:autoSpaceDN w:val="0"/>
        <w:adjustRightInd w:val="0"/>
        <w:spacing w:before="120" w:line="240" w:lineRule="auto"/>
        <w:jc w:val="left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Imię i nazwisko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.......................................................................</w:t>
      </w:r>
      <w:r w:rsidR="00712D5B" w:rsidRPr="00712D5B">
        <w:rPr>
          <w:rFonts w:asciiTheme="minorHAnsi" w:eastAsiaTheme="minorEastAsia" w:hAnsiTheme="minorHAnsi" w:cstheme="minorHAnsi"/>
          <w:b/>
          <w:bCs/>
          <w:sz w:val="20"/>
          <w:lang w:eastAsia="en-US"/>
        </w:rPr>
        <w:t xml:space="preserve"> </w:t>
      </w:r>
      <w:r w:rsidR="00712D5B">
        <w:rPr>
          <w:rFonts w:asciiTheme="minorHAnsi" w:eastAsiaTheme="minorEastAsia" w:hAnsiTheme="minorHAnsi" w:cstheme="minorHAnsi"/>
          <w:b/>
          <w:bCs/>
          <w:sz w:val="20"/>
          <w:lang w:eastAsia="en-US"/>
        </w:rPr>
        <w:t>Typ</w:t>
      </w:r>
      <w:r w:rsidR="00712D5B" w:rsidRPr="006A176A">
        <w:rPr>
          <w:rFonts w:asciiTheme="minorHAnsi" w:eastAsiaTheme="minorEastAsia" w:hAnsiTheme="minorHAnsi" w:cstheme="minorHAnsi"/>
          <w:b/>
          <w:bCs/>
          <w:sz w:val="20"/>
          <w:lang w:eastAsia="en-US"/>
        </w:rPr>
        <w:t xml:space="preserve"> i nr prawo jady</w:t>
      </w:r>
      <w:r w:rsidR="00712D5B" w:rsidRPr="006A176A">
        <w:rPr>
          <w:rFonts w:asciiTheme="minorHAnsi" w:eastAsiaTheme="minorEastAsia" w:hAnsiTheme="minorHAnsi" w:cstheme="minorHAnsi"/>
          <w:color w:val="757575" w:themeColor="background2" w:themeShade="80"/>
          <w:sz w:val="16"/>
          <w:szCs w:val="16"/>
          <w:lang w:eastAsia="en-US"/>
        </w:rPr>
        <w:t>(poz. 5)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</w:t>
      </w:r>
    </w:p>
    <w:p w14:paraId="72C65576" w14:textId="5FD972B0" w:rsidR="007B7D8A" w:rsidRPr="00592A0E" w:rsidRDefault="007B7D8A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PESEL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</w:t>
      </w:r>
    </w:p>
    <w:p w14:paraId="3DC99205" w14:textId="46D783B3" w:rsidR="007B7D8A" w:rsidRPr="00592A0E" w:rsidRDefault="007B7D8A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Data urodzenia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........................................... </w:t>
      </w: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Miejsce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.......................................................................</w:t>
      </w:r>
    </w:p>
    <w:p w14:paraId="78F390EC" w14:textId="4A037D50" w:rsidR="007B7D8A" w:rsidRPr="00592A0E" w:rsidRDefault="007B7D8A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>Adres zamieszkania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: </w:t>
      </w: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>ul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. .......................................................................... </w:t>
      </w: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nr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...................................</w:t>
      </w:r>
    </w:p>
    <w:p w14:paraId="330B9609" w14:textId="5F195229" w:rsidR="007B7D8A" w:rsidRPr="00592A0E" w:rsidRDefault="007B7D8A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miejscowość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...........................................................................................................</w:t>
      </w:r>
      <w:r w:rsidR="004367E9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</w:t>
      </w:r>
    </w:p>
    <w:p w14:paraId="5E87AB1D" w14:textId="551BFD20" w:rsidR="007B7D8A" w:rsidRPr="00592A0E" w:rsidRDefault="007B7D8A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kod pocztowy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............................... </w:t>
      </w: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poczta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............................................................</w:t>
      </w:r>
      <w:r w:rsidR="004367E9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</w:t>
      </w:r>
    </w:p>
    <w:p w14:paraId="15BC5B31" w14:textId="113F00FC" w:rsidR="007B7D8A" w:rsidRPr="00592A0E" w:rsidRDefault="007B7D8A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powiat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.....................................................................................................................</w:t>
      </w:r>
      <w:r w:rsidR="004367E9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</w:t>
      </w:r>
    </w:p>
    <w:p w14:paraId="7603309A" w14:textId="5CA63408" w:rsidR="007B7D8A" w:rsidRPr="00592A0E" w:rsidRDefault="007B7D8A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Nazwa i adres zakładu pracy </w:t>
      </w: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</w:t>
      </w:r>
    </w:p>
    <w:p w14:paraId="736C80EC" w14:textId="622B3320" w:rsidR="007B7D8A" w:rsidRPr="00592A0E" w:rsidRDefault="007B7D8A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</w:t>
      </w:r>
    </w:p>
    <w:p w14:paraId="249ADD0A" w14:textId="46A5D00C" w:rsidR="007B7D8A" w:rsidRDefault="007B7D8A" w:rsidP="004367E9">
      <w:pPr>
        <w:widowControl/>
        <w:autoSpaceDE w:val="0"/>
        <w:autoSpaceDN w:val="0"/>
        <w:adjustRightInd w:val="0"/>
        <w:spacing w:before="0" w:line="276" w:lineRule="auto"/>
        <w:jc w:val="left"/>
        <w:rPr>
          <w:rFonts w:eastAsiaTheme="minorEastAsia"/>
          <w:sz w:val="24"/>
          <w:szCs w:val="24"/>
          <w:lang w:eastAsia="en-US"/>
        </w:rPr>
      </w:pPr>
      <w:r w:rsidRPr="00592A0E">
        <w:rPr>
          <w:rFonts w:asciiTheme="minorHAnsi" w:eastAsiaTheme="minorEastAsia" w:hAnsiTheme="minorHAnsi" w:cstheme="min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</w:t>
      </w:r>
    </w:p>
    <w:p w14:paraId="3BD14769" w14:textId="0638A69D" w:rsidR="007B7D8A" w:rsidRPr="00592A0E" w:rsidRDefault="007B7D8A" w:rsidP="004367E9">
      <w:pPr>
        <w:widowControl/>
        <w:autoSpaceDE w:val="0"/>
        <w:autoSpaceDN w:val="0"/>
        <w:adjustRightInd w:val="0"/>
        <w:spacing w:before="0" w:after="120" w:line="240" w:lineRule="auto"/>
        <w:ind w:left="284" w:hanging="284"/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</w:pPr>
      <w:r>
        <w:rPr>
          <w:rFonts w:ascii="Wingdings-Regular" w:eastAsia="Wingdings-Regular" w:hAnsi="TimesNewRomanPS-BoldItalicMT" w:cs="Wingdings-Regular" w:hint="eastAsia"/>
          <w:sz w:val="20"/>
          <w:lang w:eastAsia="en-US"/>
        </w:rPr>
        <w:t></w:t>
      </w:r>
      <w:r>
        <w:rPr>
          <w:rFonts w:ascii="Wingdings-Regular" w:eastAsia="Wingdings-Regular" w:hAnsi="TimesNewRomanPS-BoldItalicMT" w:cs="Wingdings-Regular"/>
          <w:sz w:val="20"/>
          <w:lang w:eastAsia="en-US"/>
        </w:rPr>
        <w:t xml:space="preserve"> </w:t>
      </w:r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>Wyrażam zgodę na przetwarzanie zawartych powyżej moich danych osobowych przez ZODR w Barzkowicach w</w:t>
      </w:r>
      <w:r w:rsidR="00592A0E"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> </w:t>
      </w:r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>związku</w:t>
      </w:r>
      <w:r w:rsidR="00592A0E"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 </w:t>
      </w:r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z prowadzonym szkoleniem, zgodnie art.6 ust.1 lit. a ogólnego rozporządzenia o </w:t>
      </w:r>
      <w:r>
        <w:rPr>
          <w:rFonts w:eastAsiaTheme="minorEastAsia"/>
          <w:i/>
          <w:iCs/>
          <w:sz w:val="20"/>
          <w:lang w:eastAsia="en-US"/>
        </w:rPr>
        <w:t>ochronie danych osobowych z dnia 27</w:t>
      </w:r>
      <w:r w:rsidR="00592A0E"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 </w:t>
      </w:r>
      <w:r>
        <w:rPr>
          <w:rFonts w:eastAsiaTheme="minorEastAsia"/>
          <w:i/>
          <w:iCs/>
          <w:sz w:val="20"/>
          <w:lang w:eastAsia="en-US"/>
        </w:rPr>
        <w:t xml:space="preserve">kwietnia 2016 r. (Dz. Urz. UE L 119 z 4.05.2016) - dalej RODO </w:t>
      </w:r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>oraz ustawą z dnia 10 maja</w:t>
      </w:r>
      <w:r w:rsidR="00592A0E"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 </w:t>
      </w:r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2018 r. o </w:t>
      </w:r>
      <w:r>
        <w:rPr>
          <w:rFonts w:eastAsiaTheme="minorEastAsia"/>
          <w:i/>
          <w:iCs/>
          <w:sz w:val="20"/>
          <w:lang w:eastAsia="en-US"/>
        </w:rPr>
        <w:t>ochronie danych</w:t>
      </w:r>
      <w:r w:rsidR="00592A0E"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 </w:t>
      </w:r>
      <w:r>
        <w:rPr>
          <w:rFonts w:eastAsiaTheme="minorEastAsia"/>
          <w:i/>
          <w:iCs/>
          <w:sz w:val="20"/>
          <w:lang w:eastAsia="en-US"/>
        </w:rPr>
        <w:t>osobowych (Dz.U. z 2019 r., poz. 1781).</w:t>
      </w:r>
    </w:p>
    <w:p w14:paraId="2462F5BD" w14:textId="73896200" w:rsidR="007B7D8A" w:rsidRPr="00592A0E" w:rsidRDefault="007B7D8A" w:rsidP="004367E9">
      <w:pPr>
        <w:widowControl/>
        <w:autoSpaceDE w:val="0"/>
        <w:autoSpaceDN w:val="0"/>
        <w:adjustRightInd w:val="0"/>
        <w:spacing w:before="120" w:line="240" w:lineRule="auto"/>
        <w:ind w:left="284" w:hanging="284"/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</w:pPr>
      <w:r>
        <w:rPr>
          <w:rFonts w:ascii="Wingdings-Regular" w:eastAsia="Wingdings-Regular" w:hAnsi="TimesNewRomanPS-BoldItalicMT" w:cs="Wingdings-Regular" w:hint="eastAsia"/>
          <w:sz w:val="20"/>
          <w:lang w:eastAsia="en-US"/>
        </w:rPr>
        <w:t></w:t>
      </w:r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>Wyrażam zgodę na przetwarzanie moich danych osobowych przez ZODR w Barzkowicach w celach</w:t>
      </w:r>
      <w:r w:rsidR="00592A0E"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 </w:t>
      </w:r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>marketingowych,</w:t>
      </w:r>
      <w:r w:rsidR="00592A0E"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 </w:t>
      </w:r>
      <w:r>
        <w:rPr>
          <w:rFonts w:eastAsiaTheme="minorEastAsia"/>
          <w:i/>
          <w:iCs/>
          <w:sz w:val="20"/>
          <w:lang w:eastAsia="en-US"/>
        </w:rPr>
        <w:t>zgodnie art.6 ust.1 lit. a RODO.</w:t>
      </w:r>
    </w:p>
    <w:p w14:paraId="58E282F4" w14:textId="69E8E823" w:rsidR="007B7D8A" w:rsidRDefault="007B7D8A" w:rsidP="004367E9">
      <w:pPr>
        <w:widowControl/>
        <w:autoSpaceDE w:val="0"/>
        <w:autoSpaceDN w:val="0"/>
        <w:adjustRightInd w:val="0"/>
        <w:spacing w:before="120" w:line="240" w:lineRule="auto"/>
        <w:ind w:left="284" w:hanging="284"/>
        <w:rPr>
          <w:rFonts w:eastAsiaTheme="minorEastAsia"/>
          <w:i/>
          <w:iCs/>
          <w:sz w:val="20"/>
          <w:lang w:eastAsia="en-US"/>
        </w:rPr>
      </w:pPr>
      <w:r>
        <w:rPr>
          <w:rFonts w:ascii="Wingdings-Regular" w:eastAsia="Wingdings-Regular" w:hAnsi="TimesNewRomanPS-BoldItalicMT" w:cs="Wingdings-Regular" w:hint="eastAsia"/>
          <w:sz w:val="20"/>
          <w:lang w:eastAsia="en-US"/>
        </w:rPr>
        <w:t></w:t>
      </w:r>
      <w:r>
        <w:rPr>
          <w:rFonts w:ascii="Wingdings-Regular" w:eastAsia="Wingdings-Regular" w:hAnsi="TimesNewRomanPS-BoldItalicMT" w:cs="Wingdings-Regular"/>
          <w:sz w:val="20"/>
          <w:lang w:eastAsia="en-US"/>
        </w:rPr>
        <w:t xml:space="preserve"> </w:t>
      </w:r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>Wyrażam zgodę na zamieszczenie przez ZODR w Barzkowicach mojego wizerunku utrwalonego podczas szkolenia,</w:t>
      </w:r>
      <w:r w:rsidR="00592A0E"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 </w:t>
      </w:r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którego byłam/em uczestnikiem na stronie www.zodr.pl, </w:t>
      </w:r>
      <w:proofErr w:type="spellStart"/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>facebooku</w:t>
      </w:r>
      <w:proofErr w:type="spellEnd"/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 ZODR oraz w „Zachodniopomorskim Magazynie</w:t>
      </w:r>
      <w:r w:rsidR="00592A0E"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 </w:t>
      </w:r>
      <w:r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  <w:t xml:space="preserve">Rolniczym” w celu </w:t>
      </w:r>
      <w:r>
        <w:rPr>
          <w:rFonts w:eastAsiaTheme="minorEastAsia"/>
          <w:i/>
          <w:iCs/>
          <w:sz w:val="20"/>
          <w:lang w:eastAsia="en-US"/>
        </w:rPr>
        <w:t>przedstawienia relacji ze szkolenia, zgodnie art.6 ust.1 lit. a RODO.</w:t>
      </w:r>
    </w:p>
    <w:p w14:paraId="577B8A71" w14:textId="77777777" w:rsidR="00592A0E" w:rsidRPr="00592A0E" w:rsidRDefault="00592A0E" w:rsidP="00592A0E">
      <w:pPr>
        <w:widowControl/>
        <w:autoSpaceDE w:val="0"/>
        <w:autoSpaceDN w:val="0"/>
        <w:adjustRightInd w:val="0"/>
        <w:spacing w:before="0" w:line="240" w:lineRule="auto"/>
        <w:rPr>
          <w:rFonts w:ascii="TimesNewRomanPS-ItalicMT" w:eastAsiaTheme="minorEastAsia" w:hAnsi="TimesNewRomanPS-ItalicMT" w:cs="TimesNewRomanPS-ItalicMT"/>
          <w:i/>
          <w:iCs/>
          <w:sz w:val="20"/>
          <w:lang w:eastAsia="en-US"/>
        </w:rPr>
      </w:pPr>
    </w:p>
    <w:p w14:paraId="04C6C2C1" w14:textId="3226F5B3" w:rsidR="007B7D8A" w:rsidRDefault="007B7D8A" w:rsidP="00592A0E">
      <w:pPr>
        <w:widowControl/>
        <w:autoSpaceDE w:val="0"/>
        <w:autoSpaceDN w:val="0"/>
        <w:adjustRightInd w:val="0"/>
        <w:spacing w:before="0" w:line="240" w:lineRule="auto"/>
        <w:jc w:val="left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 xml:space="preserve">...................................... </w:t>
      </w:r>
      <w:r w:rsidR="00592A0E">
        <w:rPr>
          <w:rFonts w:eastAsiaTheme="minorEastAsia"/>
          <w:sz w:val="24"/>
          <w:szCs w:val="24"/>
          <w:lang w:eastAsia="en-US"/>
        </w:rPr>
        <w:t xml:space="preserve">                                               </w:t>
      </w:r>
      <w:r>
        <w:rPr>
          <w:rFonts w:eastAsiaTheme="minorEastAsia"/>
          <w:sz w:val="24"/>
          <w:szCs w:val="24"/>
          <w:lang w:eastAsia="en-US"/>
        </w:rPr>
        <w:t>......................................................................</w:t>
      </w:r>
    </w:p>
    <w:p w14:paraId="582A201B" w14:textId="7C2D99F6" w:rsidR="007B7D8A" w:rsidRDefault="007B7D8A" w:rsidP="007B7D8A">
      <w:pPr>
        <w:widowControl/>
        <w:autoSpaceDE w:val="0"/>
        <w:autoSpaceDN w:val="0"/>
        <w:adjustRightInd w:val="0"/>
        <w:spacing w:before="0" w:line="240" w:lineRule="auto"/>
        <w:jc w:val="left"/>
        <w:rPr>
          <w:rFonts w:eastAsiaTheme="minorEastAsia"/>
          <w:sz w:val="16"/>
          <w:szCs w:val="16"/>
          <w:lang w:eastAsia="en-US"/>
        </w:rPr>
      </w:pPr>
      <w:r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(numer wydanego świadectwa)</w:t>
      </w:r>
      <w:r w:rsid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                                                                                                                  </w:t>
      </w:r>
      <w:r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</w:t>
      </w:r>
      <w:r>
        <w:rPr>
          <w:rFonts w:eastAsiaTheme="minorEastAsia"/>
          <w:sz w:val="16"/>
          <w:szCs w:val="16"/>
          <w:lang w:eastAsia="en-US"/>
        </w:rPr>
        <w:t>(podpis uczestnika)</w:t>
      </w:r>
    </w:p>
    <w:p w14:paraId="30A86134" w14:textId="77777777" w:rsidR="00592A0E" w:rsidRDefault="00592A0E" w:rsidP="007B7D8A">
      <w:pPr>
        <w:widowControl/>
        <w:autoSpaceDE w:val="0"/>
        <w:autoSpaceDN w:val="0"/>
        <w:adjustRightInd w:val="0"/>
        <w:spacing w:before="0" w:line="240" w:lineRule="auto"/>
        <w:jc w:val="left"/>
        <w:rPr>
          <w:rFonts w:eastAsiaTheme="minorEastAsia"/>
          <w:sz w:val="20"/>
          <w:lang w:eastAsia="en-US"/>
        </w:rPr>
      </w:pPr>
    </w:p>
    <w:p w14:paraId="24833C45" w14:textId="77777777" w:rsidR="004367E9" w:rsidRDefault="004367E9" w:rsidP="0099772E">
      <w:pPr>
        <w:widowControl/>
        <w:autoSpaceDE w:val="0"/>
        <w:autoSpaceDN w:val="0"/>
        <w:adjustRightInd w:val="0"/>
        <w:spacing w:before="0" w:line="240" w:lineRule="auto"/>
        <w:jc w:val="center"/>
        <w:rPr>
          <w:rFonts w:eastAsiaTheme="minorEastAsia"/>
          <w:sz w:val="16"/>
          <w:szCs w:val="16"/>
          <w:lang w:eastAsia="en-US"/>
        </w:rPr>
      </w:pPr>
    </w:p>
    <w:p w14:paraId="631E9C46" w14:textId="2376ED88" w:rsidR="007B7D8A" w:rsidRPr="00592A0E" w:rsidRDefault="007B7D8A" w:rsidP="0099772E">
      <w:pPr>
        <w:widowControl/>
        <w:autoSpaceDE w:val="0"/>
        <w:autoSpaceDN w:val="0"/>
        <w:adjustRightInd w:val="0"/>
        <w:spacing w:before="0" w:line="240" w:lineRule="auto"/>
        <w:jc w:val="center"/>
        <w:rPr>
          <w:rFonts w:eastAsiaTheme="minorEastAsia"/>
          <w:sz w:val="16"/>
          <w:szCs w:val="16"/>
          <w:lang w:eastAsia="en-US"/>
        </w:rPr>
      </w:pPr>
      <w:r w:rsidRPr="00592A0E">
        <w:rPr>
          <w:rFonts w:eastAsiaTheme="minorEastAsia"/>
          <w:sz w:val="16"/>
          <w:szCs w:val="16"/>
          <w:lang w:eastAsia="en-US"/>
        </w:rPr>
        <w:t>KLAUZULA INFORMACYJNA</w:t>
      </w:r>
    </w:p>
    <w:p w14:paraId="285E1BEC" w14:textId="77777777" w:rsidR="007B7D8A" w:rsidRPr="00592A0E" w:rsidRDefault="007B7D8A" w:rsidP="00592A0E">
      <w:pPr>
        <w:widowControl/>
        <w:autoSpaceDE w:val="0"/>
        <w:autoSpaceDN w:val="0"/>
        <w:adjustRightInd w:val="0"/>
        <w:spacing w:before="0" w:line="240" w:lineRule="auto"/>
        <w:rPr>
          <w:rFonts w:ascii="TimesNewRomanPSMT" w:eastAsiaTheme="minorEastAsia" w:hAnsi="TimesNewRomanPSMT" w:cs="TimesNewRomanPSMT"/>
          <w:sz w:val="16"/>
          <w:szCs w:val="16"/>
          <w:lang w:eastAsia="en-US"/>
        </w:rPr>
      </w:pPr>
      <w:r w:rsidRPr="00592A0E">
        <w:rPr>
          <w:rFonts w:eastAsiaTheme="minorEastAsia"/>
          <w:sz w:val="16"/>
          <w:szCs w:val="16"/>
          <w:lang w:eastAsia="en-US"/>
        </w:rPr>
        <w:t xml:space="preserve">Zgodnie z art. 13 RODO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informuję, iż:</w:t>
      </w:r>
    </w:p>
    <w:p w14:paraId="72082513" w14:textId="7162310D" w:rsidR="007B7D8A" w:rsidRPr="00592A0E" w:rsidRDefault="007B7D8A" w:rsidP="00592A0E">
      <w:pPr>
        <w:widowControl/>
        <w:autoSpaceDE w:val="0"/>
        <w:autoSpaceDN w:val="0"/>
        <w:adjustRightInd w:val="0"/>
        <w:spacing w:before="0" w:line="240" w:lineRule="auto"/>
        <w:rPr>
          <w:rFonts w:ascii="TimesNewRomanPSMT" w:eastAsiaTheme="minorEastAsia" w:hAnsi="TimesNewRomanPSMT" w:cs="TimesNewRomanPSMT"/>
          <w:sz w:val="16"/>
          <w:szCs w:val="16"/>
          <w:lang w:eastAsia="en-US"/>
        </w:rPr>
      </w:pP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1) administratorem Pani/Pana danych osobowych jest Zachodniopomorski Ośrodek Doradztwa Rolniczego</w:t>
      </w:r>
      <w:r w:rsidR="00592A0E"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</w:t>
      </w:r>
      <w:r w:rsidRPr="00592A0E">
        <w:rPr>
          <w:rFonts w:eastAsiaTheme="minorEastAsia"/>
          <w:sz w:val="16"/>
          <w:szCs w:val="16"/>
          <w:lang w:eastAsia="en-US"/>
        </w:rPr>
        <w:t>w</w:t>
      </w:r>
      <w:r w:rsidR="00592A0E" w:rsidRPr="00592A0E">
        <w:rPr>
          <w:rFonts w:eastAsiaTheme="minorEastAsia"/>
          <w:sz w:val="16"/>
          <w:szCs w:val="16"/>
          <w:lang w:eastAsia="en-US"/>
        </w:rPr>
        <w:t> </w:t>
      </w:r>
      <w:r w:rsidRPr="00592A0E">
        <w:rPr>
          <w:rFonts w:eastAsiaTheme="minorEastAsia"/>
          <w:sz w:val="16"/>
          <w:szCs w:val="16"/>
          <w:lang w:eastAsia="en-US"/>
        </w:rPr>
        <w:t>Barzkowicach, 73-134 Barzkowice</w:t>
      </w:r>
      <w:r w:rsidR="00592A0E">
        <w:rPr>
          <w:rFonts w:eastAsiaTheme="minorEastAsia"/>
          <w:sz w:val="16"/>
          <w:szCs w:val="16"/>
          <w:lang w:eastAsia="en-US"/>
        </w:rPr>
        <w:t> </w:t>
      </w:r>
      <w:r w:rsidRPr="00592A0E">
        <w:rPr>
          <w:rFonts w:eastAsiaTheme="minorEastAsia"/>
          <w:sz w:val="16"/>
          <w:szCs w:val="16"/>
          <w:lang w:eastAsia="en-US"/>
        </w:rPr>
        <w:t>2;</w:t>
      </w:r>
    </w:p>
    <w:p w14:paraId="3D8346A9" w14:textId="77777777" w:rsidR="007B7D8A" w:rsidRPr="00592A0E" w:rsidRDefault="007B7D8A" w:rsidP="00592A0E">
      <w:pPr>
        <w:widowControl/>
        <w:autoSpaceDE w:val="0"/>
        <w:autoSpaceDN w:val="0"/>
        <w:adjustRightInd w:val="0"/>
        <w:spacing w:before="0" w:line="240" w:lineRule="auto"/>
        <w:rPr>
          <w:rFonts w:eastAsiaTheme="minorEastAsia"/>
          <w:sz w:val="16"/>
          <w:szCs w:val="16"/>
          <w:lang w:eastAsia="en-US"/>
        </w:rPr>
      </w:pPr>
      <w:r w:rsidRPr="00592A0E">
        <w:rPr>
          <w:rFonts w:eastAsiaTheme="minorEastAsia"/>
          <w:sz w:val="16"/>
          <w:szCs w:val="16"/>
          <w:lang w:eastAsia="en-US"/>
        </w:rPr>
        <w:t>2) kontakt z Inspektorem Ochrony Danych - iod@zodr.pl</w:t>
      </w:r>
    </w:p>
    <w:p w14:paraId="569A48F8" w14:textId="1CA9F43B" w:rsidR="007B7D8A" w:rsidRPr="00592A0E" w:rsidRDefault="007B7D8A" w:rsidP="00592A0E">
      <w:pPr>
        <w:widowControl/>
        <w:autoSpaceDE w:val="0"/>
        <w:autoSpaceDN w:val="0"/>
        <w:adjustRightInd w:val="0"/>
        <w:spacing w:before="0" w:line="240" w:lineRule="auto"/>
        <w:rPr>
          <w:rFonts w:eastAsiaTheme="minorEastAsia"/>
          <w:sz w:val="16"/>
          <w:szCs w:val="16"/>
          <w:lang w:eastAsia="en-US"/>
        </w:rPr>
      </w:pPr>
      <w:r w:rsidRPr="00592A0E">
        <w:rPr>
          <w:rFonts w:eastAsiaTheme="minorEastAsia"/>
          <w:sz w:val="16"/>
          <w:szCs w:val="16"/>
          <w:lang w:eastAsia="en-US"/>
        </w:rPr>
        <w:t xml:space="preserve">3) Pani/Pana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dane osobowe przetwarzane będą w celu realizacji ustawowych zadań Ośrodka </w:t>
      </w:r>
      <w:r w:rsidRPr="00592A0E">
        <w:rPr>
          <w:rFonts w:eastAsiaTheme="minorEastAsia"/>
          <w:sz w:val="16"/>
          <w:szCs w:val="16"/>
          <w:lang w:eastAsia="en-US"/>
        </w:rPr>
        <w:t>- na podstawie art. 6 ust. 1 lit.</w:t>
      </w:r>
      <w:r w:rsidR="00592A0E" w:rsidRPr="00592A0E">
        <w:rPr>
          <w:rFonts w:eastAsiaTheme="minorEastAsia"/>
          <w:sz w:val="16"/>
          <w:szCs w:val="16"/>
          <w:lang w:eastAsia="en-US"/>
        </w:rPr>
        <w:t xml:space="preserve"> </w:t>
      </w:r>
      <w:r w:rsidRPr="00592A0E">
        <w:rPr>
          <w:rFonts w:eastAsiaTheme="minorEastAsia"/>
          <w:sz w:val="16"/>
          <w:szCs w:val="16"/>
          <w:lang w:eastAsia="en-US"/>
        </w:rPr>
        <w:t xml:space="preserve">c oraz na podstawie art. 9 ust.1 lit. g RODO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oraz Ustawy z 22 października 2004 r. o jednostkach</w:t>
      </w:r>
      <w:r w:rsidR="00592A0E"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doradztwa rolniczego</w:t>
      </w:r>
      <w:r w:rsidR="00592A0E"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</w:t>
      </w:r>
      <w:r w:rsidRPr="00592A0E">
        <w:rPr>
          <w:rFonts w:eastAsiaTheme="minorEastAsia"/>
          <w:sz w:val="16"/>
          <w:szCs w:val="16"/>
          <w:lang w:eastAsia="en-US"/>
        </w:rPr>
        <w:t>(Dz.U. z 2020 r., poz. 721</w:t>
      </w:r>
      <w:r w:rsidR="00C032C4">
        <w:rPr>
          <w:rFonts w:eastAsiaTheme="minorEastAsia"/>
          <w:sz w:val="16"/>
          <w:szCs w:val="16"/>
          <w:lang w:eastAsia="en-US"/>
        </w:rPr>
        <w:t xml:space="preserve"> z </w:t>
      </w:r>
      <w:proofErr w:type="spellStart"/>
      <w:r w:rsidR="00C032C4">
        <w:rPr>
          <w:rFonts w:eastAsiaTheme="minorEastAsia"/>
          <w:sz w:val="16"/>
          <w:szCs w:val="16"/>
          <w:lang w:eastAsia="en-US"/>
        </w:rPr>
        <w:t>późn</w:t>
      </w:r>
      <w:proofErr w:type="spellEnd"/>
      <w:r w:rsidR="00C032C4">
        <w:rPr>
          <w:rFonts w:eastAsiaTheme="minorEastAsia"/>
          <w:sz w:val="16"/>
          <w:szCs w:val="16"/>
          <w:lang w:eastAsia="en-US"/>
        </w:rPr>
        <w:t>. zm.</w:t>
      </w:r>
      <w:r w:rsidRPr="00592A0E">
        <w:rPr>
          <w:rFonts w:eastAsiaTheme="minorEastAsia"/>
          <w:sz w:val="16"/>
          <w:szCs w:val="16"/>
          <w:lang w:eastAsia="en-US"/>
        </w:rPr>
        <w:t xml:space="preserve">) </w:t>
      </w:r>
      <w:r w:rsidR="00C032C4">
        <w:rPr>
          <w:rFonts w:eastAsiaTheme="minorEastAsia"/>
          <w:sz w:val="16"/>
          <w:szCs w:val="16"/>
          <w:lang w:eastAsia="en-US"/>
        </w:rPr>
        <w:br/>
      </w:r>
      <w:r w:rsidRPr="00592A0E">
        <w:rPr>
          <w:rFonts w:eastAsiaTheme="minorEastAsia"/>
          <w:sz w:val="16"/>
          <w:szCs w:val="16"/>
          <w:lang w:eastAsia="en-US"/>
        </w:rPr>
        <w:t xml:space="preserve">i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rozporządzenia </w:t>
      </w:r>
      <w:proofErr w:type="spellStart"/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MRiRW</w:t>
      </w:r>
      <w:proofErr w:type="spellEnd"/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z dnia 8 maja 2013 r. w sprawie szkoleń z zakresu środków ochrony</w:t>
      </w:r>
      <w:r w:rsidR="00592A0E"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roślin (Dz.U. z 2013 r., poz. 554);</w:t>
      </w:r>
    </w:p>
    <w:p w14:paraId="088DF0B0" w14:textId="73B8CA7E" w:rsidR="007B7D8A" w:rsidRPr="00592A0E" w:rsidRDefault="007B7D8A" w:rsidP="00592A0E">
      <w:pPr>
        <w:widowControl/>
        <w:autoSpaceDE w:val="0"/>
        <w:autoSpaceDN w:val="0"/>
        <w:adjustRightInd w:val="0"/>
        <w:spacing w:before="0" w:line="240" w:lineRule="auto"/>
        <w:rPr>
          <w:rFonts w:ascii="TimesNewRomanPSMT" w:eastAsiaTheme="minorEastAsia" w:hAnsi="TimesNewRomanPSMT" w:cs="TimesNewRomanPSMT"/>
          <w:sz w:val="16"/>
          <w:szCs w:val="16"/>
          <w:lang w:eastAsia="en-US"/>
        </w:rPr>
      </w:pP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4) odbiorcami Pani/Pana danych osobowych będą wyłącznie podmioty uprawnione do uzyskania danych osobowych na</w:t>
      </w:r>
      <w:r w:rsidR="00592A0E"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podstawie przepisów pra</w:t>
      </w:r>
      <w:r w:rsidRPr="00592A0E">
        <w:rPr>
          <w:rFonts w:eastAsiaTheme="minorEastAsia"/>
          <w:sz w:val="16"/>
          <w:szCs w:val="16"/>
          <w:lang w:eastAsia="en-US"/>
        </w:rPr>
        <w:t>wa;</w:t>
      </w:r>
    </w:p>
    <w:p w14:paraId="56E489A0" w14:textId="2039D82B" w:rsidR="007B7D8A" w:rsidRPr="00592A0E" w:rsidRDefault="007B7D8A" w:rsidP="00592A0E">
      <w:pPr>
        <w:widowControl/>
        <w:autoSpaceDE w:val="0"/>
        <w:autoSpaceDN w:val="0"/>
        <w:adjustRightInd w:val="0"/>
        <w:spacing w:before="0" w:line="240" w:lineRule="auto"/>
        <w:rPr>
          <w:rFonts w:ascii="TimesNewRomanPSMT" w:eastAsiaTheme="minorEastAsia" w:hAnsi="TimesNewRomanPSMT" w:cs="TimesNewRomanPSMT"/>
          <w:sz w:val="16"/>
          <w:szCs w:val="16"/>
          <w:lang w:eastAsia="en-US"/>
        </w:rPr>
      </w:pP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5) Pani/Pana dane osobowe przechowywane będą w czasie określonym przepisami prawa, zgodnie z instrukcją</w:t>
      </w:r>
      <w:r w:rsidR="00592A0E"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kancelaryjną;</w:t>
      </w:r>
    </w:p>
    <w:p w14:paraId="2D7C16AB" w14:textId="38F6A911" w:rsidR="007B7D8A" w:rsidRPr="00592A0E" w:rsidRDefault="007B7D8A" w:rsidP="00592A0E">
      <w:pPr>
        <w:widowControl/>
        <w:autoSpaceDE w:val="0"/>
        <w:autoSpaceDN w:val="0"/>
        <w:adjustRightInd w:val="0"/>
        <w:spacing w:before="0" w:line="240" w:lineRule="auto"/>
        <w:rPr>
          <w:rFonts w:ascii="TimesNewRomanPSMT" w:eastAsiaTheme="minorEastAsia" w:hAnsi="TimesNewRomanPSMT" w:cs="TimesNewRomanPSMT"/>
          <w:sz w:val="16"/>
          <w:szCs w:val="16"/>
          <w:lang w:eastAsia="en-US"/>
        </w:rPr>
      </w:pPr>
      <w:r w:rsidRPr="00592A0E">
        <w:rPr>
          <w:rFonts w:eastAsiaTheme="minorEastAsia"/>
          <w:sz w:val="16"/>
          <w:szCs w:val="16"/>
          <w:lang w:eastAsia="en-US"/>
        </w:rPr>
        <w:t xml:space="preserve">6)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posiada Pani/Pan prawo żądania od administratora dostępu do danych osobowych, prawo do ich sprostowania, usunięcia</w:t>
      </w:r>
      <w:r w:rsidR="00592A0E"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</w:t>
      </w:r>
      <w:r w:rsidRPr="00592A0E">
        <w:rPr>
          <w:rFonts w:eastAsiaTheme="minorEastAsia"/>
          <w:sz w:val="16"/>
          <w:szCs w:val="16"/>
          <w:lang w:eastAsia="en-US"/>
        </w:rPr>
        <w:t>lub ograniczenia przetwarzania, prawo do wniesienia sprzeciwu wobec przetwarzania, prawo do przenoszenia danych,</w:t>
      </w:r>
      <w:r w:rsidR="00592A0E" w:rsidRPr="00592A0E">
        <w:rPr>
          <w:rFonts w:eastAsiaTheme="minorEastAsia"/>
          <w:sz w:val="16"/>
          <w:szCs w:val="16"/>
          <w:lang w:eastAsia="en-US"/>
        </w:rPr>
        <w:t xml:space="preserve">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prawo do cofnięcia zgody w dowolnym momencie;</w:t>
      </w:r>
    </w:p>
    <w:p w14:paraId="0C7E5905" w14:textId="77777777" w:rsidR="007B7D8A" w:rsidRPr="00592A0E" w:rsidRDefault="007B7D8A" w:rsidP="00592A0E">
      <w:pPr>
        <w:widowControl/>
        <w:autoSpaceDE w:val="0"/>
        <w:autoSpaceDN w:val="0"/>
        <w:adjustRightInd w:val="0"/>
        <w:spacing w:before="0" w:line="240" w:lineRule="auto"/>
        <w:rPr>
          <w:rFonts w:eastAsiaTheme="minorEastAsia"/>
          <w:sz w:val="16"/>
          <w:szCs w:val="16"/>
          <w:lang w:eastAsia="en-US"/>
        </w:rPr>
      </w:pPr>
      <w:r w:rsidRPr="00592A0E">
        <w:rPr>
          <w:rFonts w:eastAsiaTheme="minorEastAsia"/>
          <w:sz w:val="16"/>
          <w:szCs w:val="16"/>
          <w:lang w:eastAsia="en-US"/>
        </w:rPr>
        <w:t>7) ma Pani/Pan prawo wniesienia skargi do organu nadzorczego;</w:t>
      </w:r>
    </w:p>
    <w:p w14:paraId="212C1A34" w14:textId="5ED01FD6" w:rsidR="00ED118B" w:rsidRPr="00592A0E" w:rsidRDefault="007B7D8A" w:rsidP="00592A0E">
      <w:pPr>
        <w:widowControl/>
        <w:autoSpaceDE w:val="0"/>
        <w:autoSpaceDN w:val="0"/>
        <w:adjustRightInd w:val="0"/>
        <w:spacing w:before="0" w:line="240" w:lineRule="auto"/>
        <w:rPr>
          <w:rFonts w:ascii="TimesNewRomanPSMT" w:eastAsiaTheme="minorEastAsia" w:hAnsi="TimesNewRomanPSMT" w:cs="TimesNewRomanPSMT"/>
          <w:sz w:val="16"/>
          <w:szCs w:val="16"/>
          <w:lang w:eastAsia="en-US"/>
        </w:rPr>
      </w:pPr>
      <w:r w:rsidRPr="00592A0E">
        <w:rPr>
          <w:rFonts w:eastAsiaTheme="minorEastAsia"/>
          <w:sz w:val="16"/>
          <w:szCs w:val="16"/>
          <w:lang w:eastAsia="en-US"/>
        </w:rPr>
        <w:lastRenderedPageBreak/>
        <w:t>8) podanie danych osobowych w zakresie wymaganym us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tawodawstwem (rozporządzenie </w:t>
      </w:r>
      <w:proofErr w:type="spellStart"/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MRiRW</w:t>
      </w:r>
      <w:proofErr w:type="spellEnd"/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z dnia 8 maja 2013 r.</w:t>
      </w:r>
      <w:r w:rsidR="00592A0E"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 </w:t>
      </w:r>
      <w:r w:rsidRPr="00592A0E">
        <w:rPr>
          <w:rFonts w:eastAsiaTheme="minorEastAsia"/>
          <w:sz w:val="16"/>
          <w:szCs w:val="16"/>
          <w:lang w:eastAsia="en-US"/>
        </w:rPr>
        <w:t xml:space="preserve">w 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sprawie szkoleń z</w:t>
      </w:r>
      <w:r w:rsid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> </w:t>
      </w:r>
      <w:r w:rsidRPr="00592A0E">
        <w:rPr>
          <w:rFonts w:ascii="TimesNewRomanPSMT" w:eastAsiaTheme="minorEastAsia" w:hAnsi="TimesNewRomanPSMT" w:cs="TimesNewRomanPSMT"/>
          <w:sz w:val="16"/>
          <w:szCs w:val="16"/>
          <w:lang w:eastAsia="en-US"/>
        </w:rPr>
        <w:t xml:space="preserve">zakresu środków ochrony roślin – </w:t>
      </w:r>
      <w:r w:rsidRPr="00592A0E">
        <w:rPr>
          <w:rFonts w:eastAsiaTheme="minorEastAsia"/>
          <w:sz w:val="16"/>
          <w:szCs w:val="16"/>
          <w:lang w:eastAsia="en-US"/>
        </w:rPr>
        <w:t>Dz.U. z 2013 r. poz. 554) jest obligatoryjne.</w:t>
      </w:r>
    </w:p>
    <w:sectPr w:rsidR="00ED118B" w:rsidRPr="00592A0E" w:rsidSect="00806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Borders w:offsetFrom="page">
        <w:top w:val="single" w:sz="4" w:space="24" w:color="54A021" w:themeColor="accent2" w:shadow="1"/>
        <w:left w:val="single" w:sz="4" w:space="24" w:color="54A021" w:themeColor="accent2" w:shadow="1"/>
        <w:bottom w:val="single" w:sz="4" w:space="24" w:color="54A021" w:themeColor="accent2" w:shadow="1"/>
        <w:right w:val="single" w:sz="4" w:space="24" w:color="54A021" w:themeColor="accent2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1B746" w14:textId="77777777" w:rsidR="00FE1569" w:rsidRDefault="00FE1569" w:rsidP="00FF124A">
      <w:pPr>
        <w:spacing w:before="0" w:line="240" w:lineRule="auto"/>
      </w:pPr>
      <w:r>
        <w:separator/>
      </w:r>
    </w:p>
  </w:endnote>
  <w:endnote w:type="continuationSeparator" w:id="0">
    <w:p w14:paraId="69E132AA" w14:textId="77777777" w:rsidR="00FE1569" w:rsidRDefault="00FE1569" w:rsidP="00FF12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2292" w14:textId="77777777" w:rsidR="00BA4F8A" w:rsidRDefault="00BA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90C226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3"/>
      <w:gridCol w:w="4703"/>
    </w:tblGrid>
    <w:tr w:rsidR="008067E6" w14:paraId="560BF4DE" w14:textId="77777777">
      <w:tc>
        <w:tcPr>
          <w:tcW w:w="2500" w:type="pct"/>
          <w:shd w:val="clear" w:color="auto" w:fill="90C226" w:themeFill="accent1"/>
          <w:vAlign w:val="center"/>
        </w:tcPr>
        <w:p w14:paraId="30D9EF40" w14:textId="525B8B40" w:rsidR="008067E6" w:rsidRDefault="00000000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b/>
                <w:bCs/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578829839"/>
              <w:placeholder>
                <w:docPart w:val="59A2BE9CF6764F589A1CE9A19B764EE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067E6" w:rsidRPr="00C670DE">
                <w:rPr>
                  <w:b/>
                  <w:bCs/>
                  <w:caps/>
                  <w:color w:val="FFFFFF" w:themeColor="background1"/>
                  <w:sz w:val="18"/>
                  <w:szCs w:val="18"/>
                </w:rPr>
                <w:t>Podręcznik doradcy</w:t>
              </w:r>
            </w:sdtContent>
          </w:sdt>
        </w:p>
      </w:tc>
      <w:tc>
        <w:tcPr>
          <w:tcW w:w="2500" w:type="pct"/>
          <w:shd w:val="clear" w:color="auto" w:fill="90C226" w:themeFill="accent1"/>
          <w:vAlign w:val="center"/>
        </w:tcPr>
        <w:sdt>
          <w:sdtPr>
            <w:rPr>
              <w:rFonts w:asciiTheme="minorHAnsi" w:eastAsiaTheme="minorEastAsia" w:hAnsiTheme="minorHAnsi" w:cstheme="minorBidi"/>
              <w:caps/>
              <w:color w:val="FFFFFF" w:themeColor="background1"/>
              <w:sz w:val="18"/>
              <w:szCs w:val="18"/>
              <w:lang w:eastAsia="en-US"/>
            </w:rPr>
            <w:alias w:val="Autor"/>
            <w:tag w:val=""/>
            <w:id w:val="-1822267932"/>
            <w:placeholder>
              <w:docPart w:val="96C5812FDB1D43B3B8068EAEE5DB75B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3BC3362" w14:textId="4F131DC9" w:rsidR="008067E6" w:rsidRDefault="008067E6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8067E6">
                <w:rPr>
                  <w:rFonts w:asciiTheme="minorHAnsi" w:eastAsiaTheme="minorEastAsia" w:hAnsiTheme="minorHAnsi" w:cstheme="minorBidi"/>
                  <w:caps/>
                  <w:color w:val="FFFFFF" w:themeColor="background1"/>
                  <w:sz w:val="18"/>
                  <w:szCs w:val="18"/>
                  <w:lang w:eastAsia="en-US"/>
                </w:rPr>
                <w:t>OPRACOWANIE: DZIAŁ METODYKI DORADZTWA, SZKOLEŃ I WYDAWNICTW</w:t>
              </w:r>
            </w:p>
          </w:sdtContent>
        </w:sdt>
      </w:tc>
    </w:tr>
  </w:tbl>
  <w:p w14:paraId="2FE85A46" w14:textId="1C5CD812" w:rsidR="008067E6" w:rsidRDefault="008067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2A8E" w14:textId="77777777" w:rsidR="00BA4F8A" w:rsidRDefault="00BA4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0A7A" w14:textId="77777777" w:rsidR="00FE1569" w:rsidRDefault="00FE1569" w:rsidP="00FF124A">
      <w:pPr>
        <w:spacing w:before="0" w:line="240" w:lineRule="auto"/>
      </w:pPr>
      <w:r>
        <w:separator/>
      </w:r>
    </w:p>
  </w:footnote>
  <w:footnote w:type="continuationSeparator" w:id="0">
    <w:p w14:paraId="4BF7BA7E" w14:textId="77777777" w:rsidR="00FE1569" w:rsidRDefault="00FE1569" w:rsidP="00FF124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8A29" w14:textId="77777777" w:rsidR="00BA4F8A" w:rsidRDefault="00BA4F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81639" w14:textId="5972FFB2" w:rsidR="008067E6" w:rsidRDefault="008067E6" w:rsidP="008067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0F59F" wp14:editId="63DCFCD4">
          <wp:simplePos x="0" y="0"/>
          <wp:positionH relativeFrom="column">
            <wp:posOffset>-99060</wp:posOffset>
          </wp:positionH>
          <wp:positionV relativeFrom="paragraph">
            <wp:posOffset>-84455</wp:posOffset>
          </wp:positionV>
          <wp:extent cx="523513" cy="461176"/>
          <wp:effectExtent l="0" t="0" r="0" b="0"/>
          <wp:wrapNone/>
          <wp:docPr id="999327132" name="Obraz 999327132" descr="ZODR Barzkowice - BIP - Stat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ODR Barzkowice - BIP - Stat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513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t xml:space="preserve">              ZACHODNIOPOMORSKI OŚRODEK DORADZTWA ROLNICZEGO W BARZKOWICACH </w:t>
    </w:r>
  </w:p>
  <w:p w14:paraId="53DCC3C2" w14:textId="77777777" w:rsidR="008067E6" w:rsidRDefault="008067E6" w:rsidP="008067E6">
    <w:pPr>
      <w:pStyle w:val="Nagwek"/>
      <w:jc w:val="center"/>
    </w:pPr>
    <w:r>
      <w:t xml:space="preserve">73-134 Barzkowice 2 </w:t>
    </w:r>
  </w:p>
  <w:p w14:paraId="7162130F" w14:textId="049798AF" w:rsidR="008067E6" w:rsidRDefault="008067E6" w:rsidP="008067E6">
    <w:pPr>
      <w:pStyle w:val="Nagwek"/>
      <w:jc w:val="left"/>
    </w:pPr>
    <w:r>
      <w:t xml:space="preserve">                                                                            www.zodr.pl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2165" w14:textId="77777777" w:rsidR="00BA4F8A" w:rsidRDefault="00BA4F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E22"/>
    <w:multiLevelType w:val="hybridMultilevel"/>
    <w:tmpl w:val="AB1E39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7053"/>
    <w:multiLevelType w:val="hybridMultilevel"/>
    <w:tmpl w:val="E02231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7F5"/>
    <w:multiLevelType w:val="hybridMultilevel"/>
    <w:tmpl w:val="4C941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C6942"/>
    <w:multiLevelType w:val="hybridMultilevel"/>
    <w:tmpl w:val="4DD0A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341"/>
    <w:multiLevelType w:val="singleLevel"/>
    <w:tmpl w:val="93443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ABB12D5"/>
    <w:multiLevelType w:val="hybridMultilevel"/>
    <w:tmpl w:val="54B87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C2B2E"/>
    <w:multiLevelType w:val="hybridMultilevel"/>
    <w:tmpl w:val="908A7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66881"/>
    <w:multiLevelType w:val="hybridMultilevel"/>
    <w:tmpl w:val="BC6AD3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4525"/>
    <w:multiLevelType w:val="hybridMultilevel"/>
    <w:tmpl w:val="81FAB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415A"/>
    <w:multiLevelType w:val="hybridMultilevel"/>
    <w:tmpl w:val="AA9CA3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453A7"/>
    <w:multiLevelType w:val="hybridMultilevel"/>
    <w:tmpl w:val="DDACAF12"/>
    <w:lvl w:ilvl="0" w:tplc="10FE3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64A8C"/>
    <w:multiLevelType w:val="hybridMultilevel"/>
    <w:tmpl w:val="185CCC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94FCD"/>
    <w:multiLevelType w:val="hybridMultilevel"/>
    <w:tmpl w:val="5E069F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90A02"/>
    <w:multiLevelType w:val="hybridMultilevel"/>
    <w:tmpl w:val="3F9CC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485F7A"/>
    <w:multiLevelType w:val="hybridMultilevel"/>
    <w:tmpl w:val="4DD0A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75B"/>
    <w:multiLevelType w:val="hybridMultilevel"/>
    <w:tmpl w:val="07FCB54E"/>
    <w:lvl w:ilvl="0" w:tplc="00F06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20A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23B4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764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2D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0D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6B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E8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BC93DAC"/>
    <w:multiLevelType w:val="hybridMultilevel"/>
    <w:tmpl w:val="3CC6ED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FAA2441"/>
    <w:multiLevelType w:val="hybridMultilevel"/>
    <w:tmpl w:val="13F01D5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789232E"/>
    <w:multiLevelType w:val="singleLevel"/>
    <w:tmpl w:val="91ACDB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14368228">
    <w:abstractNumId w:val="15"/>
  </w:num>
  <w:num w:numId="2" w16cid:durableId="966200687">
    <w:abstractNumId w:val="8"/>
  </w:num>
  <w:num w:numId="3" w16cid:durableId="268318566">
    <w:abstractNumId w:val="11"/>
  </w:num>
  <w:num w:numId="4" w16cid:durableId="343479495">
    <w:abstractNumId w:val="17"/>
  </w:num>
  <w:num w:numId="5" w16cid:durableId="41637976">
    <w:abstractNumId w:val="9"/>
  </w:num>
  <w:num w:numId="6" w16cid:durableId="130486365">
    <w:abstractNumId w:val="12"/>
  </w:num>
  <w:num w:numId="7" w16cid:durableId="1505626219">
    <w:abstractNumId w:val="0"/>
  </w:num>
  <w:num w:numId="8" w16cid:durableId="511796659">
    <w:abstractNumId w:val="0"/>
  </w:num>
  <w:num w:numId="9" w16cid:durableId="1803227114">
    <w:abstractNumId w:val="2"/>
  </w:num>
  <w:num w:numId="10" w16cid:durableId="500044597">
    <w:abstractNumId w:val="7"/>
  </w:num>
  <w:num w:numId="11" w16cid:durableId="85269486">
    <w:abstractNumId w:val="5"/>
  </w:num>
  <w:num w:numId="12" w16cid:durableId="1778714371">
    <w:abstractNumId w:val="10"/>
  </w:num>
  <w:num w:numId="13" w16cid:durableId="930970523">
    <w:abstractNumId w:val="16"/>
  </w:num>
  <w:num w:numId="14" w16cid:durableId="620457557">
    <w:abstractNumId w:val="4"/>
  </w:num>
  <w:num w:numId="15" w16cid:durableId="1912765015">
    <w:abstractNumId w:val="13"/>
  </w:num>
  <w:num w:numId="16" w16cid:durableId="135926037">
    <w:abstractNumId w:val="14"/>
  </w:num>
  <w:num w:numId="17" w16cid:durableId="2018388516">
    <w:abstractNumId w:val="3"/>
  </w:num>
  <w:num w:numId="18" w16cid:durableId="732587462">
    <w:abstractNumId w:val="1"/>
  </w:num>
  <w:num w:numId="19" w16cid:durableId="1219364895">
    <w:abstractNumId w:val="6"/>
  </w:num>
  <w:num w:numId="20" w16cid:durableId="314842315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E6"/>
    <w:rsid w:val="000644FE"/>
    <w:rsid w:val="00095139"/>
    <w:rsid w:val="000D5917"/>
    <w:rsid w:val="000F180B"/>
    <w:rsid w:val="00136A95"/>
    <w:rsid w:val="00163FBC"/>
    <w:rsid w:val="0017539F"/>
    <w:rsid w:val="001D0E1A"/>
    <w:rsid w:val="002F555A"/>
    <w:rsid w:val="002F7E4F"/>
    <w:rsid w:val="003532C2"/>
    <w:rsid w:val="003A09AA"/>
    <w:rsid w:val="004308E6"/>
    <w:rsid w:val="00435D39"/>
    <w:rsid w:val="004367E9"/>
    <w:rsid w:val="0046623E"/>
    <w:rsid w:val="00470E3D"/>
    <w:rsid w:val="004A5D15"/>
    <w:rsid w:val="004B1760"/>
    <w:rsid w:val="004B59A7"/>
    <w:rsid w:val="004D4B73"/>
    <w:rsid w:val="004E7CCA"/>
    <w:rsid w:val="004F1B6F"/>
    <w:rsid w:val="00563F34"/>
    <w:rsid w:val="00567DBA"/>
    <w:rsid w:val="00592A0E"/>
    <w:rsid w:val="005B51A9"/>
    <w:rsid w:val="005D3593"/>
    <w:rsid w:val="005E1A9D"/>
    <w:rsid w:val="006000A8"/>
    <w:rsid w:val="00615839"/>
    <w:rsid w:val="006320A0"/>
    <w:rsid w:val="00667052"/>
    <w:rsid w:val="006971AB"/>
    <w:rsid w:val="006A0120"/>
    <w:rsid w:val="006E3CDA"/>
    <w:rsid w:val="00712D5B"/>
    <w:rsid w:val="00731508"/>
    <w:rsid w:val="007451E5"/>
    <w:rsid w:val="00775D72"/>
    <w:rsid w:val="007B0E47"/>
    <w:rsid w:val="007B0E91"/>
    <w:rsid w:val="007B7D8A"/>
    <w:rsid w:val="007C6333"/>
    <w:rsid w:val="008067E6"/>
    <w:rsid w:val="0081008E"/>
    <w:rsid w:val="00835712"/>
    <w:rsid w:val="00865193"/>
    <w:rsid w:val="00922836"/>
    <w:rsid w:val="0096038B"/>
    <w:rsid w:val="0099772E"/>
    <w:rsid w:val="009A1518"/>
    <w:rsid w:val="009A5611"/>
    <w:rsid w:val="009C663E"/>
    <w:rsid w:val="009D3600"/>
    <w:rsid w:val="00A1137C"/>
    <w:rsid w:val="00A42B4B"/>
    <w:rsid w:val="00A60E04"/>
    <w:rsid w:val="00A676A4"/>
    <w:rsid w:val="00A72682"/>
    <w:rsid w:val="00AA0D86"/>
    <w:rsid w:val="00AB7C7C"/>
    <w:rsid w:val="00AC0C68"/>
    <w:rsid w:val="00AC19FF"/>
    <w:rsid w:val="00AC6ECF"/>
    <w:rsid w:val="00B05887"/>
    <w:rsid w:val="00B078CF"/>
    <w:rsid w:val="00B413DF"/>
    <w:rsid w:val="00B612FF"/>
    <w:rsid w:val="00B82F3E"/>
    <w:rsid w:val="00BA4F8A"/>
    <w:rsid w:val="00BF4FD9"/>
    <w:rsid w:val="00C0163A"/>
    <w:rsid w:val="00C032C4"/>
    <w:rsid w:val="00C266BA"/>
    <w:rsid w:val="00C670DE"/>
    <w:rsid w:val="00C94D9C"/>
    <w:rsid w:val="00CB5FF0"/>
    <w:rsid w:val="00CD6966"/>
    <w:rsid w:val="00CE1A5E"/>
    <w:rsid w:val="00D05467"/>
    <w:rsid w:val="00D05E51"/>
    <w:rsid w:val="00D26B33"/>
    <w:rsid w:val="00D8239C"/>
    <w:rsid w:val="00DB2F75"/>
    <w:rsid w:val="00DC0239"/>
    <w:rsid w:val="00DD16D2"/>
    <w:rsid w:val="00E6148F"/>
    <w:rsid w:val="00E6474C"/>
    <w:rsid w:val="00E7417E"/>
    <w:rsid w:val="00EA3EFB"/>
    <w:rsid w:val="00EB626A"/>
    <w:rsid w:val="00ED118B"/>
    <w:rsid w:val="00F60D58"/>
    <w:rsid w:val="00FE1569"/>
    <w:rsid w:val="00FE6F60"/>
    <w:rsid w:val="00FF124A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A9EBD"/>
  <w15:chartTrackingRefBased/>
  <w15:docId w15:val="{CE45B0B7-1179-46A9-BEC6-BC2605B9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7E6"/>
    <w:pPr>
      <w:widowControl w:val="0"/>
      <w:spacing w:before="60" w:after="0" w:line="320" w:lineRule="atLeast"/>
      <w:jc w:val="both"/>
    </w:pPr>
    <w:rPr>
      <w:rFonts w:ascii="Times New Roman" w:eastAsia="Times New Roman" w:hAnsi="Times New Roman" w:cs="Times New Roman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D9C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outlineLvl w:val="0"/>
    </w:pPr>
    <w:rPr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D9C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D9C"/>
    <w:pPr>
      <w:pBdr>
        <w:top w:val="single" w:sz="6" w:space="2" w:color="90C226" w:themeColor="accent1"/>
      </w:pBdr>
      <w:spacing w:before="300"/>
      <w:outlineLvl w:val="2"/>
    </w:pPr>
    <w:rPr>
      <w:caps/>
      <w:color w:val="47601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D9C"/>
    <w:pPr>
      <w:pBdr>
        <w:top w:val="dotted" w:sz="6" w:space="2" w:color="90C226" w:themeColor="accent1"/>
      </w:pBdr>
      <w:spacing w:before="200"/>
      <w:outlineLvl w:val="3"/>
    </w:pPr>
    <w:rPr>
      <w:caps/>
      <w:color w:val="6B911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D9C"/>
    <w:pPr>
      <w:pBdr>
        <w:bottom w:val="single" w:sz="6" w:space="1" w:color="90C226" w:themeColor="accent1"/>
      </w:pBdr>
      <w:spacing w:before="200"/>
      <w:outlineLvl w:val="4"/>
    </w:pPr>
    <w:rPr>
      <w:caps/>
      <w:color w:val="6B911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D9C"/>
    <w:pPr>
      <w:pBdr>
        <w:bottom w:val="dotted" w:sz="6" w:space="1" w:color="90C226" w:themeColor="accent1"/>
      </w:pBdr>
      <w:spacing w:before="200"/>
      <w:outlineLvl w:val="5"/>
    </w:pPr>
    <w:rPr>
      <w:caps/>
      <w:color w:val="6B911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D9C"/>
    <w:pPr>
      <w:spacing w:before="200"/>
      <w:outlineLvl w:val="6"/>
    </w:pPr>
    <w:rPr>
      <w:caps/>
      <w:color w:val="6B911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D9C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D9C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D9C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94D9C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D9C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D9C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D9C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D9C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D9C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D9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D9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94D9C"/>
    <w:rPr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94D9C"/>
    <w:pPr>
      <w:spacing w:before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94D9C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D9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94D9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94D9C"/>
    <w:rPr>
      <w:b/>
      <w:bCs/>
    </w:rPr>
  </w:style>
  <w:style w:type="character" w:styleId="Uwydatnienie">
    <w:name w:val="Emphasis"/>
    <w:uiPriority w:val="20"/>
    <w:qFormat/>
    <w:rsid w:val="00C94D9C"/>
    <w:rPr>
      <w:caps/>
      <w:color w:val="476013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C94D9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94D9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94D9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D9C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D9C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C94D9C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C94D9C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C94D9C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C94D9C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C94D9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94D9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C94D9C"/>
  </w:style>
  <w:style w:type="paragraph" w:styleId="Nagwek">
    <w:name w:val="header"/>
    <w:basedOn w:val="Normalny"/>
    <w:link w:val="NagwekZnak"/>
    <w:uiPriority w:val="99"/>
    <w:unhideWhenUsed/>
    <w:rsid w:val="00FF124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24A"/>
  </w:style>
  <w:style w:type="paragraph" w:styleId="Stopka">
    <w:name w:val="footer"/>
    <w:basedOn w:val="Normalny"/>
    <w:link w:val="StopkaZnak"/>
    <w:uiPriority w:val="99"/>
    <w:unhideWhenUsed/>
    <w:rsid w:val="00FF124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24A"/>
  </w:style>
  <w:style w:type="paragraph" w:styleId="Spistreci1">
    <w:name w:val="toc 1"/>
    <w:basedOn w:val="Normalny"/>
    <w:next w:val="Normalny"/>
    <w:autoRedefine/>
    <w:uiPriority w:val="39"/>
    <w:unhideWhenUsed/>
    <w:rsid w:val="004308E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308E6"/>
    <w:rPr>
      <w:color w:val="99CA3C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7539F"/>
    <w:pPr>
      <w:tabs>
        <w:tab w:val="right" w:leader="dot" w:pos="9062"/>
      </w:tabs>
      <w:spacing w:after="100"/>
      <w:ind w:left="200"/>
    </w:pPr>
    <w:rPr>
      <w:noProof/>
    </w:rPr>
  </w:style>
  <w:style w:type="paragraph" w:styleId="Akapitzlist">
    <w:name w:val="List Paragraph"/>
    <w:basedOn w:val="Normalny"/>
    <w:uiPriority w:val="34"/>
    <w:qFormat/>
    <w:rsid w:val="00C94D9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23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32C2"/>
    <w:rPr>
      <w:color w:val="B9D181" w:themeColor="followedHyperlink"/>
      <w:u w:val="single"/>
    </w:rPr>
  </w:style>
  <w:style w:type="paragraph" w:styleId="Tekstpodstawowy">
    <w:name w:val="Body Text"/>
    <w:basedOn w:val="Normalny"/>
    <w:link w:val="TekstpodstawowyZnak"/>
    <w:rsid w:val="008067E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8067E6"/>
    <w:rPr>
      <w:rFonts w:ascii="Times New Roman" w:eastAsia="Times New Roman" w:hAnsi="Times New Roman" w:cs="Times New Roman"/>
      <w:sz w:val="22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B62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626A"/>
    <w:rPr>
      <w:rFonts w:ascii="Times New Roman" w:eastAsia="Times New Roman" w:hAnsi="Times New Roman" w:cs="Times New Roman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2C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2C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C6ECF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2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4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8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1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65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8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9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5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1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90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2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8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ata\podrecznik_doradcy_2023\sty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A2BE9CF6764F589A1CE9A19B764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91FB1-3D78-4245-AB5A-7D0F649F93A3}"/>
      </w:docPartPr>
      <w:docPartBody>
        <w:p w:rsidR="003D66FC" w:rsidRDefault="002C4DCC" w:rsidP="002C4DCC">
          <w:pPr>
            <w:pStyle w:val="59A2BE9CF6764F589A1CE9A19B764EE4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96C5812FDB1D43B3B8068EAEE5DB7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3F8B8-B893-4289-B527-E1237CB2C7D2}"/>
      </w:docPartPr>
      <w:docPartBody>
        <w:p w:rsidR="003D66FC" w:rsidRDefault="002C4DCC" w:rsidP="002C4DCC">
          <w:pPr>
            <w:pStyle w:val="96C5812FDB1D43B3B8068EAEE5DB75BE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CC"/>
    <w:rsid w:val="00000262"/>
    <w:rsid w:val="001E276A"/>
    <w:rsid w:val="002C4DCC"/>
    <w:rsid w:val="003D66FC"/>
    <w:rsid w:val="00670AF4"/>
    <w:rsid w:val="007339CE"/>
    <w:rsid w:val="0081008E"/>
    <w:rsid w:val="00865193"/>
    <w:rsid w:val="00AE2568"/>
    <w:rsid w:val="00B12278"/>
    <w:rsid w:val="00B612FF"/>
    <w:rsid w:val="00C83ECD"/>
    <w:rsid w:val="00D23F47"/>
    <w:rsid w:val="00D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9A2BE9CF6764F589A1CE9A19B764EE4">
    <w:name w:val="59A2BE9CF6764F589A1CE9A19B764EE4"/>
    <w:rsid w:val="002C4DCC"/>
  </w:style>
  <w:style w:type="paragraph" w:customStyle="1" w:styleId="96C5812FDB1D43B3B8068EAEE5DB75BE">
    <w:name w:val="96C5812FDB1D43B3B8068EAEE5DB75BE"/>
    <w:rsid w:val="002C4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37F4E0-7F58-4811-8D6D-AE85FDCF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</Template>
  <TotalTime>3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Podręcznik doradcy</vt:lpstr>
    </vt:vector>
  </TitlesOfParts>
  <Company>Zachodniopomorski Ośrodek Doradztwa Rolniczego w Barzkowicach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Podręcznik doradcy</dc:title>
  <dc:subject>Wersja 1.0 z kwietnia 2023 roku</dc:subject>
  <dc:creator>OPRACOWANIE: DZIAŁ METODYKI DORADZTWA, SZKOLEŃ I WYDAWNICTW</dc:creator>
  <cp:keywords/>
  <dc:description/>
  <cp:lastModifiedBy>b.grobelska</cp:lastModifiedBy>
  <cp:revision>4</cp:revision>
  <dcterms:created xsi:type="dcterms:W3CDTF">2025-03-31T06:22:00Z</dcterms:created>
  <dcterms:modified xsi:type="dcterms:W3CDTF">2025-03-31T09:40:00Z</dcterms:modified>
</cp:coreProperties>
</file>