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7364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73642E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73642E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FA46B3" w:rsidRDefault="00FA46B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FA46B3" w:rsidRDefault="00FA46B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FA46B3" w:rsidRDefault="00FA46B3" w:rsidP="00866813">
      <w:pPr>
        <w:spacing w:after="60" w:line="264" w:lineRule="auto"/>
      </w:pPr>
    </w:p>
    <w:p w:rsidR="00FA46B3" w:rsidRDefault="00FA46B3" w:rsidP="00866813">
      <w:pPr>
        <w:spacing w:after="60" w:line="264" w:lineRule="auto"/>
      </w:pPr>
    </w:p>
    <w:p w:rsidR="00FA46B3" w:rsidRPr="00A94FE7" w:rsidRDefault="00FA46B3" w:rsidP="00FA46B3">
      <w:pPr>
        <w:suppressAutoHyphens/>
        <w:jc w:val="center"/>
        <w:rPr>
          <w:rFonts w:eastAsia="SimSun" w:cs="Times New Roman"/>
          <w:b/>
          <w:bCs/>
          <w:lang w:eastAsia="zh-CN" w:bidi="hi-IN"/>
        </w:rPr>
      </w:pPr>
      <w:r w:rsidRPr="00A94FE7">
        <w:rPr>
          <w:rFonts w:eastAsia="SimSun" w:cs="Times New Roman"/>
          <w:b/>
          <w:bCs/>
          <w:lang w:eastAsia="zh-CN" w:bidi="hi-IN"/>
        </w:rPr>
        <w:t>OBOWIĄZEK INFORMACYJNY</w:t>
      </w:r>
    </w:p>
    <w:p w:rsidR="00FA46B3" w:rsidRPr="00A94FE7" w:rsidRDefault="00FA46B3" w:rsidP="00FA46B3">
      <w:pPr>
        <w:spacing w:line="240" w:lineRule="auto"/>
        <w:jc w:val="center"/>
        <w:rPr>
          <w:rFonts w:eastAsia="SimSun" w:cs="Times New Roman"/>
          <w:b/>
          <w:color w:val="000000"/>
          <w:lang w:bidi="hi-IN"/>
        </w:rPr>
      </w:pP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b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A46B3" w:rsidRPr="00A94FE7" w:rsidRDefault="00FA46B3" w:rsidP="00FA46B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b/>
          <w:color w:val="000000"/>
          <w:lang w:bidi="hi-IN"/>
        </w:rPr>
        <w:t>Administrator danych osobowych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 xml:space="preserve">Administratorem Pani/Pana danych osobowych jest Burmistrz Bobolic z siedzibą - Urząd Miejski w Bobolicach, 76-020 Bobolice ul. Ratuszowa 1 (dalej zwany, jako Administrator).  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Z administratorem można się skontaktować:</w:t>
      </w:r>
    </w:p>
    <w:p w:rsidR="00FA46B3" w:rsidRPr="000645F2" w:rsidRDefault="00FA46B3" w:rsidP="00FA46B3">
      <w:pPr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1)</w:t>
      </w:r>
      <w:r w:rsidRPr="000645F2">
        <w:rPr>
          <w:rFonts w:eastAsia="SimSun" w:cs="Times New Roman"/>
          <w:color w:val="000000"/>
          <w:lang w:bidi="hi-IN"/>
        </w:rPr>
        <w:t>listownie na adres: ul. Ratuszowa 1, 76-020 Bobolice;</w:t>
      </w:r>
    </w:p>
    <w:p w:rsidR="00FA46B3" w:rsidRPr="000645F2" w:rsidRDefault="00FA46B3" w:rsidP="00FA46B3">
      <w:pPr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2)</w:t>
      </w:r>
      <w:r w:rsidRPr="000645F2">
        <w:rPr>
          <w:rFonts w:eastAsia="SimSun" w:cs="Times New Roman"/>
          <w:color w:val="000000"/>
          <w:lang w:bidi="hi-IN"/>
        </w:rPr>
        <w:t>telefonicznie 094 3458401</w:t>
      </w:r>
    </w:p>
    <w:p w:rsidR="00FA46B3" w:rsidRPr="000645F2" w:rsidRDefault="00FA46B3" w:rsidP="00FA46B3">
      <w:pPr>
        <w:spacing w:line="240" w:lineRule="auto"/>
        <w:jc w:val="both"/>
        <w:rPr>
          <w:rFonts w:eastAsia="SimSun" w:cs="Times New Roman"/>
          <w:b/>
          <w:lang w:bidi="hi-IN"/>
        </w:rPr>
      </w:pPr>
      <w:r>
        <w:rPr>
          <w:rFonts w:eastAsia="SimSun" w:cs="Times New Roman"/>
          <w:color w:val="000000"/>
          <w:lang w:bidi="hi-IN"/>
        </w:rPr>
        <w:t>3)</w:t>
      </w:r>
      <w:r w:rsidRPr="000645F2">
        <w:rPr>
          <w:rFonts w:eastAsia="SimSun" w:cs="Times New Roman"/>
          <w:color w:val="000000"/>
          <w:lang w:bidi="hi-IN"/>
        </w:rPr>
        <w:t>przez email: gmina@bobolice</w:t>
      </w:r>
      <w:r w:rsidRPr="000645F2">
        <w:rPr>
          <w:rFonts w:cs="Times New Roman"/>
        </w:rPr>
        <w:t>.pl</w:t>
      </w:r>
    </w:p>
    <w:p w:rsidR="00FA46B3" w:rsidRPr="00A94FE7" w:rsidRDefault="00FA46B3" w:rsidP="00FA46B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b/>
          <w:lang w:bidi="hi-IN"/>
        </w:rPr>
        <w:t xml:space="preserve">Inspektor ochrony danych 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b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Administrator wyznaczył Inspektora Ochrony Danych z którym może się Pani/Pan kontaktowaćwe wszystkich sprawach dotyczących przetwarzania danych osobowych oraz korzystania z praw związanych z przetwarzaniem danych. Z inspektorem można się kontaktować przez email: iod</w:t>
      </w:r>
      <w:r>
        <w:rPr>
          <w:rFonts w:eastAsia="SimSun" w:cs="Times New Roman"/>
          <w:color w:val="000000"/>
          <w:lang w:bidi="hi-IN"/>
        </w:rPr>
        <w:t>.mgops@bobolice</w:t>
      </w:r>
      <w:r w:rsidRPr="00A94FE7">
        <w:rPr>
          <w:rFonts w:eastAsia="SimSun" w:cs="Times New Roman"/>
          <w:color w:val="000000"/>
          <w:lang w:bidi="hi-IN"/>
        </w:rPr>
        <w:t>.</w:t>
      </w:r>
      <w:r>
        <w:rPr>
          <w:rFonts w:eastAsia="SimSun" w:cs="Times New Roman"/>
          <w:color w:val="000000"/>
          <w:lang w:bidi="hi-IN"/>
        </w:rPr>
        <w:t>p</w:t>
      </w:r>
      <w:r w:rsidRPr="00A94FE7">
        <w:rPr>
          <w:rFonts w:eastAsia="SimSun" w:cs="Times New Roman"/>
          <w:color w:val="000000"/>
          <w:lang w:bidi="hi-IN"/>
        </w:rPr>
        <w:t>l.</w:t>
      </w:r>
    </w:p>
    <w:p w:rsidR="00FA46B3" w:rsidRPr="00A94FE7" w:rsidRDefault="00FA46B3" w:rsidP="00FA46B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b/>
          <w:color w:val="000000"/>
          <w:lang w:bidi="hi-IN"/>
        </w:rPr>
        <w:t xml:space="preserve">Cele przetwarzania oraz podstawa prawna przetwarzania </w:t>
      </w:r>
    </w:p>
    <w:p w:rsidR="00FA46B3" w:rsidRPr="00A94FE7" w:rsidRDefault="00FA46B3" w:rsidP="00FA46B3">
      <w:pPr>
        <w:spacing w:line="240" w:lineRule="auto"/>
        <w:jc w:val="both"/>
        <w:rPr>
          <w:rFonts w:eastAsia="MS Mincho" w:cs="Times New Roman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Pani/Pana dane są przetwarzane między innymi  w celu :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bookmarkStart w:id="22" w:name="_Hlk9164507"/>
      <w:r>
        <w:rPr>
          <w:rFonts w:eastAsia="MS Mincho" w:cs="Times New Roman"/>
          <w:lang w:bidi="hi-IN"/>
        </w:rPr>
        <w:t>1)</w:t>
      </w:r>
      <w:r w:rsidRPr="00A94FE7">
        <w:rPr>
          <w:rFonts w:eastAsia="MS Mincho" w:cs="Times New Roman"/>
          <w:lang w:bidi="hi-IN"/>
        </w:rPr>
        <w:t xml:space="preserve">przyjęcia wniosku 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lang w:bidi="hi-IN"/>
        </w:rPr>
        <w:t>2)</w:t>
      </w:r>
      <w:r w:rsidRPr="00A94FE7">
        <w:rPr>
          <w:rFonts w:eastAsia="MS Mincho" w:cs="Times New Roman"/>
          <w:lang w:bidi="hi-IN"/>
        </w:rPr>
        <w:t>weryfikacji wniosku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lang w:bidi="hi-IN"/>
        </w:rPr>
        <w:t>3)</w:t>
      </w:r>
      <w:r w:rsidRPr="00A94FE7">
        <w:rPr>
          <w:rFonts w:eastAsia="MS Mincho" w:cs="Times New Roman"/>
          <w:lang w:bidi="hi-IN"/>
        </w:rPr>
        <w:t>przyznania bonu energetycznego lub wydania decyzji odmownej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lang w:bidi="hi-IN"/>
        </w:rPr>
        <w:t>4)</w:t>
      </w:r>
      <w:r w:rsidRPr="00A94FE7">
        <w:rPr>
          <w:rFonts w:eastAsia="MS Mincho" w:cs="Times New Roman"/>
          <w:lang w:bidi="hi-IN"/>
        </w:rPr>
        <w:t>korekty, uchylenia, zmiany prawa do bonu energetycznego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lang w:bidi="hi-IN"/>
        </w:rPr>
        <w:t>5)</w:t>
      </w:r>
      <w:r w:rsidRPr="00A94FE7">
        <w:rPr>
          <w:rFonts w:eastAsia="MS Mincho" w:cs="Times New Roman"/>
          <w:lang w:bidi="hi-IN"/>
        </w:rPr>
        <w:t>rozstrzygnięcie w sprawie zwrotu bonu energetycznego przyznanego albo pobranego nienależnielub w nieprawidłowo ustalonej wysokości.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lang w:bidi="hi-IN"/>
        </w:rPr>
        <w:t>6)</w:t>
      </w:r>
      <w:r w:rsidRPr="00A94FE7">
        <w:rPr>
          <w:rFonts w:eastAsia="MS Mincho" w:cs="Times New Roman"/>
          <w:lang w:bidi="hi-IN"/>
        </w:rPr>
        <w:t>przesłanie informacji  o przyznaniu bonu na adres poczty elektronicznej lub przekazania informacji o przyznaniu bonu w siedzibie organu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MS Mincho" w:cs="Times New Roman"/>
          <w:lang w:bidi="hi-IN"/>
        </w:rPr>
      </w:pPr>
      <w:r>
        <w:rPr>
          <w:rFonts w:eastAsia="MS Mincho" w:cs="Times New Roman"/>
          <w:iCs/>
          <w:lang w:bidi="hi-IN"/>
        </w:rPr>
        <w:t>7)</w:t>
      </w:r>
      <w:r w:rsidRPr="00A94FE7">
        <w:rPr>
          <w:rFonts w:eastAsia="MS Mincho" w:cs="Times New Roman"/>
          <w:iCs/>
          <w:lang w:bidi="hi-IN"/>
        </w:rPr>
        <w:t>archiwizacji sprawy</w:t>
      </w:r>
      <w:r w:rsidRPr="00A94FE7">
        <w:rPr>
          <w:rFonts w:eastAsia="MS Mincho" w:cs="Times New Roman"/>
          <w:iCs/>
          <w:color w:val="000000"/>
          <w:lang w:bidi="hi-IN"/>
        </w:rPr>
        <w:t>.</w:t>
      </w:r>
    </w:p>
    <w:bookmarkEnd w:id="22"/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lang w:bidi="hi-IN"/>
        </w:rPr>
      </w:pPr>
      <w:r w:rsidRPr="000402D6">
        <w:rPr>
          <w:rFonts w:eastAsia="SimSun" w:cs="Times New Roman"/>
          <w:b/>
          <w:color w:val="000000"/>
          <w:lang w:bidi="hi-IN"/>
        </w:rPr>
        <w:t>4</w:t>
      </w:r>
      <w:r>
        <w:rPr>
          <w:rFonts w:eastAsia="SimSun" w:cs="Times New Roman"/>
          <w:color w:val="000000"/>
          <w:lang w:bidi="hi-IN"/>
        </w:rPr>
        <w:t xml:space="preserve">. </w:t>
      </w:r>
      <w:r w:rsidRPr="00A94FE7">
        <w:rPr>
          <w:rFonts w:eastAsia="SimSun" w:cs="Times New Roman"/>
          <w:color w:val="000000"/>
          <w:lang w:bidi="hi-IN"/>
        </w:rPr>
        <w:t xml:space="preserve">Podstawą prawną przetwarzania Pani/Pana danych osobowych jest art. 6 ust.1 lit e) </w:t>
      </w:r>
      <w:r w:rsidRPr="00A94FE7">
        <w:rPr>
          <w:rFonts w:cs="Times New Roman"/>
          <w:bCs/>
          <w:color w:val="000000"/>
          <w:lang w:bidi="hi-IN"/>
        </w:rPr>
        <w:t>RODO (t</w:t>
      </w:r>
      <w:r>
        <w:rPr>
          <w:rFonts w:cs="Times New Roman"/>
          <w:bCs/>
          <w:color w:val="000000"/>
          <w:lang w:bidi="hi-IN"/>
        </w:rPr>
        <w:t>.</w:t>
      </w:r>
      <w:r w:rsidRPr="00A94FE7">
        <w:rPr>
          <w:rFonts w:cs="Times New Roman"/>
          <w:bCs/>
          <w:color w:val="000000"/>
          <w:lang w:bidi="hi-IN"/>
        </w:rPr>
        <w:t>j.</w:t>
      </w:r>
      <w:r w:rsidRPr="00A94FE7">
        <w:rPr>
          <w:rFonts w:cs="Times New Roman"/>
          <w:b/>
          <w:bCs/>
          <w:color w:val="000000"/>
          <w:lang w:bidi="hi-IN"/>
        </w:rPr>
        <w:t>przetwarzanie danych osobowych jest niezbędne do wykonania zadania realizowanego w interesie publicznym lub w ramach sprawowania władzy publicznej</w:t>
      </w:r>
      <w:r w:rsidRPr="00A94FE7">
        <w:rPr>
          <w:rFonts w:cs="Times New Roman"/>
          <w:bCs/>
          <w:color w:val="000000"/>
          <w:lang w:bidi="hi-IN"/>
        </w:rPr>
        <w:t>), w związku z: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SimSun" w:cs="Times New Roman"/>
          <w:lang w:bidi="hi-IN"/>
        </w:rPr>
      </w:pPr>
      <w:r>
        <w:rPr>
          <w:rFonts w:eastAsia="SimSun" w:cs="Times New Roman"/>
          <w:lang w:bidi="hi-IN"/>
        </w:rPr>
        <w:t xml:space="preserve">1) </w:t>
      </w:r>
      <w:r w:rsidRPr="00A94FE7">
        <w:rPr>
          <w:rFonts w:eastAsia="SimSun" w:cs="Times New Roman"/>
          <w:lang w:bidi="hi-IN"/>
        </w:rPr>
        <w:t>ustawą z dnia 23 maja 2024 r. o bonie energetycznym oraz o zmianie niektórych ustaw w celu ograniczenia cen energii elektrycznej, gazu ziemnego i ciepła systemowego</w:t>
      </w:r>
    </w:p>
    <w:p w:rsidR="00FA46B3" w:rsidRPr="000402D6" w:rsidRDefault="00FA46B3" w:rsidP="00FA46B3">
      <w:pPr>
        <w:rPr>
          <w:rFonts w:eastAsia="SimSun" w:cs="Times New Roman"/>
          <w:lang w:bidi="hi-IN"/>
        </w:rPr>
      </w:pPr>
      <w:r>
        <w:rPr>
          <w:rFonts w:eastAsia="SimSun" w:cs="Times New Roman"/>
          <w:lang w:bidi="hi-IN"/>
        </w:rPr>
        <w:t>2)</w:t>
      </w:r>
      <w:r w:rsidRPr="000402D6">
        <w:rPr>
          <w:rFonts w:eastAsia="SimSun" w:cs="Times New Roman"/>
          <w:lang w:bidi="hi-IN"/>
        </w:rPr>
        <w:t xml:space="preserve">art. 5-6 ustawy z 14.7.1983 r. o narodowym zasobie archiwalnym i archiwach. </w:t>
      </w:r>
    </w:p>
    <w:p w:rsidR="00FA46B3" w:rsidRPr="000402D6" w:rsidRDefault="00FA46B3" w:rsidP="00FA46B3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SimSun" w:cs="Times New Roman"/>
          <w:b/>
          <w:lang w:bidi="hi-IN"/>
        </w:rPr>
      </w:pPr>
      <w:r w:rsidRPr="000402D6">
        <w:rPr>
          <w:rFonts w:eastAsia="SimSun" w:cs="Times New Roman"/>
          <w:b/>
          <w:lang w:bidi="hi-IN"/>
        </w:rPr>
        <w:t xml:space="preserve">Okres przechowywania danych osobowych </w:t>
      </w:r>
    </w:p>
    <w:p w:rsidR="00FA46B3" w:rsidRPr="000402D6" w:rsidRDefault="00FA46B3" w:rsidP="00FA46B3">
      <w:pPr>
        <w:rPr>
          <w:rFonts w:eastAsia="SimSun" w:cs="Times New Roman"/>
          <w:lang w:bidi="hi-IN"/>
        </w:rPr>
      </w:pPr>
      <w:r w:rsidRPr="000402D6">
        <w:rPr>
          <w:rFonts w:eastAsia="SimSun" w:cs="Times New Roman"/>
          <w:lang w:bidi="hi-IN"/>
        </w:rPr>
        <w:t xml:space="preserve">W związku z obowiązkiem archiwizowania Pani/Pana dane osobowe będą przetwarzane </w:t>
      </w:r>
      <w:r w:rsidR="002F1E2B">
        <w:rPr>
          <w:rFonts w:eastAsia="SimSun" w:cs="Times New Roman"/>
          <w:lang w:bidi="hi-IN"/>
        </w:rPr>
        <w:t>p</w:t>
      </w:r>
      <w:r w:rsidRPr="000402D6">
        <w:rPr>
          <w:rFonts w:eastAsia="SimSun" w:cs="Times New Roman"/>
          <w:lang w:bidi="hi-IN"/>
        </w:rPr>
        <w:t>rzez okres 5 lat od dnia zaprzestania wypłacania świadczeń.</w:t>
      </w:r>
    </w:p>
    <w:p w:rsidR="00FA46B3" w:rsidRPr="000645F2" w:rsidRDefault="00FA46B3" w:rsidP="00FA46B3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SimSun" w:cs="Times New Roman"/>
          <w:b/>
          <w:bCs/>
          <w:color w:val="000000"/>
          <w:lang w:bidi="hi-IN"/>
        </w:rPr>
      </w:pPr>
      <w:r w:rsidRPr="000645F2">
        <w:rPr>
          <w:rFonts w:eastAsia="SimSun" w:cs="Times New Roman"/>
          <w:b/>
          <w:bCs/>
          <w:color w:val="000000"/>
          <w:lang w:bidi="hi-IN"/>
        </w:rPr>
        <w:t xml:space="preserve">Odbiorcy danych 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SimSun" w:cs="Times New Roman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 xml:space="preserve">Administrator przekazuje dane osobowe dla Miejsko-Gminnego Ośrodka Pomocy Społecznej w Bobolicach  z siedzibą przy ul. Jedności Narodowej 13 w Bobolicach, 76-020 Bobolice w celu prowadzenia postepowania postępowań w sprawach dotyczących wypłaty bonu energetycznego na podstawie art. 4 ust 4 </w:t>
      </w:r>
      <w:r w:rsidRPr="00A94FE7">
        <w:rPr>
          <w:rFonts w:eastAsia="SimSun" w:cs="Times New Roman"/>
          <w:lang w:bidi="hi-IN"/>
        </w:rPr>
        <w:t>ustawy z dnia 23 maja 2024 r. o bonie energetycznym oraz o zmianie niektórych ustaw w celu ograniczenia cen energii elektrycznej, gazu ziemnego i ciepła systemowego</w:t>
      </w:r>
    </w:p>
    <w:p w:rsidR="00FA46B3" w:rsidRPr="000402D6" w:rsidRDefault="00FA46B3" w:rsidP="00FA46B3">
      <w:pPr>
        <w:pStyle w:val="Akapitzlist"/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0402D6">
        <w:rPr>
          <w:rFonts w:eastAsia="SimSun" w:cs="Times New Roman"/>
          <w:b/>
          <w:color w:val="000000"/>
          <w:lang w:bidi="hi-IN"/>
        </w:rPr>
        <w:t>Przekazywaniedanych do państwa trzeciego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b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 xml:space="preserve">Pani/Pana dane nie będą przekazywane do państw trzecich. </w:t>
      </w:r>
    </w:p>
    <w:p w:rsidR="00FA46B3" w:rsidRPr="00A94FE7" w:rsidRDefault="00FA46B3" w:rsidP="00FA46B3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b/>
          <w:color w:val="000000"/>
          <w:lang w:bidi="hi-IN"/>
        </w:rPr>
        <w:lastRenderedPageBreak/>
        <w:t xml:space="preserve">Prawa związane z przetwarzaniem danych osobowych i podejmowaniem zautomatyzowanych decyzji 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Przysługują Pani/Panu następujące prawa związane z przetwarzaniem danych osobowych:</w:t>
      </w:r>
    </w:p>
    <w:p w:rsidR="00FA46B3" w:rsidRDefault="00FA46B3" w:rsidP="00FA46B3">
      <w:pPr>
        <w:suppressAutoHyphens/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1)</w:t>
      </w:r>
      <w:r w:rsidRPr="00A94FE7">
        <w:rPr>
          <w:rFonts w:eastAsia="SimSun" w:cs="Times New Roman"/>
          <w:color w:val="000000"/>
          <w:lang w:bidi="hi-IN"/>
        </w:rPr>
        <w:t>prawo dostępu do Pani/Pana danych osobowych,</w:t>
      </w:r>
    </w:p>
    <w:p w:rsidR="00FA46B3" w:rsidRDefault="00FA46B3" w:rsidP="00FA46B3">
      <w:pPr>
        <w:suppressAutoHyphens/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2)</w:t>
      </w:r>
      <w:r w:rsidRPr="00A94FE7">
        <w:rPr>
          <w:rFonts w:eastAsia="SimSun" w:cs="Times New Roman"/>
          <w:color w:val="000000"/>
          <w:lang w:bidi="hi-IN"/>
        </w:rPr>
        <w:t>prawo żądania sprostowania Pani/Pana danych osobowych,</w:t>
      </w:r>
    </w:p>
    <w:p w:rsidR="00FA46B3" w:rsidRDefault="00FA46B3" w:rsidP="00FA46B3">
      <w:pPr>
        <w:suppressAutoHyphens/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3)</w:t>
      </w:r>
      <w:r w:rsidRPr="00A94FE7">
        <w:rPr>
          <w:rFonts w:eastAsia="SimSun" w:cs="Times New Roman"/>
          <w:color w:val="000000"/>
          <w:lang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FA46B3" w:rsidRPr="00A94FE7" w:rsidRDefault="00FA46B3" w:rsidP="00FA46B3">
      <w:pPr>
        <w:suppressAutoHyphens/>
        <w:spacing w:line="240" w:lineRule="auto"/>
        <w:jc w:val="both"/>
        <w:rPr>
          <w:rFonts w:eastAsia="SimSun" w:cs="Times New Roman"/>
          <w:color w:val="000000"/>
          <w:lang w:bidi="hi-IN"/>
        </w:rPr>
      </w:pPr>
      <w:r>
        <w:rPr>
          <w:rFonts w:eastAsia="SimSun" w:cs="Times New Roman"/>
          <w:color w:val="000000"/>
          <w:lang w:bidi="hi-IN"/>
        </w:rPr>
        <w:t>4)</w:t>
      </w:r>
      <w:r w:rsidRPr="00A94FE7">
        <w:rPr>
          <w:rFonts w:eastAsia="SimSun" w:cs="Times New Roman"/>
          <w:color w:val="000000"/>
          <w:lang w:bidi="hi-IN"/>
        </w:rPr>
        <w:t>prawo żądania ograniczenia przetwarzania Pani/Pana danych osobowych.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b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>Aby skorzystać z powyższych praw, należy skontaktować się z Administratorem  lub z naszym inspektorem ochrony danych.</w:t>
      </w:r>
    </w:p>
    <w:p w:rsidR="00FA46B3" w:rsidRPr="00A94FE7" w:rsidRDefault="00FA46B3" w:rsidP="00FA46B3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color w:val="000000"/>
          <w:lang w:bidi="hi-IN"/>
        </w:rPr>
      </w:pPr>
      <w:r w:rsidRPr="00A94FE7">
        <w:rPr>
          <w:rFonts w:eastAsia="SimSun" w:cs="Times New Roman"/>
          <w:b/>
          <w:color w:val="000000"/>
          <w:lang w:bidi="hi-IN"/>
        </w:rPr>
        <w:t>Prawo wniesienia skargi do organu</w:t>
      </w: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b/>
          <w:color w:val="000000"/>
          <w:lang w:bidi="hi-IN"/>
        </w:rPr>
      </w:pPr>
      <w:r w:rsidRPr="00A94FE7">
        <w:rPr>
          <w:rFonts w:eastAsia="SimSun" w:cs="Times New Roman"/>
          <w:color w:val="000000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A46B3" w:rsidRPr="00A94FE7" w:rsidRDefault="00FA46B3" w:rsidP="00FA46B3">
      <w:pPr>
        <w:spacing w:line="240" w:lineRule="auto"/>
        <w:ind w:left="851" w:hanging="425"/>
        <w:jc w:val="both"/>
        <w:rPr>
          <w:rFonts w:eastAsia="SimSun" w:cs="Times New Roman"/>
          <w:lang w:bidi="hi-IN"/>
        </w:rPr>
      </w:pPr>
      <w:r>
        <w:rPr>
          <w:rFonts w:eastAsia="SimSun" w:cs="Times New Roman"/>
          <w:b/>
          <w:color w:val="000000"/>
          <w:lang w:bidi="hi-IN"/>
        </w:rPr>
        <w:t>10</w:t>
      </w:r>
      <w:r w:rsidRPr="00A94FE7">
        <w:rPr>
          <w:rFonts w:eastAsia="SimSun" w:cs="Times New Roman"/>
          <w:b/>
          <w:color w:val="000000"/>
          <w:lang w:bidi="hi-IN"/>
        </w:rPr>
        <w:t>.</w:t>
      </w:r>
      <w:r w:rsidRPr="00A94FE7">
        <w:rPr>
          <w:rFonts w:eastAsia="SimSun" w:cs="Times New Roman"/>
          <w:b/>
          <w:color w:val="000000"/>
          <w:lang w:bidi="hi-IN"/>
        </w:rPr>
        <w:tab/>
        <w:t xml:space="preserve">Wymóg podania danych </w:t>
      </w:r>
    </w:p>
    <w:p w:rsidR="00FA46B3" w:rsidRDefault="00FA46B3" w:rsidP="00FA46B3">
      <w:pPr>
        <w:spacing w:line="240" w:lineRule="auto"/>
        <w:jc w:val="both"/>
        <w:rPr>
          <w:rFonts w:eastAsia="SimSun" w:cs="Times New Roman"/>
          <w:lang w:bidi="hi-IN"/>
        </w:rPr>
      </w:pPr>
      <w:r w:rsidRPr="00A94FE7">
        <w:rPr>
          <w:rFonts w:eastAsia="SimSun" w:cs="Times New Roman"/>
          <w:lang w:bidi="hi-IN"/>
        </w:rPr>
        <w:t>Podanie danych  jest dobrowolne, jednak niezbędne aby można było zrealizować cele wskazane w pkt 3.</w:t>
      </w:r>
    </w:p>
    <w:p w:rsidR="00FA46B3" w:rsidRPr="000402D6" w:rsidRDefault="00FA46B3" w:rsidP="00FA46B3">
      <w:pPr>
        <w:jc w:val="both"/>
        <w:rPr>
          <w:rFonts w:eastAsia="SimSun" w:cs="Times New Roman"/>
          <w:b/>
          <w:lang w:bidi="hi-IN"/>
        </w:rPr>
      </w:pPr>
      <w:r w:rsidRPr="000402D6">
        <w:rPr>
          <w:rFonts w:eastAsia="SimSun" w:cs="Times New Roman"/>
          <w:b/>
          <w:lang w:bidi="hi-IN"/>
        </w:rPr>
        <w:t xml:space="preserve">       11.Pani/Pana dane nie będą podlegały automatyzacji podejmowania decyzji oraz nie będą profilowane.</w:t>
      </w:r>
    </w:p>
    <w:p w:rsidR="00FA46B3" w:rsidRPr="000402D6" w:rsidRDefault="00FA46B3" w:rsidP="00FA46B3">
      <w:pPr>
        <w:spacing w:line="240" w:lineRule="auto"/>
        <w:jc w:val="both"/>
        <w:rPr>
          <w:rFonts w:eastAsia="SimSun" w:cs="Times New Roman"/>
          <w:b/>
          <w:lang w:bidi="hi-IN"/>
        </w:rPr>
      </w:pP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lang w:bidi="hi-IN"/>
        </w:rPr>
      </w:pPr>
    </w:p>
    <w:p w:rsidR="00FA46B3" w:rsidRPr="00A94FE7" w:rsidRDefault="00FA46B3" w:rsidP="00FA46B3">
      <w:pPr>
        <w:spacing w:line="240" w:lineRule="auto"/>
        <w:jc w:val="both"/>
        <w:rPr>
          <w:rFonts w:eastAsia="SimSun" w:cs="Times New Roman"/>
          <w:lang w:bidi="hi-IN"/>
        </w:rPr>
      </w:pPr>
    </w:p>
    <w:p w:rsidR="00FA46B3" w:rsidRPr="00A94FE7" w:rsidRDefault="00FA46B3" w:rsidP="00FA46B3">
      <w:pPr>
        <w:spacing w:line="240" w:lineRule="auto"/>
        <w:ind w:left="4956"/>
        <w:jc w:val="both"/>
        <w:rPr>
          <w:rFonts w:cs="Times New Roman"/>
        </w:rPr>
      </w:pPr>
      <w:r w:rsidRPr="00A94FE7">
        <w:rPr>
          <w:rFonts w:cs="Times New Roman"/>
        </w:rPr>
        <w:t>…………………………………………..</w:t>
      </w:r>
    </w:p>
    <w:p w:rsidR="00FA46B3" w:rsidRPr="00A94FE7" w:rsidRDefault="00FA46B3" w:rsidP="00FA46B3">
      <w:pPr>
        <w:spacing w:line="240" w:lineRule="auto"/>
        <w:jc w:val="both"/>
        <w:rPr>
          <w:rFonts w:cs="Times New Roman"/>
        </w:rPr>
      </w:pP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</w:r>
      <w:r w:rsidRPr="00A94FE7">
        <w:rPr>
          <w:rFonts w:cs="Times New Roman"/>
        </w:rPr>
        <w:tab/>
        <w:t>(podpis)</w:t>
      </w:r>
    </w:p>
    <w:p w:rsidR="00FA46B3" w:rsidRDefault="00FA46B3" w:rsidP="00FA46B3">
      <w:pPr>
        <w:spacing w:line="240" w:lineRule="auto"/>
        <w:jc w:val="both"/>
      </w:pPr>
    </w:p>
    <w:p w:rsidR="00FA46B3" w:rsidRDefault="00FA46B3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01" w:rsidRDefault="003D4501" w:rsidP="00B60789">
      <w:pPr>
        <w:spacing w:line="240" w:lineRule="auto"/>
      </w:pPr>
      <w:r>
        <w:separator/>
      </w:r>
    </w:p>
  </w:endnote>
  <w:endnote w:type="continuationSeparator" w:id="1">
    <w:p w:rsidR="003D4501" w:rsidRDefault="003D450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01" w:rsidRDefault="003D4501" w:rsidP="00B60789">
      <w:pPr>
        <w:spacing w:line="240" w:lineRule="auto"/>
      </w:pPr>
      <w:r>
        <w:separator/>
      </w:r>
    </w:p>
  </w:footnote>
  <w:footnote w:type="continuationSeparator" w:id="1">
    <w:p w:rsidR="003D4501" w:rsidRDefault="003D450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73642E">
      <w:fldChar w:fldCharType="begin"/>
    </w:r>
    <w:r>
      <w:instrText xml:space="preserve"> PAGE  \* MERGEFORMAT </w:instrText>
    </w:r>
    <w:r w:rsidR="0073642E">
      <w:fldChar w:fldCharType="separate"/>
    </w:r>
    <w:r w:rsidR="001705EB">
      <w:rPr>
        <w:noProof/>
      </w:rPr>
      <w:t>8</w:t>
    </w:r>
    <w:r w:rsidR="0073642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7"/>
    <w:multiLevelType w:val="multilevel"/>
    <w:tmpl w:val="E2D250F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C4FAE"/>
    <w:multiLevelType w:val="hybridMultilevel"/>
    <w:tmpl w:val="485A18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27"/>
  </w:num>
  <w:num w:numId="8">
    <w:abstractNumId w:val="21"/>
  </w:num>
  <w:num w:numId="9">
    <w:abstractNumId w:val="28"/>
  </w:num>
  <w:num w:numId="10">
    <w:abstractNumId w:val="24"/>
  </w:num>
  <w:num w:numId="11">
    <w:abstractNumId w:val="30"/>
  </w:num>
  <w:num w:numId="12">
    <w:abstractNumId w:val="14"/>
  </w:num>
  <w:num w:numId="13">
    <w:abstractNumId w:val="31"/>
  </w:num>
  <w:num w:numId="14">
    <w:abstractNumId w:val="17"/>
  </w:num>
  <w:num w:numId="15">
    <w:abstractNumId w:val="13"/>
  </w:num>
  <w:num w:numId="16">
    <w:abstractNumId w:val="25"/>
  </w:num>
  <w:num w:numId="17">
    <w:abstractNumId w:val="9"/>
  </w:num>
  <w:num w:numId="18">
    <w:abstractNumId w:val="18"/>
  </w:num>
  <w:num w:numId="19">
    <w:abstractNumId w:val="3"/>
  </w:num>
  <w:num w:numId="20">
    <w:abstractNumId w:val="15"/>
  </w:num>
  <w:num w:numId="21">
    <w:abstractNumId w:val="4"/>
  </w:num>
  <w:num w:numId="22">
    <w:abstractNumId w:val="23"/>
  </w:num>
  <w:num w:numId="23">
    <w:abstractNumId w:val="6"/>
  </w:num>
  <w:num w:numId="24">
    <w:abstractNumId w:val="5"/>
  </w:num>
  <w:num w:numId="25">
    <w:abstractNumId w:val="7"/>
  </w:num>
  <w:num w:numId="26">
    <w:abstractNumId w:val="10"/>
  </w:num>
  <w:num w:numId="27">
    <w:abstractNumId w:val="26"/>
  </w:num>
  <w:num w:numId="28">
    <w:abstractNumId w:val="11"/>
  </w:num>
  <w:num w:numId="29">
    <w:abstractNumId w:val="22"/>
  </w:num>
  <w:num w:numId="30">
    <w:abstractNumId w:val="1"/>
  </w:num>
  <w:num w:numId="31">
    <w:abstractNumId w:val="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05EB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4891"/>
    <w:rsid w:val="002E723F"/>
    <w:rsid w:val="002E73C0"/>
    <w:rsid w:val="002F01BB"/>
    <w:rsid w:val="002F1E2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1CD3"/>
    <w:rsid w:val="00387FF4"/>
    <w:rsid w:val="00393913"/>
    <w:rsid w:val="0039654D"/>
    <w:rsid w:val="00397535"/>
    <w:rsid w:val="003A26B5"/>
    <w:rsid w:val="003B2A0E"/>
    <w:rsid w:val="003B6B54"/>
    <w:rsid w:val="003C1D22"/>
    <w:rsid w:val="003D4501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E64A2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642E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2D83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0E71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DF5C3E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A46B3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4269</Words>
  <Characters>25620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Bobolice</dc:creator>
  <cp:lastModifiedBy>K2</cp:lastModifiedBy>
  <cp:revision>2</cp:revision>
  <cp:lastPrinted>2024-08-13T12:44:00Z</cp:lastPrinted>
  <dcterms:created xsi:type="dcterms:W3CDTF">2024-08-14T05:53:00Z</dcterms:created>
  <dcterms:modified xsi:type="dcterms:W3CDTF">2024-08-14T05:53:00Z</dcterms:modified>
</cp:coreProperties>
</file>