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7DF8E" w14:textId="3053A5D4" w:rsidR="000346C4" w:rsidRPr="000346C4" w:rsidRDefault="00FA31E6" w:rsidP="00FA31E6">
      <w:pPr>
        <w:ind w:left="4956"/>
        <w:rPr>
          <w:rFonts w:ascii="Times New Roman" w:hAnsi="Times New Roman" w:cs="Times New Roman"/>
          <w:bCs/>
          <w:sz w:val="18"/>
          <w:szCs w:val="18"/>
        </w:rPr>
      </w:pPr>
      <w:r>
        <w:rPr>
          <w:rFonts w:ascii="Times New Roman" w:hAnsi="Times New Roman" w:cs="Times New Roman"/>
          <w:bCs/>
          <w:sz w:val="18"/>
          <w:szCs w:val="18"/>
        </w:rPr>
        <w:t xml:space="preserve">            </w:t>
      </w:r>
      <w:r w:rsidR="000346C4" w:rsidRPr="000346C4">
        <w:rPr>
          <w:rFonts w:ascii="Times New Roman" w:hAnsi="Times New Roman" w:cs="Times New Roman"/>
          <w:bCs/>
          <w:sz w:val="18"/>
          <w:szCs w:val="18"/>
        </w:rPr>
        <w:t>Załącznik do Zarządzenia nr</w:t>
      </w:r>
      <w:r w:rsidR="0064108D">
        <w:rPr>
          <w:rFonts w:ascii="Times New Roman" w:hAnsi="Times New Roman" w:cs="Times New Roman"/>
          <w:bCs/>
          <w:sz w:val="18"/>
          <w:szCs w:val="18"/>
        </w:rPr>
        <w:t xml:space="preserve"> </w:t>
      </w:r>
      <w:r w:rsidR="0064108D" w:rsidRPr="00754E98">
        <w:rPr>
          <w:rFonts w:ascii="Times New Roman" w:hAnsi="Times New Roman"/>
          <w:b/>
          <w:sz w:val="18"/>
          <w:szCs w:val="18"/>
        </w:rPr>
        <w:t>WO.0050.</w:t>
      </w:r>
      <w:r w:rsidR="00754E98" w:rsidRPr="00754E98">
        <w:rPr>
          <w:rFonts w:ascii="Times New Roman" w:hAnsi="Times New Roman"/>
          <w:b/>
          <w:sz w:val="18"/>
          <w:szCs w:val="18"/>
        </w:rPr>
        <w:t>108</w:t>
      </w:r>
      <w:r w:rsidR="0064108D" w:rsidRPr="00754E98">
        <w:rPr>
          <w:rFonts w:ascii="Times New Roman" w:hAnsi="Times New Roman"/>
          <w:b/>
          <w:sz w:val="18"/>
          <w:szCs w:val="18"/>
        </w:rPr>
        <w:t>.2025</w:t>
      </w:r>
    </w:p>
    <w:p w14:paraId="45980D59" w14:textId="39DDC2F3" w:rsidR="000346C4" w:rsidRPr="000346C4" w:rsidRDefault="00FA31E6" w:rsidP="00FA31E6">
      <w:pPr>
        <w:ind w:left="4956"/>
        <w:rPr>
          <w:rFonts w:ascii="Times New Roman" w:hAnsi="Times New Roman" w:cs="Times New Roman"/>
          <w:bCs/>
          <w:sz w:val="18"/>
          <w:szCs w:val="18"/>
        </w:rPr>
      </w:pPr>
      <w:r w:rsidRPr="00FA31E6">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000346C4" w:rsidRPr="000346C4">
        <w:rPr>
          <w:rFonts w:ascii="Times New Roman" w:hAnsi="Times New Roman" w:cs="Times New Roman"/>
          <w:bCs/>
          <w:sz w:val="18"/>
          <w:szCs w:val="18"/>
        </w:rPr>
        <w:t>Burmistrza Gminy i Miasta Grójec</w:t>
      </w:r>
    </w:p>
    <w:p w14:paraId="7544E319" w14:textId="4A941622" w:rsidR="000346C4" w:rsidRPr="000346C4" w:rsidRDefault="00FA31E6" w:rsidP="00FA31E6">
      <w:pPr>
        <w:ind w:left="4956"/>
        <w:rPr>
          <w:rFonts w:ascii="Times New Roman" w:hAnsi="Times New Roman" w:cs="Times New Roman"/>
          <w:bCs/>
          <w:sz w:val="18"/>
          <w:szCs w:val="18"/>
        </w:rPr>
      </w:pPr>
      <w:r w:rsidRPr="00FA31E6">
        <w:rPr>
          <w:rFonts w:ascii="Times New Roman" w:hAnsi="Times New Roman" w:cs="Times New Roman"/>
          <w:bCs/>
          <w:sz w:val="18"/>
          <w:szCs w:val="18"/>
        </w:rPr>
        <w:t xml:space="preserve">       </w:t>
      </w:r>
      <w:r>
        <w:rPr>
          <w:rFonts w:ascii="Times New Roman" w:hAnsi="Times New Roman" w:cs="Times New Roman"/>
          <w:bCs/>
          <w:sz w:val="18"/>
          <w:szCs w:val="18"/>
        </w:rPr>
        <w:t xml:space="preserve">                      </w:t>
      </w:r>
      <w:r w:rsidRPr="00FA31E6">
        <w:rPr>
          <w:rFonts w:ascii="Times New Roman" w:hAnsi="Times New Roman" w:cs="Times New Roman"/>
          <w:bCs/>
          <w:sz w:val="18"/>
          <w:szCs w:val="18"/>
        </w:rPr>
        <w:t xml:space="preserve"> </w:t>
      </w:r>
      <w:r w:rsidR="000346C4" w:rsidRPr="000346C4">
        <w:rPr>
          <w:rFonts w:ascii="Times New Roman" w:hAnsi="Times New Roman" w:cs="Times New Roman"/>
          <w:bCs/>
          <w:sz w:val="18"/>
          <w:szCs w:val="18"/>
        </w:rPr>
        <w:t xml:space="preserve">z dnia </w:t>
      </w:r>
      <w:r w:rsidR="00E963D4" w:rsidRPr="00754E98">
        <w:rPr>
          <w:rFonts w:ascii="Times New Roman" w:hAnsi="Times New Roman" w:cs="Times New Roman"/>
          <w:bCs/>
          <w:sz w:val="18"/>
          <w:szCs w:val="18"/>
        </w:rPr>
        <w:t>24</w:t>
      </w:r>
      <w:r w:rsidR="000346C4" w:rsidRPr="00754E98">
        <w:rPr>
          <w:rFonts w:ascii="Times New Roman" w:hAnsi="Times New Roman" w:cs="Times New Roman"/>
          <w:bCs/>
          <w:sz w:val="18"/>
          <w:szCs w:val="18"/>
        </w:rPr>
        <w:t xml:space="preserve"> </w:t>
      </w:r>
      <w:r w:rsidR="00E963D4" w:rsidRPr="00754E98">
        <w:rPr>
          <w:rFonts w:ascii="Times New Roman" w:hAnsi="Times New Roman" w:cs="Times New Roman"/>
          <w:bCs/>
          <w:sz w:val="18"/>
          <w:szCs w:val="18"/>
        </w:rPr>
        <w:t>kwietnia</w:t>
      </w:r>
      <w:r w:rsidR="000346C4" w:rsidRPr="00754E98">
        <w:rPr>
          <w:rFonts w:ascii="Times New Roman" w:hAnsi="Times New Roman" w:cs="Times New Roman"/>
          <w:bCs/>
          <w:sz w:val="18"/>
          <w:szCs w:val="18"/>
        </w:rPr>
        <w:t xml:space="preserve"> 202</w:t>
      </w:r>
      <w:r w:rsidR="00E963D4" w:rsidRPr="00754E98">
        <w:rPr>
          <w:rFonts w:ascii="Times New Roman" w:hAnsi="Times New Roman" w:cs="Times New Roman"/>
          <w:bCs/>
          <w:sz w:val="18"/>
          <w:szCs w:val="18"/>
        </w:rPr>
        <w:t>5</w:t>
      </w:r>
      <w:r w:rsidR="000346C4" w:rsidRPr="00754E98">
        <w:rPr>
          <w:rFonts w:ascii="Times New Roman" w:hAnsi="Times New Roman" w:cs="Times New Roman"/>
          <w:bCs/>
          <w:sz w:val="18"/>
          <w:szCs w:val="18"/>
        </w:rPr>
        <w:t xml:space="preserve"> r.</w:t>
      </w:r>
    </w:p>
    <w:p w14:paraId="38A19B5A" w14:textId="77777777" w:rsidR="000346C4" w:rsidRPr="000346C4" w:rsidRDefault="000346C4" w:rsidP="000346C4">
      <w:pPr>
        <w:rPr>
          <w:rFonts w:ascii="Times New Roman" w:hAnsi="Times New Roman" w:cs="Times New Roman"/>
          <w:b/>
        </w:rPr>
      </w:pPr>
    </w:p>
    <w:p w14:paraId="2AD1A8FC" w14:textId="026B3AED" w:rsidR="000346C4" w:rsidRPr="000346C4" w:rsidRDefault="000346C4" w:rsidP="00544799">
      <w:pPr>
        <w:jc w:val="center"/>
        <w:rPr>
          <w:rFonts w:ascii="Times New Roman" w:hAnsi="Times New Roman" w:cs="Times New Roman"/>
          <w:b/>
          <w:sz w:val="26"/>
          <w:szCs w:val="26"/>
        </w:rPr>
      </w:pPr>
      <w:r w:rsidRPr="000346C4">
        <w:rPr>
          <w:rFonts w:ascii="Times New Roman" w:hAnsi="Times New Roman" w:cs="Times New Roman"/>
          <w:b/>
          <w:sz w:val="26"/>
          <w:szCs w:val="26"/>
        </w:rPr>
        <w:t>Regulamin</w:t>
      </w:r>
    </w:p>
    <w:p w14:paraId="484C847E" w14:textId="71218323" w:rsidR="000346C4" w:rsidRPr="000346C4" w:rsidRDefault="00BF227B" w:rsidP="00544799">
      <w:pPr>
        <w:jc w:val="center"/>
        <w:rPr>
          <w:rFonts w:ascii="Times New Roman" w:hAnsi="Times New Roman" w:cs="Times New Roman"/>
          <w:b/>
          <w:sz w:val="26"/>
          <w:szCs w:val="26"/>
        </w:rPr>
      </w:pPr>
      <w:bookmarkStart w:id="0" w:name="_Hlk193872776"/>
      <w:r>
        <w:rPr>
          <w:rFonts w:ascii="Times New Roman" w:hAnsi="Times New Roman" w:cs="Times New Roman"/>
          <w:b/>
          <w:sz w:val="26"/>
          <w:szCs w:val="26"/>
        </w:rPr>
        <w:t>f</w:t>
      </w:r>
      <w:r w:rsidR="001B14EE">
        <w:rPr>
          <w:rFonts w:ascii="Times New Roman" w:hAnsi="Times New Roman" w:cs="Times New Roman"/>
          <w:b/>
          <w:sz w:val="26"/>
          <w:szCs w:val="26"/>
        </w:rPr>
        <w:t>inansowania zabiegów</w:t>
      </w:r>
      <w:r w:rsidR="000346C4" w:rsidRPr="000346C4">
        <w:rPr>
          <w:rFonts w:ascii="Times New Roman" w:hAnsi="Times New Roman" w:cs="Times New Roman"/>
          <w:b/>
          <w:sz w:val="26"/>
          <w:szCs w:val="26"/>
        </w:rPr>
        <w:t xml:space="preserve"> sterylizacji</w:t>
      </w:r>
      <w:r w:rsidR="001B14EE">
        <w:rPr>
          <w:rFonts w:ascii="Times New Roman" w:hAnsi="Times New Roman" w:cs="Times New Roman"/>
          <w:b/>
          <w:sz w:val="26"/>
          <w:szCs w:val="26"/>
        </w:rPr>
        <w:t xml:space="preserve"> i </w:t>
      </w:r>
      <w:r w:rsidR="000346C4" w:rsidRPr="000346C4">
        <w:rPr>
          <w:rFonts w:ascii="Times New Roman" w:hAnsi="Times New Roman" w:cs="Times New Roman"/>
          <w:b/>
          <w:sz w:val="26"/>
          <w:szCs w:val="26"/>
        </w:rPr>
        <w:t xml:space="preserve">kastracji </w:t>
      </w:r>
      <w:r w:rsidR="001B14EE">
        <w:rPr>
          <w:rFonts w:ascii="Times New Roman" w:hAnsi="Times New Roman" w:cs="Times New Roman"/>
          <w:b/>
          <w:sz w:val="26"/>
          <w:szCs w:val="26"/>
        </w:rPr>
        <w:t>psów i kotów</w:t>
      </w:r>
      <w:r w:rsidR="000346C4" w:rsidRPr="000346C4">
        <w:rPr>
          <w:rFonts w:ascii="Times New Roman" w:hAnsi="Times New Roman" w:cs="Times New Roman"/>
          <w:b/>
          <w:sz w:val="26"/>
          <w:szCs w:val="26"/>
        </w:rPr>
        <w:t xml:space="preserve"> właścicielskich</w:t>
      </w:r>
      <w:r w:rsidR="006A64C3">
        <w:rPr>
          <w:rFonts w:ascii="Times New Roman" w:hAnsi="Times New Roman" w:cs="Times New Roman"/>
          <w:b/>
          <w:sz w:val="26"/>
          <w:szCs w:val="26"/>
        </w:rPr>
        <w:t xml:space="preserve"> wraz z ich czipowaniem</w:t>
      </w:r>
      <w:r w:rsidR="000346C4" w:rsidRPr="000346C4">
        <w:rPr>
          <w:rFonts w:ascii="Times New Roman" w:hAnsi="Times New Roman" w:cs="Times New Roman"/>
          <w:b/>
          <w:sz w:val="26"/>
          <w:szCs w:val="26"/>
        </w:rPr>
        <w:t xml:space="preserve"> </w:t>
      </w:r>
      <w:r w:rsidR="001B14EE">
        <w:rPr>
          <w:rFonts w:ascii="Times New Roman" w:hAnsi="Times New Roman" w:cs="Times New Roman"/>
          <w:b/>
          <w:sz w:val="26"/>
          <w:szCs w:val="26"/>
        </w:rPr>
        <w:t>w</w:t>
      </w:r>
      <w:r w:rsidR="000346C4" w:rsidRPr="000346C4">
        <w:rPr>
          <w:rFonts w:ascii="Times New Roman" w:hAnsi="Times New Roman" w:cs="Times New Roman"/>
          <w:b/>
          <w:sz w:val="26"/>
          <w:szCs w:val="26"/>
        </w:rPr>
        <w:t xml:space="preserve"> 2025 rok</w:t>
      </w:r>
      <w:r>
        <w:rPr>
          <w:rFonts w:ascii="Times New Roman" w:hAnsi="Times New Roman" w:cs="Times New Roman"/>
          <w:b/>
          <w:sz w:val="26"/>
          <w:szCs w:val="26"/>
        </w:rPr>
        <w:t>u</w:t>
      </w:r>
      <w:r w:rsidR="009A534B">
        <w:rPr>
          <w:rFonts w:ascii="Times New Roman" w:hAnsi="Times New Roman" w:cs="Times New Roman"/>
          <w:b/>
          <w:sz w:val="26"/>
          <w:szCs w:val="26"/>
        </w:rPr>
        <w:t>.</w:t>
      </w:r>
    </w:p>
    <w:bookmarkEnd w:id="0"/>
    <w:p w14:paraId="3A83B169" w14:textId="77777777" w:rsidR="000346C4" w:rsidRPr="000346C4" w:rsidRDefault="000346C4" w:rsidP="000346C4">
      <w:pPr>
        <w:rPr>
          <w:rFonts w:ascii="Times New Roman" w:hAnsi="Times New Roman" w:cs="Times New Roman"/>
          <w:b/>
        </w:rPr>
      </w:pPr>
    </w:p>
    <w:p w14:paraId="4580D688" w14:textId="1D48F40E" w:rsidR="000346C4" w:rsidRDefault="000346C4" w:rsidP="00544799">
      <w:pPr>
        <w:jc w:val="center"/>
        <w:rPr>
          <w:rFonts w:ascii="Times New Roman" w:hAnsi="Times New Roman" w:cs="Times New Roman"/>
          <w:b/>
          <w:sz w:val="24"/>
          <w:szCs w:val="24"/>
        </w:rPr>
      </w:pPr>
      <w:r w:rsidRPr="000346C4">
        <w:rPr>
          <w:rFonts w:ascii="Times New Roman" w:hAnsi="Times New Roman" w:cs="Times New Roman"/>
          <w:b/>
          <w:sz w:val="24"/>
          <w:szCs w:val="24"/>
        </w:rPr>
        <w:t xml:space="preserve">§ 1. </w:t>
      </w:r>
      <w:r w:rsidRPr="000346C4">
        <w:rPr>
          <w:rFonts w:ascii="Times New Roman" w:hAnsi="Times New Roman" w:cs="Times New Roman"/>
          <w:b/>
          <w:sz w:val="24"/>
          <w:szCs w:val="24"/>
        </w:rPr>
        <w:br/>
      </w:r>
      <w:r w:rsidR="009C603E">
        <w:rPr>
          <w:rFonts w:ascii="Times New Roman" w:hAnsi="Times New Roman" w:cs="Times New Roman"/>
          <w:b/>
          <w:sz w:val="24"/>
          <w:szCs w:val="24"/>
        </w:rPr>
        <w:t>Informacje ogólne</w:t>
      </w:r>
    </w:p>
    <w:p w14:paraId="53D9BB0B" w14:textId="70AECD01" w:rsidR="000336C7" w:rsidRPr="000336C7" w:rsidRDefault="000336C7" w:rsidP="000336C7">
      <w:pPr>
        <w:spacing w:after="0" w:line="240" w:lineRule="auto"/>
        <w:jc w:val="both"/>
        <w:rPr>
          <w:rFonts w:ascii="Times New Roman" w:hAnsi="Times New Roman" w:cs="Times New Roman"/>
          <w:bCs/>
          <w:sz w:val="24"/>
          <w:szCs w:val="24"/>
        </w:rPr>
      </w:pPr>
      <w:r w:rsidRPr="000336C7">
        <w:rPr>
          <w:rFonts w:ascii="Times New Roman" w:hAnsi="Times New Roman" w:cs="Times New Roman"/>
          <w:bCs/>
          <w:sz w:val="24"/>
          <w:szCs w:val="24"/>
        </w:rPr>
        <w:t xml:space="preserve">Regulamin </w:t>
      </w:r>
      <w:r>
        <w:rPr>
          <w:rFonts w:ascii="Times New Roman" w:hAnsi="Times New Roman" w:cs="Times New Roman"/>
          <w:bCs/>
          <w:sz w:val="24"/>
          <w:szCs w:val="24"/>
        </w:rPr>
        <w:t xml:space="preserve">finansowania zabiegów sterylizacji  i kastracji psów i kotów właścicielskich </w:t>
      </w:r>
      <w:r w:rsidR="006A64C3">
        <w:rPr>
          <w:rFonts w:ascii="Times New Roman" w:hAnsi="Times New Roman" w:cs="Times New Roman"/>
          <w:bCs/>
          <w:sz w:val="24"/>
          <w:szCs w:val="24"/>
        </w:rPr>
        <w:t xml:space="preserve">wraz z ich czipowaniem </w:t>
      </w:r>
      <w:r>
        <w:rPr>
          <w:rFonts w:ascii="Times New Roman" w:hAnsi="Times New Roman" w:cs="Times New Roman"/>
          <w:bCs/>
          <w:sz w:val="24"/>
          <w:szCs w:val="24"/>
        </w:rPr>
        <w:t xml:space="preserve">w 2025 roku </w:t>
      </w:r>
      <w:r w:rsidRPr="000336C7">
        <w:rPr>
          <w:rFonts w:ascii="Times New Roman" w:hAnsi="Times New Roman" w:cs="Times New Roman"/>
          <w:bCs/>
          <w:sz w:val="24"/>
          <w:szCs w:val="24"/>
        </w:rPr>
        <w:t>określa:</w:t>
      </w:r>
    </w:p>
    <w:p w14:paraId="338C940A" w14:textId="57CA019A" w:rsidR="000336C7" w:rsidRPr="000336C7" w:rsidRDefault="000336C7" w:rsidP="000336C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w:t>
      </w:r>
      <w:r w:rsidRPr="000336C7">
        <w:rPr>
          <w:rFonts w:ascii="Times New Roman" w:hAnsi="Times New Roman" w:cs="Times New Roman"/>
          <w:bCs/>
          <w:sz w:val="24"/>
          <w:szCs w:val="24"/>
        </w:rPr>
        <w:t xml:space="preserve">) zasady finansowania przez Gminę </w:t>
      </w:r>
      <w:r>
        <w:rPr>
          <w:rFonts w:ascii="Times New Roman" w:hAnsi="Times New Roman" w:cs="Times New Roman"/>
          <w:bCs/>
          <w:sz w:val="24"/>
          <w:szCs w:val="24"/>
        </w:rPr>
        <w:t xml:space="preserve">Grójec </w:t>
      </w:r>
      <w:r w:rsidRPr="000336C7">
        <w:rPr>
          <w:rFonts w:ascii="Times New Roman" w:hAnsi="Times New Roman" w:cs="Times New Roman"/>
          <w:bCs/>
          <w:sz w:val="24"/>
          <w:szCs w:val="24"/>
        </w:rPr>
        <w:t>zabieg</w:t>
      </w:r>
      <w:r>
        <w:rPr>
          <w:rFonts w:ascii="Times New Roman" w:hAnsi="Times New Roman" w:cs="Times New Roman"/>
          <w:bCs/>
          <w:sz w:val="24"/>
          <w:szCs w:val="24"/>
        </w:rPr>
        <w:t>ów</w:t>
      </w:r>
      <w:r w:rsidRPr="000336C7">
        <w:rPr>
          <w:rFonts w:ascii="Times New Roman" w:hAnsi="Times New Roman" w:cs="Times New Roman"/>
          <w:bCs/>
          <w:sz w:val="24"/>
          <w:szCs w:val="24"/>
        </w:rPr>
        <w:t xml:space="preserve"> sterylizacji lub kastracji psów i kotów</w:t>
      </w:r>
      <w:r>
        <w:rPr>
          <w:rFonts w:ascii="Times New Roman" w:hAnsi="Times New Roman" w:cs="Times New Roman"/>
          <w:bCs/>
          <w:sz w:val="24"/>
          <w:szCs w:val="24"/>
        </w:rPr>
        <w:t xml:space="preserve"> </w:t>
      </w:r>
      <w:r w:rsidR="00F4692C">
        <w:rPr>
          <w:rFonts w:ascii="Times New Roman" w:hAnsi="Times New Roman" w:cs="Times New Roman"/>
          <w:bCs/>
          <w:sz w:val="24"/>
          <w:szCs w:val="24"/>
        </w:rPr>
        <w:t>właś</w:t>
      </w:r>
      <w:r w:rsidR="007665A8">
        <w:rPr>
          <w:rFonts w:ascii="Times New Roman" w:hAnsi="Times New Roman" w:cs="Times New Roman"/>
          <w:bCs/>
          <w:sz w:val="24"/>
          <w:szCs w:val="24"/>
        </w:rPr>
        <w:t>ci</w:t>
      </w:r>
      <w:r w:rsidR="00F4692C">
        <w:rPr>
          <w:rFonts w:ascii="Times New Roman" w:hAnsi="Times New Roman" w:cs="Times New Roman"/>
          <w:bCs/>
          <w:sz w:val="24"/>
          <w:szCs w:val="24"/>
        </w:rPr>
        <w:t>cielskich</w:t>
      </w:r>
      <w:r w:rsidR="006A64C3">
        <w:rPr>
          <w:rFonts w:ascii="Times New Roman" w:hAnsi="Times New Roman" w:cs="Times New Roman"/>
          <w:bCs/>
          <w:sz w:val="24"/>
          <w:szCs w:val="24"/>
        </w:rPr>
        <w:t xml:space="preserve"> wraz z ich czipowaniem</w:t>
      </w:r>
      <w:r w:rsidRPr="000336C7">
        <w:rPr>
          <w:rFonts w:ascii="Times New Roman" w:hAnsi="Times New Roman" w:cs="Times New Roman"/>
          <w:bCs/>
          <w:sz w:val="24"/>
          <w:szCs w:val="24"/>
        </w:rPr>
        <w:t>,</w:t>
      </w:r>
    </w:p>
    <w:p w14:paraId="33181B4D" w14:textId="70FB9854" w:rsidR="000336C7" w:rsidRPr="000336C7" w:rsidRDefault="000336C7" w:rsidP="000336C7">
      <w:pPr>
        <w:spacing w:after="0" w:line="240" w:lineRule="auto"/>
        <w:jc w:val="both"/>
        <w:rPr>
          <w:rFonts w:ascii="Times New Roman" w:hAnsi="Times New Roman" w:cs="Times New Roman"/>
          <w:bCs/>
          <w:sz w:val="24"/>
          <w:szCs w:val="24"/>
        </w:rPr>
      </w:pPr>
      <w:r w:rsidRPr="000336C7">
        <w:rPr>
          <w:rFonts w:ascii="Times New Roman" w:hAnsi="Times New Roman" w:cs="Times New Roman"/>
          <w:bCs/>
          <w:sz w:val="24"/>
          <w:szCs w:val="24"/>
        </w:rPr>
        <w:t xml:space="preserve">b) </w:t>
      </w:r>
      <w:r w:rsidR="00051F17">
        <w:rPr>
          <w:rFonts w:ascii="Times New Roman" w:hAnsi="Times New Roman" w:cs="Times New Roman"/>
          <w:bCs/>
          <w:sz w:val="24"/>
          <w:szCs w:val="24"/>
        </w:rPr>
        <w:t>zasady</w:t>
      </w:r>
      <w:r w:rsidRPr="000336C7">
        <w:rPr>
          <w:rFonts w:ascii="Times New Roman" w:hAnsi="Times New Roman" w:cs="Times New Roman"/>
          <w:bCs/>
          <w:sz w:val="24"/>
          <w:szCs w:val="24"/>
        </w:rPr>
        <w:t xml:space="preserve"> kwalifikacji </w:t>
      </w:r>
      <w:r w:rsidR="00051F17">
        <w:rPr>
          <w:rFonts w:ascii="Times New Roman" w:hAnsi="Times New Roman" w:cs="Times New Roman"/>
          <w:bCs/>
          <w:sz w:val="24"/>
          <w:szCs w:val="24"/>
        </w:rPr>
        <w:t>zwierzęcia do wykonania zabiegu</w:t>
      </w:r>
      <w:r w:rsidRPr="000336C7">
        <w:rPr>
          <w:rFonts w:ascii="Times New Roman" w:hAnsi="Times New Roman" w:cs="Times New Roman"/>
          <w:bCs/>
          <w:sz w:val="24"/>
          <w:szCs w:val="24"/>
        </w:rPr>
        <w:t>,</w:t>
      </w:r>
    </w:p>
    <w:p w14:paraId="43C24115" w14:textId="514F22C0" w:rsidR="000336C7" w:rsidRPr="000336C7" w:rsidRDefault="000336C7" w:rsidP="000336C7">
      <w:pPr>
        <w:spacing w:after="0" w:line="240" w:lineRule="auto"/>
        <w:jc w:val="both"/>
        <w:rPr>
          <w:rFonts w:ascii="Times New Roman" w:hAnsi="Times New Roman" w:cs="Times New Roman"/>
          <w:bCs/>
          <w:sz w:val="24"/>
          <w:szCs w:val="24"/>
        </w:rPr>
      </w:pPr>
      <w:r w:rsidRPr="000336C7">
        <w:rPr>
          <w:rFonts w:ascii="Times New Roman" w:hAnsi="Times New Roman" w:cs="Times New Roman"/>
          <w:bCs/>
          <w:sz w:val="24"/>
          <w:szCs w:val="24"/>
        </w:rPr>
        <w:t xml:space="preserve">c) wzór wniosku o </w:t>
      </w:r>
      <w:r w:rsidR="00ED4DF0">
        <w:rPr>
          <w:rFonts w:ascii="Times New Roman" w:hAnsi="Times New Roman" w:cs="Times New Roman"/>
          <w:bCs/>
          <w:sz w:val="24"/>
          <w:szCs w:val="24"/>
        </w:rPr>
        <w:t>s</w:t>
      </w:r>
      <w:r w:rsidRPr="000336C7">
        <w:rPr>
          <w:rFonts w:ascii="Times New Roman" w:hAnsi="Times New Roman" w:cs="Times New Roman"/>
          <w:bCs/>
          <w:sz w:val="24"/>
          <w:szCs w:val="24"/>
        </w:rPr>
        <w:t xml:space="preserve">finansowanie zabiegu sterylizacji lub kastracji </w:t>
      </w:r>
      <w:r w:rsidR="00ED4DF0">
        <w:rPr>
          <w:rFonts w:ascii="Times New Roman" w:hAnsi="Times New Roman" w:cs="Times New Roman"/>
          <w:bCs/>
          <w:sz w:val="24"/>
          <w:szCs w:val="24"/>
        </w:rPr>
        <w:t xml:space="preserve">zwierzęcia, </w:t>
      </w:r>
      <w:r w:rsidRPr="000336C7">
        <w:rPr>
          <w:rFonts w:ascii="Times New Roman" w:hAnsi="Times New Roman" w:cs="Times New Roman"/>
          <w:bCs/>
          <w:sz w:val="24"/>
          <w:szCs w:val="24"/>
        </w:rPr>
        <w:t xml:space="preserve">którego właściciel jest mieszkańcem Gminy </w:t>
      </w:r>
      <w:r w:rsidR="00ED4DF0">
        <w:rPr>
          <w:rFonts w:ascii="Times New Roman" w:hAnsi="Times New Roman" w:cs="Times New Roman"/>
          <w:bCs/>
          <w:sz w:val="24"/>
          <w:szCs w:val="24"/>
        </w:rPr>
        <w:t>Grójec</w:t>
      </w:r>
      <w:r w:rsidRPr="000336C7">
        <w:rPr>
          <w:rFonts w:ascii="Times New Roman" w:hAnsi="Times New Roman" w:cs="Times New Roman"/>
          <w:bCs/>
          <w:sz w:val="24"/>
          <w:szCs w:val="24"/>
        </w:rPr>
        <w:t xml:space="preserve"> (załącznik nr 1 do Regulaminu),</w:t>
      </w:r>
    </w:p>
    <w:p w14:paraId="6DFC85BC" w14:textId="618E50C8" w:rsidR="000336C7" w:rsidRDefault="000336C7" w:rsidP="000336C7">
      <w:pPr>
        <w:spacing w:after="0" w:line="240" w:lineRule="auto"/>
        <w:jc w:val="both"/>
        <w:rPr>
          <w:rFonts w:ascii="Times New Roman" w:hAnsi="Times New Roman" w:cs="Times New Roman"/>
          <w:bCs/>
          <w:sz w:val="24"/>
          <w:szCs w:val="24"/>
        </w:rPr>
      </w:pPr>
      <w:r w:rsidRPr="000336C7">
        <w:rPr>
          <w:rFonts w:ascii="Times New Roman" w:hAnsi="Times New Roman" w:cs="Times New Roman"/>
          <w:bCs/>
          <w:sz w:val="24"/>
          <w:szCs w:val="24"/>
        </w:rPr>
        <w:t>d) wzór skierowania na zabieg sterylizacji</w:t>
      </w:r>
      <w:r w:rsidR="008C633B">
        <w:rPr>
          <w:rFonts w:ascii="Times New Roman" w:hAnsi="Times New Roman" w:cs="Times New Roman"/>
          <w:bCs/>
          <w:sz w:val="24"/>
          <w:szCs w:val="24"/>
        </w:rPr>
        <w:t xml:space="preserve"> lub </w:t>
      </w:r>
      <w:r w:rsidRPr="000336C7">
        <w:rPr>
          <w:rFonts w:ascii="Times New Roman" w:hAnsi="Times New Roman" w:cs="Times New Roman"/>
          <w:bCs/>
          <w:sz w:val="24"/>
          <w:szCs w:val="24"/>
        </w:rPr>
        <w:t>kastracji zwierzęcia</w:t>
      </w:r>
      <w:r w:rsidR="008C633B">
        <w:rPr>
          <w:rFonts w:ascii="Times New Roman" w:hAnsi="Times New Roman" w:cs="Times New Roman"/>
          <w:bCs/>
          <w:sz w:val="24"/>
          <w:szCs w:val="24"/>
        </w:rPr>
        <w:t xml:space="preserve"> </w:t>
      </w:r>
      <w:r w:rsidRPr="000336C7">
        <w:rPr>
          <w:rFonts w:ascii="Times New Roman" w:hAnsi="Times New Roman" w:cs="Times New Roman"/>
          <w:bCs/>
          <w:sz w:val="24"/>
          <w:szCs w:val="24"/>
        </w:rPr>
        <w:t>(załącznik nr 2 do Regulaminu)</w:t>
      </w:r>
      <w:r w:rsidR="002F0A64">
        <w:rPr>
          <w:rFonts w:ascii="Times New Roman" w:hAnsi="Times New Roman" w:cs="Times New Roman"/>
          <w:bCs/>
          <w:sz w:val="24"/>
          <w:szCs w:val="24"/>
        </w:rPr>
        <w:t>.</w:t>
      </w:r>
    </w:p>
    <w:p w14:paraId="1C33D075" w14:textId="77777777" w:rsidR="008C633B" w:rsidRPr="000336C7" w:rsidRDefault="008C633B" w:rsidP="000336C7">
      <w:pPr>
        <w:spacing w:after="0" w:line="240" w:lineRule="auto"/>
        <w:jc w:val="both"/>
        <w:rPr>
          <w:rFonts w:ascii="Times New Roman" w:hAnsi="Times New Roman" w:cs="Times New Roman"/>
          <w:bCs/>
          <w:sz w:val="24"/>
          <w:szCs w:val="24"/>
        </w:rPr>
      </w:pPr>
    </w:p>
    <w:p w14:paraId="44F67D54" w14:textId="12BB4A6D" w:rsidR="008C633B" w:rsidRDefault="008C633B" w:rsidP="008C633B">
      <w:pPr>
        <w:jc w:val="center"/>
        <w:rPr>
          <w:rFonts w:ascii="Times New Roman" w:hAnsi="Times New Roman" w:cs="Times New Roman"/>
          <w:b/>
          <w:sz w:val="24"/>
          <w:szCs w:val="24"/>
        </w:rPr>
      </w:pPr>
      <w:r w:rsidRPr="000346C4">
        <w:rPr>
          <w:rFonts w:ascii="Times New Roman" w:hAnsi="Times New Roman" w:cs="Times New Roman"/>
          <w:b/>
          <w:sz w:val="24"/>
          <w:szCs w:val="24"/>
        </w:rPr>
        <w:t xml:space="preserve">§ </w:t>
      </w:r>
      <w:r>
        <w:rPr>
          <w:rFonts w:ascii="Times New Roman" w:hAnsi="Times New Roman" w:cs="Times New Roman"/>
          <w:b/>
          <w:sz w:val="24"/>
          <w:szCs w:val="24"/>
        </w:rPr>
        <w:t>2</w:t>
      </w:r>
      <w:r w:rsidRPr="000346C4">
        <w:rPr>
          <w:rFonts w:ascii="Times New Roman" w:hAnsi="Times New Roman" w:cs="Times New Roman"/>
          <w:b/>
          <w:sz w:val="24"/>
          <w:szCs w:val="24"/>
        </w:rPr>
        <w:t xml:space="preserve">. </w:t>
      </w:r>
      <w:r w:rsidRPr="000346C4">
        <w:rPr>
          <w:rFonts w:ascii="Times New Roman" w:hAnsi="Times New Roman" w:cs="Times New Roman"/>
          <w:b/>
          <w:sz w:val="24"/>
          <w:szCs w:val="24"/>
        </w:rPr>
        <w:br/>
      </w:r>
      <w:r>
        <w:rPr>
          <w:rFonts w:ascii="Times New Roman" w:hAnsi="Times New Roman" w:cs="Times New Roman"/>
          <w:b/>
          <w:sz w:val="24"/>
          <w:szCs w:val="24"/>
        </w:rPr>
        <w:t>Definicje</w:t>
      </w:r>
    </w:p>
    <w:p w14:paraId="3C378238" w14:textId="125972B1" w:rsidR="008C633B" w:rsidRDefault="008C633B" w:rsidP="00825F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Ilekroć w Regulaminie jest mowa o:</w:t>
      </w:r>
    </w:p>
    <w:p w14:paraId="0CD9FAC1" w14:textId="3E6A7FCE" w:rsidR="00600AC0" w:rsidRDefault="000336C7" w:rsidP="00825F4D">
      <w:pPr>
        <w:spacing w:after="0" w:line="240" w:lineRule="auto"/>
        <w:jc w:val="both"/>
        <w:rPr>
          <w:rFonts w:ascii="Times New Roman" w:eastAsia="Calibri" w:hAnsi="Times New Roman" w:cs="Times New Roman"/>
          <w:iCs/>
          <w:sz w:val="18"/>
          <w:szCs w:val="18"/>
        </w:rPr>
      </w:pPr>
      <w:r w:rsidRPr="000336C7">
        <w:rPr>
          <w:rFonts w:ascii="Times New Roman" w:hAnsi="Times New Roman" w:cs="Times New Roman"/>
          <w:bCs/>
          <w:sz w:val="24"/>
          <w:szCs w:val="24"/>
        </w:rPr>
        <w:t xml:space="preserve">a) </w:t>
      </w:r>
      <w:r w:rsidR="006E1FA1">
        <w:rPr>
          <w:rFonts w:ascii="Times New Roman" w:eastAsia="Calibri" w:hAnsi="Times New Roman" w:cs="Times New Roman"/>
          <w:iCs/>
          <w:sz w:val="24"/>
          <w:szCs w:val="24"/>
        </w:rPr>
        <w:t>r</w:t>
      </w:r>
      <w:r w:rsidR="00600AC0" w:rsidRPr="00600AC0">
        <w:rPr>
          <w:rFonts w:ascii="Times New Roman" w:eastAsia="Calibri" w:hAnsi="Times New Roman" w:cs="Times New Roman"/>
          <w:iCs/>
          <w:sz w:val="24"/>
          <w:szCs w:val="24"/>
        </w:rPr>
        <w:t xml:space="preserve">egulaminie – rozumie się przez to „Regulamin </w:t>
      </w:r>
      <w:r w:rsidR="00600AC0" w:rsidRPr="00600AC0">
        <w:rPr>
          <w:rFonts w:ascii="Times New Roman" w:hAnsi="Times New Roman" w:cs="Times New Roman"/>
          <w:bCs/>
          <w:sz w:val="24"/>
          <w:szCs w:val="24"/>
        </w:rPr>
        <w:t>finansowania zabiegów</w:t>
      </w:r>
      <w:r w:rsidR="00600AC0" w:rsidRPr="000346C4">
        <w:rPr>
          <w:rFonts w:ascii="Times New Roman" w:hAnsi="Times New Roman" w:cs="Times New Roman"/>
          <w:bCs/>
          <w:sz w:val="24"/>
          <w:szCs w:val="24"/>
        </w:rPr>
        <w:t xml:space="preserve"> sterylizacji</w:t>
      </w:r>
      <w:r w:rsidR="00600AC0" w:rsidRPr="00600AC0">
        <w:rPr>
          <w:rFonts w:ascii="Times New Roman" w:hAnsi="Times New Roman" w:cs="Times New Roman"/>
          <w:bCs/>
          <w:sz w:val="24"/>
          <w:szCs w:val="24"/>
        </w:rPr>
        <w:t xml:space="preserve"> i </w:t>
      </w:r>
      <w:r w:rsidR="00600AC0" w:rsidRPr="000346C4">
        <w:rPr>
          <w:rFonts w:ascii="Times New Roman" w:hAnsi="Times New Roman" w:cs="Times New Roman"/>
          <w:bCs/>
          <w:sz w:val="24"/>
          <w:szCs w:val="24"/>
        </w:rPr>
        <w:t xml:space="preserve">kastracji </w:t>
      </w:r>
      <w:r w:rsidR="00600AC0" w:rsidRPr="00600AC0">
        <w:rPr>
          <w:rFonts w:ascii="Times New Roman" w:hAnsi="Times New Roman" w:cs="Times New Roman"/>
          <w:bCs/>
          <w:sz w:val="24"/>
          <w:szCs w:val="24"/>
        </w:rPr>
        <w:t>psów i kotów</w:t>
      </w:r>
      <w:r w:rsidR="00600AC0" w:rsidRPr="000346C4">
        <w:rPr>
          <w:rFonts w:ascii="Times New Roman" w:hAnsi="Times New Roman" w:cs="Times New Roman"/>
          <w:bCs/>
          <w:sz w:val="24"/>
          <w:szCs w:val="24"/>
        </w:rPr>
        <w:t xml:space="preserve"> właścicielskich </w:t>
      </w:r>
      <w:r w:rsidR="00600AC0" w:rsidRPr="00600AC0">
        <w:rPr>
          <w:rFonts w:ascii="Times New Roman" w:hAnsi="Times New Roman" w:cs="Times New Roman"/>
          <w:bCs/>
          <w:sz w:val="24"/>
          <w:szCs w:val="24"/>
        </w:rPr>
        <w:t>w</w:t>
      </w:r>
      <w:r w:rsidR="00600AC0" w:rsidRPr="000346C4">
        <w:rPr>
          <w:rFonts w:ascii="Times New Roman" w:hAnsi="Times New Roman" w:cs="Times New Roman"/>
          <w:bCs/>
          <w:sz w:val="24"/>
          <w:szCs w:val="24"/>
        </w:rPr>
        <w:t xml:space="preserve"> 2025 rok</w:t>
      </w:r>
      <w:r w:rsidR="00600AC0" w:rsidRPr="00600AC0">
        <w:rPr>
          <w:rFonts w:ascii="Times New Roman" w:hAnsi="Times New Roman" w:cs="Times New Roman"/>
          <w:bCs/>
          <w:sz w:val="24"/>
          <w:szCs w:val="24"/>
        </w:rPr>
        <w:t>u”</w:t>
      </w:r>
      <w:r w:rsidR="002F0A64">
        <w:rPr>
          <w:rFonts w:ascii="Times New Roman" w:eastAsia="Calibri" w:hAnsi="Times New Roman" w:cs="Times New Roman"/>
          <w:bCs/>
          <w:iCs/>
          <w:sz w:val="24"/>
          <w:szCs w:val="24"/>
        </w:rPr>
        <w:t>,</w:t>
      </w:r>
    </w:p>
    <w:p w14:paraId="0C9E5D63" w14:textId="56AF0CDB" w:rsidR="000336C7" w:rsidRPr="000336C7" w:rsidRDefault="00600AC0" w:rsidP="00825F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b) </w:t>
      </w:r>
      <w:r w:rsidR="000336C7" w:rsidRPr="000336C7">
        <w:rPr>
          <w:rFonts w:ascii="Times New Roman" w:hAnsi="Times New Roman" w:cs="Times New Roman"/>
          <w:bCs/>
          <w:sz w:val="24"/>
          <w:szCs w:val="24"/>
        </w:rPr>
        <w:t xml:space="preserve">właścicielu – należy przez to rozumieć osobę </w:t>
      </w:r>
      <w:r w:rsidR="007564A4" w:rsidRPr="000336C7">
        <w:rPr>
          <w:rFonts w:ascii="Times New Roman" w:hAnsi="Times New Roman" w:cs="Times New Roman"/>
          <w:bCs/>
          <w:sz w:val="24"/>
          <w:szCs w:val="24"/>
        </w:rPr>
        <w:t xml:space="preserve">pod której </w:t>
      </w:r>
      <w:r w:rsidR="007564A4">
        <w:rPr>
          <w:rFonts w:ascii="Times New Roman" w:hAnsi="Times New Roman" w:cs="Times New Roman"/>
          <w:bCs/>
          <w:sz w:val="24"/>
          <w:szCs w:val="24"/>
        </w:rPr>
        <w:t xml:space="preserve">stałą </w:t>
      </w:r>
      <w:r w:rsidR="007564A4" w:rsidRPr="000336C7">
        <w:rPr>
          <w:rFonts w:ascii="Times New Roman" w:hAnsi="Times New Roman" w:cs="Times New Roman"/>
          <w:bCs/>
          <w:sz w:val="24"/>
          <w:szCs w:val="24"/>
        </w:rPr>
        <w:t>opieką pozostaje zwierzę</w:t>
      </w:r>
      <w:r w:rsidR="007564A4">
        <w:rPr>
          <w:rFonts w:ascii="Times New Roman" w:hAnsi="Times New Roman" w:cs="Times New Roman"/>
          <w:bCs/>
          <w:sz w:val="24"/>
          <w:szCs w:val="24"/>
        </w:rPr>
        <w:t xml:space="preserve">, </w:t>
      </w:r>
      <w:r w:rsidR="000336C7" w:rsidRPr="000336C7">
        <w:rPr>
          <w:rFonts w:ascii="Times New Roman" w:hAnsi="Times New Roman" w:cs="Times New Roman"/>
          <w:bCs/>
          <w:sz w:val="24"/>
          <w:szCs w:val="24"/>
        </w:rPr>
        <w:t xml:space="preserve">zamieszkującą </w:t>
      </w:r>
      <w:r w:rsidR="007564A4">
        <w:rPr>
          <w:rFonts w:ascii="Times New Roman" w:hAnsi="Times New Roman" w:cs="Times New Roman"/>
          <w:bCs/>
          <w:sz w:val="24"/>
          <w:szCs w:val="24"/>
        </w:rPr>
        <w:t xml:space="preserve">i płacącą podatki </w:t>
      </w:r>
      <w:r w:rsidR="000336C7" w:rsidRPr="000336C7">
        <w:rPr>
          <w:rFonts w:ascii="Times New Roman" w:hAnsi="Times New Roman" w:cs="Times New Roman"/>
          <w:bCs/>
          <w:sz w:val="24"/>
          <w:szCs w:val="24"/>
        </w:rPr>
        <w:t>na</w:t>
      </w:r>
      <w:r w:rsidR="007564A4">
        <w:rPr>
          <w:rFonts w:ascii="Times New Roman" w:hAnsi="Times New Roman" w:cs="Times New Roman"/>
          <w:bCs/>
          <w:sz w:val="24"/>
          <w:szCs w:val="24"/>
        </w:rPr>
        <w:t xml:space="preserve"> </w:t>
      </w:r>
      <w:r w:rsidR="000336C7" w:rsidRPr="000336C7">
        <w:rPr>
          <w:rFonts w:ascii="Times New Roman" w:hAnsi="Times New Roman" w:cs="Times New Roman"/>
          <w:bCs/>
          <w:sz w:val="24"/>
          <w:szCs w:val="24"/>
        </w:rPr>
        <w:t xml:space="preserve">terenie Gminy </w:t>
      </w:r>
      <w:r w:rsidR="007564A4">
        <w:rPr>
          <w:rFonts w:ascii="Times New Roman" w:hAnsi="Times New Roman" w:cs="Times New Roman"/>
          <w:bCs/>
          <w:sz w:val="24"/>
          <w:szCs w:val="24"/>
        </w:rPr>
        <w:t>Grójec</w:t>
      </w:r>
      <w:r w:rsidR="000336C7" w:rsidRPr="000336C7">
        <w:rPr>
          <w:rFonts w:ascii="Times New Roman" w:hAnsi="Times New Roman" w:cs="Times New Roman"/>
          <w:bCs/>
          <w:sz w:val="24"/>
          <w:szCs w:val="24"/>
        </w:rPr>
        <w:t xml:space="preserve">, </w:t>
      </w:r>
    </w:p>
    <w:p w14:paraId="59580AA3" w14:textId="158B0F39" w:rsidR="000336C7" w:rsidRPr="008010F8" w:rsidRDefault="00232986" w:rsidP="00825F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c</w:t>
      </w:r>
      <w:r w:rsidR="000336C7" w:rsidRPr="008010F8">
        <w:rPr>
          <w:rFonts w:ascii="Times New Roman" w:hAnsi="Times New Roman" w:cs="Times New Roman"/>
          <w:bCs/>
          <w:sz w:val="24"/>
          <w:szCs w:val="24"/>
        </w:rPr>
        <w:t xml:space="preserve">) zwierzęciu – należy przez to rozumieć zwierzę domowe </w:t>
      </w:r>
      <w:r w:rsidR="008010F8" w:rsidRPr="008010F8">
        <w:rPr>
          <w:rFonts w:ascii="Times New Roman" w:hAnsi="Times New Roman" w:cs="Times New Roman"/>
          <w:bCs/>
          <w:sz w:val="24"/>
          <w:szCs w:val="24"/>
        </w:rPr>
        <w:t>– psa lub kota</w:t>
      </w:r>
      <w:r w:rsidR="000336C7" w:rsidRPr="008010F8">
        <w:rPr>
          <w:rFonts w:ascii="Times New Roman" w:hAnsi="Times New Roman" w:cs="Times New Roman"/>
          <w:bCs/>
          <w:sz w:val="24"/>
          <w:szCs w:val="24"/>
        </w:rPr>
        <w:t>, utrzymywane przez człowieka,</w:t>
      </w:r>
    </w:p>
    <w:p w14:paraId="1DCA970F" w14:textId="602F9380" w:rsidR="000336C7" w:rsidRPr="00825F4D" w:rsidRDefault="00232986" w:rsidP="00825F4D">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w:t>
      </w:r>
      <w:r w:rsidR="000336C7" w:rsidRPr="00825F4D">
        <w:rPr>
          <w:rFonts w:ascii="Times New Roman" w:hAnsi="Times New Roman" w:cs="Times New Roman"/>
          <w:bCs/>
          <w:sz w:val="24"/>
          <w:szCs w:val="24"/>
        </w:rPr>
        <w:t xml:space="preserve">) wniosku - należy przez to rozumieć wniosek </w:t>
      </w:r>
      <w:r w:rsidR="00825F4D" w:rsidRPr="00825F4D">
        <w:rPr>
          <w:rFonts w:ascii="Times New Roman" w:hAnsi="Times New Roman" w:cs="Times New Roman"/>
          <w:bCs/>
          <w:sz w:val="24"/>
          <w:szCs w:val="24"/>
        </w:rPr>
        <w:t>stanowiący załącznik Nr 1 do Regulaminu,</w:t>
      </w:r>
    </w:p>
    <w:p w14:paraId="48CA8F9A" w14:textId="39D20FE9" w:rsidR="000336C7" w:rsidRDefault="00232986" w:rsidP="000336C7">
      <w:pPr>
        <w:jc w:val="both"/>
        <w:rPr>
          <w:rFonts w:ascii="Times New Roman" w:hAnsi="Times New Roman" w:cs="Times New Roman"/>
          <w:bCs/>
          <w:sz w:val="24"/>
          <w:szCs w:val="24"/>
        </w:rPr>
      </w:pPr>
      <w:r>
        <w:rPr>
          <w:rFonts w:ascii="Times New Roman" w:hAnsi="Times New Roman" w:cs="Times New Roman"/>
          <w:bCs/>
          <w:sz w:val="24"/>
          <w:szCs w:val="24"/>
        </w:rPr>
        <w:t>e</w:t>
      </w:r>
      <w:r w:rsidR="000336C7" w:rsidRPr="009D37AD">
        <w:rPr>
          <w:rFonts w:ascii="Times New Roman" w:hAnsi="Times New Roman" w:cs="Times New Roman"/>
          <w:bCs/>
          <w:sz w:val="24"/>
          <w:szCs w:val="24"/>
        </w:rPr>
        <w:t>) skierowaniu - należy przez to rozumieć dokument</w:t>
      </w:r>
      <w:r w:rsidR="009D37AD" w:rsidRPr="009D37AD">
        <w:rPr>
          <w:rFonts w:ascii="Times New Roman" w:hAnsi="Times New Roman" w:cs="Times New Roman"/>
          <w:bCs/>
          <w:sz w:val="24"/>
          <w:szCs w:val="24"/>
        </w:rPr>
        <w:t xml:space="preserve"> </w:t>
      </w:r>
      <w:r w:rsidR="000336C7" w:rsidRPr="009D37AD">
        <w:rPr>
          <w:rFonts w:ascii="Times New Roman" w:hAnsi="Times New Roman" w:cs="Times New Roman"/>
          <w:bCs/>
          <w:sz w:val="24"/>
          <w:szCs w:val="24"/>
        </w:rPr>
        <w:t>stanowiący załącznik Nr 2 do Regulaminu</w:t>
      </w:r>
      <w:r w:rsidR="002F0A64">
        <w:rPr>
          <w:rFonts w:ascii="Times New Roman" w:hAnsi="Times New Roman" w:cs="Times New Roman"/>
          <w:bCs/>
          <w:sz w:val="24"/>
          <w:szCs w:val="24"/>
        </w:rPr>
        <w:t>,</w:t>
      </w:r>
    </w:p>
    <w:p w14:paraId="3CFD13F4" w14:textId="4DCB18A3" w:rsidR="002F0A64" w:rsidRPr="009D37AD" w:rsidRDefault="002F0A64" w:rsidP="000336C7">
      <w:pPr>
        <w:jc w:val="both"/>
        <w:rPr>
          <w:rFonts w:ascii="Times New Roman" w:hAnsi="Times New Roman" w:cs="Times New Roman"/>
          <w:bCs/>
          <w:sz w:val="24"/>
          <w:szCs w:val="24"/>
        </w:rPr>
      </w:pPr>
      <w:r>
        <w:rPr>
          <w:rFonts w:ascii="Times New Roman" w:hAnsi="Times New Roman" w:cs="Times New Roman"/>
          <w:bCs/>
          <w:sz w:val="24"/>
          <w:szCs w:val="24"/>
        </w:rPr>
        <w:t xml:space="preserve">f) Wydział </w:t>
      </w:r>
      <w:r w:rsidR="009A534B" w:rsidRPr="00825F4D">
        <w:rPr>
          <w:rFonts w:ascii="Times New Roman" w:hAnsi="Times New Roman" w:cs="Times New Roman"/>
          <w:bCs/>
          <w:sz w:val="24"/>
          <w:szCs w:val="24"/>
        </w:rPr>
        <w:t>- należy przez to rozumieć</w:t>
      </w:r>
      <w:r>
        <w:rPr>
          <w:rFonts w:ascii="Times New Roman" w:hAnsi="Times New Roman" w:cs="Times New Roman"/>
          <w:bCs/>
          <w:sz w:val="24"/>
          <w:szCs w:val="24"/>
        </w:rPr>
        <w:t xml:space="preserve"> </w:t>
      </w:r>
      <w:r w:rsidRPr="00B24FDF">
        <w:rPr>
          <w:rFonts w:ascii="Times New Roman" w:hAnsi="Times New Roman" w:cs="Times New Roman"/>
          <w:sz w:val="24"/>
          <w:szCs w:val="24"/>
        </w:rPr>
        <w:t>Wydział Ochrony Środowiska i Gospodarki Komunalnej</w:t>
      </w:r>
      <w:r>
        <w:rPr>
          <w:rFonts w:ascii="Times New Roman" w:hAnsi="Times New Roman" w:cs="Times New Roman"/>
          <w:sz w:val="24"/>
          <w:szCs w:val="24"/>
        </w:rPr>
        <w:t xml:space="preserve"> Urzędu Gminy i Miasta Grójec</w:t>
      </w:r>
      <w:r w:rsidR="009A534B">
        <w:rPr>
          <w:rFonts w:ascii="Times New Roman" w:hAnsi="Times New Roman" w:cs="Times New Roman"/>
          <w:sz w:val="24"/>
          <w:szCs w:val="24"/>
        </w:rPr>
        <w:t>.</w:t>
      </w:r>
    </w:p>
    <w:p w14:paraId="29BF85CC" w14:textId="4FE4E439" w:rsidR="00061274" w:rsidRPr="00061274" w:rsidRDefault="00061274" w:rsidP="00572FA4">
      <w:pPr>
        <w:spacing w:line="240" w:lineRule="auto"/>
        <w:jc w:val="center"/>
        <w:rPr>
          <w:rFonts w:ascii="Times New Roman" w:hAnsi="Times New Roman" w:cs="Times New Roman"/>
          <w:b/>
          <w:bCs/>
          <w:sz w:val="24"/>
          <w:szCs w:val="24"/>
        </w:rPr>
      </w:pPr>
      <w:r w:rsidRPr="00061274">
        <w:rPr>
          <w:rFonts w:ascii="Times New Roman" w:hAnsi="Times New Roman" w:cs="Times New Roman"/>
          <w:b/>
          <w:bCs/>
          <w:sz w:val="24"/>
          <w:szCs w:val="24"/>
        </w:rPr>
        <w:t xml:space="preserve">§ </w:t>
      </w:r>
      <w:r w:rsidRPr="00C00D97">
        <w:rPr>
          <w:rFonts w:ascii="Times New Roman" w:hAnsi="Times New Roman" w:cs="Times New Roman"/>
          <w:b/>
          <w:bCs/>
          <w:sz w:val="24"/>
          <w:szCs w:val="24"/>
        </w:rPr>
        <w:t>3</w:t>
      </w:r>
      <w:r w:rsidRPr="00061274">
        <w:rPr>
          <w:rFonts w:ascii="Times New Roman" w:hAnsi="Times New Roman" w:cs="Times New Roman"/>
          <w:b/>
          <w:bCs/>
          <w:sz w:val="24"/>
          <w:szCs w:val="24"/>
        </w:rPr>
        <w:t>.</w:t>
      </w:r>
    </w:p>
    <w:p w14:paraId="337CBE99" w14:textId="530788EA" w:rsidR="00061274" w:rsidRPr="00061274" w:rsidRDefault="00061274" w:rsidP="00572FA4">
      <w:pPr>
        <w:spacing w:line="240" w:lineRule="auto"/>
        <w:jc w:val="center"/>
        <w:rPr>
          <w:rFonts w:ascii="Times New Roman" w:hAnsi="Times New Roman" w:cs="Times New Roman"/>
          <w:b/>
          <w:bCs/>
          <w:sz w:val="24"/>
          <w:szCs w:val="24"/>
        </w:rPr>
      </w:pPr>
      <w:r w:rsidRPr="00061274">
        <w:rPr>
          <w:rFonts w:ascii="Times New Roman" w:hAnsi="Times New Roman" w:cs="Times New Roman"/>
          <w:b/>
          <w:bCs/>
          <w:sz w:val="24"/>
          <w:szCs w:val="24"/>
        </w:rPr>
        <w:t>Cele akcji</w:t>
      </w:r>
    </w:p>
    <w:p w14:paraId="53A8C51A" w14:textId="554E6236" w:rsidR="00061274" w:rsidRPr="00061274" w:rsidRDefault="00061274" w:rsidP="00061274">
      <w:pPr>
        <w:jc w:val="both"/>
        <w:rPr>
          <w:rFonts w:ascii="Times New Roman" w:hAnsi="Times New Roman" w:cs="Times New Roman"/>
          <w:sz w:val="24"/>
          <w:szCs w:val="24"/>
        </w:rPr>
      </w:pPr>
      <w:r w:rsidRPr="00061274">
        <w:rPr>
          <w:rFonts w:ascii="Times New Roman" w:hAnsi="Times New Roman" w:cs="Times New Roman"/>
          <w:sz w:val="24"/>
          <w:szCs w:val="24"/>
        </w:rPr>
        <w:t>1.</w:t>
      </w:r>
      <w:r w:rsidR="00431ED4">
        <w:rPr>
          <w:rFonts w:ascii="Times New Roman" w:hAnsi="Times New Roman" w:cs="Times New Roman"/>
          <w:sz w:val="24"/>
          <w:szCs w:val="24"/>
        </w:rPr>
        <w:t xml:space="preserve"> </w:t>
      </w:r>
      <w:r w:rsidRPr="00061274">
        <w:rPr>
          <w:rFonts w:ascii="Times New Roman" w:hAnsi="Times New Roman" w:cs="Times New Roman"/>
          <w:sz w:val="24"/>
          <w:szCs w:val="24"/>
        </w:rPr>
        <w:t>Ograniczenie zjawiska bezdomności zwierząt, a w szczególności ograniczenie      niekontrolowanego rozmnażania się zwierząt przede wszystkim psów i kotów właścicielskich</w:t>
      </w:r>
      <w:r w:rsidR="0028296C">
        <w:rPr>
          <w:rFonts w:ascii="Times New Roman" w:hAnsi="Times New Roman" w:cs="Times New Roman"/>
          <w:sz w:val="24"/>
          <w:szCs w:val="24"/>
        </w:rPr>
        <w:t>.</w:t>
      </w:r>
      <w:r w:rsidRPr="00061274">
        <w:rPr>
          <w:rFonts w:ascii="Times New Roman" w:hAnsi="Times New Roman" w:cs="Times New Roman"/>
          <w:sz w:val="24"/>
          <w:szCs w:val="24"/>
        </w:rPr>
        <w:t xml:space="preserve">  </w:t>
      </w:r>
    </w:p>
    <w:p w14:paraId="0C9E6844" w14:textId="5E4559B4" w:rsidR="00061274" w:rsidRDefault="00061274" w:rsidP="00061274">
      <w:pPr>
        <w:jc w:val="both"/>
        <w:rPr>
          <w:rFonts w:ascii="Times New Roman" w:hAnsi="Times New Roman" w:cs="Times New Roman"/>
          <w:sz w:val="24"/>
          <w:szCs w:val="24"/>
        </w:rPr>
      </w:pPr>
      <w:r w:rsidRPr="00061274">
        <w:rPr>
          <w:rFonts w:ascii="Times New Roman" w:hAnsi="Times New Roman" w:cs="Times New Roman"/>
          <w:sz w:val="24"/>
          <w:szCs w:val="24"/>
        </w:rPr>
        <w:t xml:space="preserve">2. </w:t>
      </w:r>
      <w:r w:rsidR="00297A62">
        <w:rPr>
          <w:rFonts w:ascii="Times New Roman" w:hAnsi="Times New Roman" w:cs="Times New Roman"/>
          <w:sz w:val="24"/>
          <w:szCs w:val="24"/>
        </w:rPr>
        <w:t xml:space="preserve">Edukacja mieszkańców </w:t>
      </w:r>
      <w:r w:rsidR="00707E4C">
        <w:rPr>
          <w:rFonts w:ascii="Times New Roman" w:hAnsi="Times New Roman" w:cs="Times New Roman"/>
          <w:sz w:val="24"/>
          <w:szCs w:val="24"/>
        </w:rPr>
        <w:t>poprzez</w:t>
      </w:r>
      <w:r w:rsidR="00297A62">
        <w:rPr>
          <w:rFonts w:ascii="Times New Roman" w:hAnsi="Times New Roman" w:cs="Times New Roman"/>
          <w:sz w:val="24"/>
          <w:szCs w:val="24"/>
        </w:rPr>
        <w:t xml:space="preserve"> </w:t>
      </w:r>
      <w:r w:rsidR="004331F4">
        <w:rPr>
          <w:rFonts w:ascii="Times New Roman" w:hAnsi="Times New Roman" w:cs="Times New Roman"/>
          <w:sz w:val="24"/>
          <w:szCs w:val="24"/>
        </w:rPr>
        <w:t>rozpowszechnianie wiedzy w zakresie wykonywania</w:t>
      </w:r>
      <w:r w:rsidR="00707E4C">
        <w:rPr>
          <w:rFonts w:ascii="Times New Roman" w:hAnsi="Times New Roman" w:cs="Times New Roman"/>
          <w:sz w:val="24"/>
          <w:szCs w:val="24"/>
        </w:rPr>
        <w:t xml:space="preserve"> zabiegów</w:t>
      </w:r>
      <w:r w:rsidR="00297A62" w:rsidRPr="00297A62">
        <w:rPr>
          <w:rFonts w:ascii="Times New Roman" w:hAnsi="Times New Roman" w:cs="Times New Roman"/>
          <w:sz w:val="24"/>
          <w:szCs w:val="24"/>
        </w:rPr>
        <w:t xml:space="preserve"> sterylizacji</w:t>
      </w:r>
      <w:r w:rsidR="00DC2411">
        <w:rPr>
          <w:rFonts w:ascii="Times New Roman" w:hAnsi="Times New Roman" w:cs="Times New Roman"/>
          <w:sz w:val="24"/>
          <w:szCs w:val="24"/>
        </w:rPr>
        <w:t xml:space="preserve">, </w:t>
      </w:r>
      <w:r w:rsidR="00297A62" w:rsidRPr="00297A62">
        <w:rPr>
          <w:rFonts w:ascii="Times New Roman" w:hAnsi="Times New Roman" w:cs="Times New Roman"/>
          <w:sz w:val="24"/>
          <w:szCs w:val="24"/>
        </w:rPr>
        <w:t>kastracji</w:t>
      </w:r>
      <w:r w:rsidR="00DC2411">
        <w:rPr>
          <w:rFonts w:ascii="Times New Roman" w:hAnsi="Times New Roman" w:cs="Times New Roman"/>
          <w:sz w:val="24"/>
          <w:szCs w:val="24"/>
        </w:rPr>
        <w:t xml:space="preserve"> i znakowania</w:t>
      </w:r>
      <w:r w:rsidR="00297A62" w:rsidRPr="00297A62">
        <w:rPr>
          <w:rFonts w:ascii="Times New Roman" w:hAnsi="Times New Roman" w:cs="Times New Roman"/>
          <w:sz w:val="24"/>
          <w:szCs w:val="24"/>
        </w:rPr>
        <w:t xml:space="preserve"> </w:t>
      </w:r>
      <w:r w:rsidR="00DC2411">
        <w:rPr>
          <w:rFonts w:ascii="Times New Roman" w:hAnsi="Times New Roman" w:cs="Times New Roman"/>
          <w:sz w:val="24"/>
          <w:szCs w:val="24"/>
        </w:rPr>
        <w:t>zwierząt domowych</w:t>
      </w:r>
      <w:r w:rsidR="00297A62" w:rsidRPr="00297A62">
        <w:rPr>
          <w:rFonts w:ascii="Times New Roman" w:hAnsi="Times New Roman" w:cs="Times New Roman"/>
          <w:sz w:val="24"/>
          <w:szCs w:val="24"/>
        </w:rPr>
        <w:t xml:space="preserve"> jako najskuteczniejszej metody walki z </w:t>
      </w:r>
      <w:proofErr w:type="spellStart"/>
      <w:r w:rsidR="00297A62" w:rsidRPr="00297A62">
        <w:rPr>
          <w:rFonts w:ascii="Times New Roman" w:hAnsi="Times New Roman" w:cs="Times New Roman"/>
          <w:sz w:val="24"/>
          <w:szCs w:val="24"/>
        </w:rPr>
        <w:t>nadpopulacj</w:t>
      </w:r>
      <w:r w:rsidR="002F0A64">
        <w:rPr>
          <w:rFonts w:ascii="Times New Roman" w:hAnsi="Times New Roman" w:cs="Times New Roman"/>
          <w:sz w:val="24"/>
          <w:szCs w:val="24"/>
        </w:rPr>
        <w:t>ą</w:t>
      </w:r>
      <w:proofErr w:type="spellEnd"/>
      <w:r w:rsidR="00297A62" w:rsidRPr="00297A62">
        <w:rPr>
          <w:rFonts w:ascii="Times New Roman" w:hAnsi="Times New Roman" w:cs="Times New Roman"/>
          <w:sz w:val="24"/>
          <w:szCs w:val="24"/>
        </w:rPr>
        <w:t xml:space="preserve"> zwierząt niechcianych</w:t>
      </w:r>
      <w:r w:rsidR="00DC2411">
        <w:rPr>
          <w:rFonts w:ascii="Times New Roman" w:hAnsi="Times New Roman" w:cs="Times New Roman"/>
          <w:sz w:val="24"/>
          <w:szCs w:val="24"/>
        </w:rPr>
        <w:t xml:space="preserve"> </w:t>
      </w:r>
      <w:r w:rsidR="00A52E28" w:rsidRPr="00A52E28">
        <w:rPr>
          <w:rFonts w:ascii="Times New Roman" w:hAnsi="Times New Roman" w:cs="Times New Roman"/>
          <w:sz w:val="24"/>
          <w:szCs w:val="24"/>
        </w:rPr>
        <w:t xml:space="preserve">oraz </w:t>
      </w:r>
      <w:r w:rsidR="00DC2411">
        <w:rPr>
          <w:rFonts w:ascii="Times New Roman" w:hAnsi="Times New Roman" w:cs="Times New Roman"/>
          <w:sz w:val="24"/>
          <w:szCs w:val="24"/>
        </w:rPr>
        <w:t>popularyzację</w:t>
      </w:r>
      <w:r w:rsidR="00A52E28" w:rsidRPr="00A52E28">
        <w:rPr>
          <w:rFonts w:ascii="Times New Roman" w:hAnsi="Times New Roman" w:cs="Times New Roman"/>
          <w:sz w:val="24"/>
          <w:szCs w:val="24"/>
        </w:rPr>
        <w:t xml:space="preserve"> prawidłowych postaw mieszkańców w zakresie obowiązków właścicieli wobec zwierząt domowych</w:t>
      </w:r>
      <w:r w:rsidRPr="00061274">
        <w:rPr>
          <w:rFonts w:ascii="Times New Roman" w:hAnsi="Times New Roman" w:cs="Times New Roman"/>
          <w:sz w:val="24"/>
          <w:szCs w:val="24"/>
        </w:rPr>
        <w:t>.</w:t>
      </w:r>
    </w:p>
    <w:p w14:paraId="4A489AFB" w14:textId="77777777" w:rsidR="002505CA" w:rsidRDefault="002505CA" w:rsidP="00061274">
      <w:pPr>
        <w:jc w:val="both"/>
        <w:rPr>
          <w:rFonts w:ascii="Times New Roman" w:hAnsi="Times New Roman" w:cs="Times New Roman"/>
          <w:sz w:val="24"/>
          <w:szCs w:val="24"/>
        </w:rPr>
      </w:pPr>
    </w:p>
    <w:p w14:paraId="02D19DD6" w14:textId="77777777" w:rsidR="00DC2411" w:rsidRDefault="00DC2411" w:rsidP="00061274">
      <w:pPr>
        <w:jc w:val="both"/>
        <w:rPr>
          <w:rFonts w:ascii="Times New Roman" w:hAnsi="Times New Roman" w:cs="Times New Roman"/>
          <w:sz w:val="24"/>
          <w:szCs w:val="24"/>
        </w:rPr>
      </w:pPr>
    </w:p>
    <w:p w14:paraId="03520E55" w14:textId="01B7FBEE" w:rsidR="008048A2" w:rsidRPr="008048A2" w:rsidRDefault="008048A2" w:rsidP="008048A2">
      <w:pPr>
        <w:jc w:val="center"/>
        <w:rPr>
          <w:rFonts w:ascii="Times New Roman" w:hAnsi="Times New Roman" w:cs="Times New Roman"/>
          <w:b/>
          <w:bCs/>
          <w:sz w:val="24"/>
          <w:szCs w:val="24"/>
        </w:rPr>
      </w:pPr>
      <w:r w:rsidRPr="008048A2">
        <w:rPr>
          <w:rFonts w:ascii="Times New Roman" w:hAnsi="Times New Roman" w:cs="Times New Roman"/>
          <w:b/>
          <w:bCs/>
          <w:sz w:val="24"/>
          <w:szCs w:val="24"/>
        </w:rPr>
        <w:t xml:space="preserve">§ </w:t>
      </w:r>
      <w:r>
        <w:rPr>
          <w:rFonts w:ascii="Times New Roman" w:hAnsi="Times New Roman" w:cs="Times New Roman"/>
          <w:b/>
          <w:bCs/>
          <w:sz w:val="24"/>
          <w:szCs w:val="24"/>
        </w:rPr>
        <w:t>4</w:t>
      </w:r>
      <w:r w:rsidRPr="008048A2">
        <w:rPr>
          <w:rFonts w:ascii="Times New Roman" w:hAnsi="Times New Roman" w:cs="Times New Roman"/>
          <w:b/>
          <w:bCs/>
          <w:sz w:val="24"/>
          <w:szCs w:val="24"/>
        </w:rPr>
        <w:t>.</w:t>
      </w:r>
    </w:p>
    <w:p w14:paraId="7DFC932A" w14:textId="1AC7A770" w:rsidR="008048A2" w:rsidRPr="008048A2" w:rsidRDefault="008048A2" w:rsidP="008048A2">
      <w:pPr>
        <w:jc w:val="center"/>
        <w:rPr>
          <w:rFonts w:ascii="Times New Roman" w:hAnsi="Times New Roman" w:cs="Times New Roman"/>
          <w:b/>
          <w:bCs/>
          <w:sz w:val="24"/>
          <w:szCs w:val="24"/>
        </w:rPr>
      </w:pPr>
      <w:r w:rsidRPr="008048A2">
        <w:rPr>
          <w:rFonts w:ascii="Times New Roman" w:hAnsi="Times New Roman" w:cs="Times New Roman"/>
          <w:b/>
          <w:bCs/>
          <w:sz w:val="24"/>
          <w:szCs w:val="24"/>
        </w:rPr>
        <w:t>Warunki uczestnictwa w programie</w:t>
      </w:r>
    </w:p>
    <w:p w14:paraId="031AB49F" w14:textId="588C5DA3" w:rsidR="00843965" w:rsidRPr="00D818C1" w:rsidRDefault="00843965" w:rsidP="00843965">
      <w:pPr>
        <w:pStyle w:val="Akapitzlist"/>
        <w:numPr>
          <w:ilvl w:val="0"/>
          <w:numId w:val="19"/>
        </w:numPr>
        <w:jc w:val="both"/>
        <w:rPr>
          <w:rFonts w:ascii="Times New Roman" w:hAnsi="Times New Roman" w:cs="Times New Roman"/>
          <w:sz w:val="24"/>
          <w:szCs w:val="24"/>
        </w:rPr>
      </w:pPr>
      <w:r w:rsidRPr="00D818C1">
        <w:rPr>
          <w:rFonts w:ascii="Times New Roman" w:hAnsi="Times New Roman" w:cs="Times New Roman"/>
          <w:sz w:val="24"/>
          <w:szCs w:val="24"/>
        </w:rPr>
        <w:t xml:space="preserve">O sfinansowanie zabiegu kastracji </w:t>
      </w:r>
      <w:r>
        <w:rPr>
          <w:rFonts w:ascii="Times New Roman" w:hAnsi="Times New Roman" w:cs="Times New Roman"/>
          <w:sz w:val="24"/>
          <w:szCs w:val="24"/>
        </w:rPr>
        <w:t xml:space="preserve">lub sterylizacji </w:t>
      </w:r>
      <w:r w:rsidRPr="00D818C1">
        <w:rPr>
          <w:rFonts w:ascii="Times New Roman" w:hAnsi="Times New Roman" w:cs="Times New Roman"/>
          <w:sz w:val="24"/>
          <w:szCs w:val="24"/>
        </w:rPr>
        <w:t>oraz trwałego oznakowania zwierzęcia ubiegać się mogą osoby zamieszkujące i utrzymujące zwierzęta na terenie Gminy Grójec.</w:t>
      </w:r>
    </w:p>
    <w:p w14:paraId="1C700454" w14:textId="6D54527F" w:rsidR="005B2D82" w:rsidRPr="00C20BB2" w:rsidRDefault="005B2D82" w:rsidP="005B2D82">
      <w:pPr>
        <w:numPr>
          <w:ilvl w:val="0"/>
          <w:numId w:val="19"/>
        </w:numPr>
        <w:jc w:val="both"/>
        <w:rPr>
          <w:rStyle w:val="markedcontent"/>
          <w:rFonts w:ascii="Times New Roman" w:hAnsi="Times New Roman" w:cs="Times New Roman"/>
          <w:sz w:val="24"/>
          <w:szCs w:val="24"/>
          <w:u w:val="single"/>
        </w:rPr>
      </w:pPr>
      <w:r>
        <w:rPr>
          <w:rFonts w:ascii="Times New Roman" w:hAnsi="Times New Roman" w:cs="Times New Roman"/>
          <w:sz w:val="24"/>
          <w:szCs w:val="24"/>
        </w:rPr>
        <w:t>Właściciel musi wyrazić zgodę na</w:t>
      </w:r>
      <w:r w:rsidRPr="007E3AA1">
        <w:rPr>
          <w:rFonts w:ascii="Times New Roman" w:hAnsi="Times New Roman" w:cs="Times New Roman"/>
          <w:sz w:val="24"/>
          <w:szCs w:val="24"/>
        </w:rPr>
        <w:t xml:space="preserve"> oznakowanie zwierzęcia </w:t>
      </w:r>
      <w:proofErr w:type="spellStart"/>
      <w:r w:rsidRPr="007E3AA1">
        <w:rPr>
          <w:rFonts w:ascii="Times New Roman" w:hAnsi="Times New Roman" w:cs="Times New Roman"/>
          <w:sz w:val="24"/>
          <w:szCs w:val="24"/>
        </w:rPr>
        <w:t>mikroczipem</w:t>
      </w:r>
      <w:proofErr w:type="spellEnd"/>
      <w:r w:rsidRPr="007E3AA1">
        <w:rPr>
          <w:rFonts w:ascii="Times New Roman" w:hAnsi="Times New Roman" w:cs="Times New Roman"/>
          <w:sz w:val="24"/>
          <w:szCs w:val="24"/>
        </w:rPr>
        <w:t xml:space="preserve"> </w:t>
      </w:r>
      <w:r w:rsidRPr="007E3AA1">
        <w:rPr>
          <w:rFonts w:ascii="Times New Roman" w:hAnsi="Times New Roman" w:cs="Times New Roman"/>
          <w:sz w:val="24"/>
          <w:szCs w:val="24"/>
        </w:rPr>
        <w:br/>
        <w:t xml:space="preserve">i zarejestrowanie </w:t>
      </w:r>
      <w:r>
        <w:rPr>
          <w:rFonts w:ascii="Times New Roman" w:hAnsi="Times New Roman" w:cs="Times New Roman"/>
          <w:sz w:val="24"/>
          <w:szCs w:val="24"/>
        </w:rPr>
        <w:t xml:space="preserve">go </w:t>
      </w:r>
      <w:r w:rsidRPr="007E3AA1">
        <w:rPr>
          <w:rFonts w:ascii="Times New Roman" w:hAnsi="Times New Roman" w:cs="Times New Roman"/>
          <w:sz w:val="24"/>
          <w:szCs w:val="24"/>
        </w:rPr>
        <w:t>w elektroniczn</w:t>
      </w:r>
      <w:r>
        <w:rPr>
          <w:rFonts w:ascii="Times New Roman" w:hAnsi="Times New Roman" w:cs="Times New Roman"/>
          <w:sz w:val="24"/>
          <w:szCs w:val="24"/>
        </w:rPr>
        <w:t>ej</w:t>
      </w:r>
      <w:r w:rsidRPr="007E3AA1">
        <w:rPr>
          <w:rFonts w:ascii="Times New Roman" w:hAnsi="Times New Roman" w:cs="Times New Roman"/>
          <w:sz w:val="24"/>
          <w:szCs w:val="24"/>
        </w:rPr>
        <w:t xml:space="preserve"> </w:t>
      </w:r>
      <w:r>
        <w:rPr>
          <w:rFonts w:ascii="Times New Roman" w:hAnsi="Times New Roman" w:cs="Times New Roman"/>
          <w:sz w:val="24"/>
          <w:szCs w:val="24"/>
        </w:rPr>
        <w:t>bazie SAFE ANIMAL</w:t>
      </w:r>
      <w:r w:rsidRPr="007E3AA1">
        <w:rPr>
          <w:rFonts w:ascii="Times New Roman" w:hAnsi="Times New Roman" w:cs="Times New Roman"/>
          <w:sz w:val="24"/>
          <w:szCs w:val="24"/>
        </w:rPr>
        <w:t xml:space="preserve">. W związku z </w:t>
      </w:r>
      <w:r>
        <w:rPr>
          <w:rFonts w:ascii="Times New Roman" w:hAnsi="Times New Roman" w:cs="Times New Roman"/>
          <w:sz w:val="24"/>
          <w:szCs w:val="24"/>
        </w:rPr>
        <w:t>powyższym</w:t>
      </w:r>
      <w:r w:rsidRPr="007E3AA1">
        <w:rPr>
          <w:rFonts w:ascii="Times New Roman" w:hAnsi="Times New Roman" w:cs="Times New Roman"/>
          <w:sz w:val="24"/>
          <w:szCs w:val="24"/>
        </w:rPr>
        <w:t xml:space="preserve">, </w:t>
      </w:r>
      <w:r>
        <w:rPr>
          <w:rFonts w:ascii="Times New Roman" w:hAnsi="Times New Roman" w:cs="Times New Roman"/>
          <w:sz w:val="24"/>
          <w:szCs w:val="24"/>
        </w:rPr>
        <w:t>zwierzęta</w:t>
      </w:r>
      <w:r w:rsidRPr="007E3AA1">
        <w:rPr>
          <w:rFonts w:ascii="Times New Roman" w:hAnsi="Times New Roman" w:cs="Times New Roman"/>
          <w:sz w:val="24"/>
          <w:szCs w:val="24"/>
        </w:rPr>
        <w:t xml:space="preserve"> właścicielskie, które do tej pory nie zostały oznakowane </w:t>
      </w:r>
      <w:proofErr w:type="spellStart"/>
      <w:r w:rsidRPr="007E3AA1">
        <w:rPr>
          <w:rFonts w:ascii="Times New Roman" w:hAnsi="Times New Roman" w:cs="Times New Roman"/>
          <w:sz w:val="24"/>
          <w:szCs w:val="24"/>
        </w:rPr>
        <w:t>mikroczipem</w:t>
      </w:r>
      <w:proofErr w:type="spellEnd"/>
      <w:r w:rsidRPr="007E3AA1">
        <w:rPr>
          <w:rFonts w:ascii="Times New Roman" w:hAnsi="Times New Roman" w:cs="Times New Roman"/>
          <w:sz w:val="24"/>
          <w:szCs w:val="24"/>
        </w:rPr>
        <w:t xml:space="preserve">, w dniu przeprowadzenia zabiegu sterylizacji lub kastracji będą dodatkowo oznakowane zgodnie z Regulaminem akcji. </w:t>
      </w:r>
    </w:p>
    <w:p w14:paraId="4D7FFE59" w14:textId="77777777" w:rsidR="008048A2" w:rsidRPr="00667499" w:rsidRDefault="008048A2" w:rsidP="008048A2">
      <w:pPr>
        <w:numPr>
          <w:ilvl w:val="0"/>
          <w:numId w:val="19"/>
        </w:numPr>
        <w:jc w:val="both"/>
        <w:rPr>
          <w:rFonts w:ascii="Times New Roman" w:hAnsi="Times New Roman" w:cs="Times New Roman"/>
          <w:sz w:val="24"/>
          <w:szCs w:val="24"/>
        </w:rPr>
      </w:pPr>
      <w:r w:rsidRPr="00667499">
        <w:rPr>
          <w:rFonts w:ascii="Times New Roman" w:hAnsi="Times New Roman" w:cs="Times New Roman"/>
          <w:sz w:val="24"/>
          <w:szCs w:val="24"/>
        </w:rPr>
        <w:t>Zwierzę musi mieć ukończone 6 miesięcy.</w:t>
      </w:r>
    </w:p>
    <w:p w14:paraId="307C0A81" w14:textId="667DCC4D" w:rsidR="008048A2" w:rsidRPr="00843965" w:rsidRDefault="008048A2" w:rsidP="00667499">
      <w:pPr>
        <w:numPr>
          <w:ilvl w:val="0"/>
          <w:numId w:val="19"/>
        </w:numPr>
        <w:jc w:val="both"/>
        <w:rPr>
          <w:rFonts w:ascii="Times New Roman" w:hAnsi="Times New Roman" w:cs="Times New Roman"/>
          <w:color w:val="FF0000"/>
          <w:sz w:val="24"/>
          <w:szCs w:val="24"/>
        </w:rPr>
      </w:pPr>
      <w:r w:rsidRPr="00667499">
        <w:rPr>
          <w:rFonts w:ascii="Times New Roman" w:hAnsi="Times New Roman" w:cs="Times New Roman"/>
          <w:sz w:val="24"/>
          <w:szCs w:val="24"/>
        </w:rPr>
        <w:t xml:space="preserve">W celu wzięcia udziału w programie, właściciel zwierzęcia, musi wypełnić </w:t>
      </w:r>
      <w:r w:rsidR="00C340FF">
        <w:rPr>
          <w:rFonts w:ascii="Times New Roman" w:hAnsi="Times New Roman" w:cs="Times New Roman"/>
          <w:sz w:val="24"/>
          <w:szCs w:val="24"/>
        </w:rPr>
        <w:t xml:space="preserve">i złożyć w tut. Urzędzie </w:t>
      </w:r>
      <w:r w:rsidRPr="00667499">
        <w:rPr>
          <w:rFonts w:ascii="Times New Roman" w:hAnsi="Times New Roman" w:cs="Times New Roman"/>
          <w:sz w:val="24"/>
          <w:szCs w:val="24"/>
        </w:rPr>
        <w:t xml:space="preserve">wniosek </w:t>
      </w:r>
      <w:r w:rsidR="00667499" w:rsidRPr="00667499">
        <w:rPr>
          <w:rFonts w:ascii="Times New Roman" w:hAnsi="Times New Roman" w:cs="Times New Roman"/>
          <w:sz w:val="24"/>
          <w:szCs w:val="24"/>
        </w:rPr>
        <w:t xml:space="preserve">stanowiący załącznik nr 1 do Regulaminu. </w:t>
      </w:r>
      <w:r w:rsidR="00843965">
        <w:rPr>
          <w:rFonts w:ascii="Times New Roman" w:hAnsi="Times New Roman" w:cs="Times New Roman"/>
          <w:sz w:val="24"/>
          <w:szCs w:val="24"/>
        </w:rPr>
        <w:t>Wnioski</w:t>
      </w:r>
      <w:r w:rsidR="00667499" w:rsidRPr="00667499">
        <w:rPr>
          <w:rFonts w:ascii="Times New Roman" w:hAnsi="Times New Roman" w:cs="Times New Roman"/>
          <w:sz w:val="24"/>
          <w:szCs w:val="24"/>
        </w:rPr>
        <w:t xml:space="preserve"> dostępne będą w </w:t>
      </w:r>
      <w:r w:rsidR="009A534B">
        <w:rPr>
          <w:rFonts w:ascii="Times New Roman" w:hAnsi="Times New Roman" w:cs="Times New Roman"/>
          <w:sz w:val="24"/>
          <w:szCs w:val="24"/>
        </w:rPr>
        <w:t>Wydziale</w:t>
      </w:r>
      <w:r w:rsidR="00667499" w:rsidRPr="00667499">
        <w:rPr>
          <w:rFonts w:ascii="Times New Roman" w:hAnsi="Times New Roman" w:cs="Times New Roman"/>
          <w:sz w:val="24"/>
          <w:szCs w:val="24"/>
        </w:rPr>
        <w:t xml:space="preserve"> (pok. 6) oraz na stronie internetowej </w:t>
      </w:r>
      <w:hyperlink r:id="rId7" w:history="1">
        <w:r w:rsidR="00667499" w:rsidRPr="00667499">
          <w:rPr>
            <w:rStyle w:val="Hipercze"/>
            <w:rFonts w:ascii="Times New Roman" w:hAnsi="Times New Roman" w:cs="Times New Roman"/>
            <w:color w:val="auto"/>
            <w:sz w:val="24"/>
            <w:szCs w:val="24"/>
          </w:rPr>
          <w:t>www.grojecmiasto.pl</w:t>
        </w:r>
      </w:hyperlink>
      <w:r w:rsidR="00667499" w:rsidRPr="00667499">
        <w:rPr>
          <w:rFonts w:ascii="Times New Roman" w:hAnsi="Times New Roman" w:cs="Times New Roman"/>
          <w:sz w:val="24"/>
          <w:szCs w:val="24"/>
        </w:rPr>
        <w:t>.</w:t>
      </w:r>
    </w:p>
    <w:p w14:paraId="23D6F855" w14:textId="77777777" w:rsidR="000927F1" w:rsidRPr="00307C52" w:rsidRDefault="00843965" w:rsidP="00667499">
      <w:pPr>
        <w:numPr>
          <w:ilvl w:val="0"/>
          <w:numId w:val="19"/>
        </w:numPr>
        <w:jc w:val="both"/>
        <w:rPr>
          <w:rFonts w:ascii="Times New Roman" w:hAnsi="Times New Roman" w:cs="Times New Roman"/>
          <w:sz w:val="24"/>
          <w:szCs w:val="24"/>
        </w:rPr>
      </w:pPr>
      <w:r w:rsidRPr="00307C52">
        <w:rPr>
          <w:rFonts w:ascii="Times New Roman" w:hAnsi="Times New Roman" w:cs="Times New Roman"/>
          <w:sz w:val="24"/>
          <w:szCs w:val="24"/>
        </w:rPr>
        <w:t>Do w/w wniosku należy dołączyć</w:t>
      </w:r>
      <w:r w:rsidR="000927F1" w:rsidRPr="00307C52">
        <w:rPr>
          <w:rFonts w:ascii="Times New Roman" w:hAnsi="Times New Roman" w:cs="Times New Roman"/>
          <w:sz w:val="24"/>
          <w:szCs w:val="24"/>
        </w:rPr>
        <w:t>:</w:t>
      </w:r>
    </w:p>
    <w:p w14:paraId="656BFEAD" w14:textId="7B9E8549" w:rsidR="00843965" w:rsidRPr="00307C52" w:rsidRDefault="00843965" w:rsidP="000927F1">
      <w:pPr>
        <w:pStyle w:val="Akapitzlist"/>
        <w:numPr>
          <w:ilvl w:val="0"/>
          <w:numId w:val="23"/>
        </w:numPr>
        <w:jc w:val="both"/>
        <w:rPr>
          <w:rFonts w:ascii="Times New Roman" w:hAnsi="Times New Roman" w:cs="Times New Roman"/>
          <w:sz w:val="24"/>
          <w:szCs w:val="24"/>
        </w:rPr>
      </w:pPr>
      <w:r w:rsidRPr="00307C52">
        <w:rPr>
          <w:rFonts w:ascii="Times New Roman" w:hAnsi="Times New Roman" w:cs="Times New Roman"/>
          <w:sz w:val="24"/>
          <w:szCs w:val="24"/>
        </w:rPr>
        <w:t>kopię pierwszej strony zeznania podatkowego PIT za rok poprzedzający lub inny dokument potwierdzający fakt zamieszkania na terenie Gminy Grójec</w:t>
      </w:r>
      <w:r w:rsidR="00C340FF">
        <w:rPr>
          <w:rFonts w:ascii="Times New Roman" w:hAnsi="Times New Roman" w:cs="Times New Roman"/>
          <w:sz w:val="24"/>
          <w:szCs w:val="24"/>
        </w:rPr>
        <w:t xml:space="preserve">. </w:t>
      </w:r>
      <w:r w:rsidR="00C340FF" w:rsidRPr="00183298">
        <w:rPr>
          <w:rFonts w:ascii="Times New Roman" w:hAnsi="Times New Roman" w:cs="Times New Roman"/>
          <w:sz w:val="24"/>
          <w:szCs w:val="24"/>
        </w:rPr>
        <w:t xml:space="preserve">W </w:t>
      </w:r>
      <w:r w:rsidR="00A11F80" w:rsidRPr="00183298">
        <w:rPr>
          <w:rFonts w:ascii="Times New Roman" w:hAnsi="Times New Roman" w:cs="Times New Roman"/>
          <w:sz w:val="24"/>
          <w:szCs w:val="24"/>
        </w:rPr>
        <w:t>szczególnych</w:t>
      </w:r>
      <w:r w:rsidR="00A11F80">
        <w:rPr>
          <w:rFonts w:ascii="Times New Roman" w:hAnsi="Times New Roman" w:cs="Times New Roman"/>
          <w:sz w:val="24"/>
          <w:szCs w:val="24"/>
        </w:rPr>
        <w:t xml:space="preserve"> przypadkach</w:t>
      </w:r>
      <w:r w:rsidR="00C340FF">
        <w:rPr>
          <w:rFonts w:ascii="Times New Roman" w:hAnsi="Times New Roman" w:cs="Times New Roman"/>
          <w:sz w:val="24"/>
          <w:szCs w:val="24"/>
        </w:rPr>
        <w:t xml:space="preserve"> braku w/w dokumentów </w:t>
      </w:r>
      <w:r w:rsidR="009A534B">
        <w:rPr>
          <w:rFonts w:ascii="Times New Roman" w:hAnsi="Times New Roman" w:cs="Times New Roman"/>
          <w:sz w:val="24"/>
          <w:szCs w:val="24"/>
        </w:rPr>
        <w:t>Wydział</w:t>
      </w:r>
      <w:r w:rsidR="0070599C">
        <w:rPr>
          <w:rFonts w:ascii="Times New Roman" w:hAnsi="Times New Roman" w:cs="Times New Roman"/>
          <w:sz w:val="24"/>
          <w:szCs w:val="24"/>
        </w:rPr>
        <w:t>,</w:t>
      </w:r>
      <w:r w:rsidR="005E4000">
        <w:rPr>
          <w:rFonts w:ascii="Times New Roman" w:hAnsi="Times New Roman" w:cs="Times New Roman"/>
          <w:sz w:val="24"/>
          <w:szCs w:val="24"/>
        </w:rPr>
        <w:t xml:space="preserve"> </w:t>
      </w:r>
      <w:r w:rsidR="00C340FF">
        <w:rPr>
          <w:rFonts w:ascii="Times New Roman" w:hAnsi="Times New Roman" w:cs="Times New Roman"/>
          <w:sz w:val="24"/>
          <w:szCs w:val="24"/>
        </w:rPr>
        <w:t xml:space="preserve">poprzez dostępne narzędzia </w:t>
      </w:r>
      <w:r w:rsidR="006F3477">
        <w:rPr>
          <w:rFonts w:ascii="Times New Roman" w:hAnsi="Times New Roman" w:cs="Times New Roman"/>
          <w:sz w:val="24"/>
          <w:szCs w:val="24"/>
        </w:rPr>
        <w:t xml:space="preserve">może </w:t>
      </w:r>
      <w:r w:rsidR="00C340FF">
        <w:rPr>
          <w:rFonts w:ascii="Times New Roman" w:hAnsi="Times New Roman" w:cs="Times New Roman"/>
          <w:sz w:val="24"/>
          <w:szCs w:val="24"/>
        </w:rPr>
        <w:t>potwierdzić fakt zamieszkania na terenie Gminy Grójec</w:t>
      </w:r>
      <w:r w:rsidR="00CB6F58">
        <w:rPr>
          <w:rFonts w:ascii="Times New Roman" w:hAnsi="Times New Roman" w:cs="Times New Roman"/>
          <w:sz w:val="24"/>
          <w:szCs w:val="24"/>
        </w:rPr>
        <w:t>, co zostaje odnotowane na wniosku</w:t>
      </w:r>
      <w:r w:rsidR="00C340FF">
        <w:rPr>
          <w:rFonts w:ascii="Times New Roman" w:hAnsi="Times New Roman" w:cs="Times New Roman"/>
          <w:sz w:val="24"/>
          <w:szCs w:val="24"/>
        </w:rPr>
        <w:t>.</w:t>
      </w:r>
    </w:p>
    <w:p w14:paraId="2A8DD4C5" w14:textId="408653AD" w:rsidR="008D1793" w:rsidRDefault="008D1793" w:rsidP="008D1793">
      <w:pPr>
        <w:pStyle w:val="Akapitzlist"/>
        <w:numPr>
          <w:ilvl w:val="0"/>
          <w:numId w:val="23"/>
        </w:numPr>
        <w:jc w:val="both"/>
        <w:rPr>
          <w:rFonts w:ascii="Times New Roman" w:hAnsi="Times New Roman" w:cs="Times New Roman"/>
          <w:sz w:val="24"/>
          <w:szCs w:val="24"/>
        </w:rPr>
      </w:pPr>
      <w:r w:rsidRPr="00307C52">
        <w:rPr>
          <w:rFonts w:ascii="Times New Roman" w:hAnsi="Times New Roman" w:cs="Times New Roman"/>
          <w:sz w:val="24"/>
          <w:szCs w:val="24"/>
        </w:rPr>
        <w:t>w przypadku psów</w:t>
      </w:r>
      <w:r w:rsidR="00A7102F">
        <w:rPr>
          <w:rFonts w:ascii="Times New Roman" w:hAnsi="Times New Roman" w:cs="Times New Roman"/>
          <w:sz w:val="24"/>
          <w:szCs w:val="24"/>
        </w:rPr>
        <w:t>:</w:t>
      </w:r>
      <w:r w:rsidRPr="00307C52">
        <w:rPr>
          <w:rFonts w:ascii="Times New Roman" w:hAnsi="Times New Roman" w:cs="Times New Roman"/>
          <w:sz w:val="24"/>
          <w:szCs w:val="24"/>
        </w:rPr>
        <w:t xml:space="preserve"> </w:t>
      </w:r>
      <w:r w:rsidR="000927F1" w:rsidRPr="00307C52">
        <w:rPr>
          <w:rFonts w:ascii="Times New Roman" w:hAnsi="Times New Roman" w:cs="Times New Roman"/>
          <w:sz w:val="24"/>
          <w:szCs w:val="24"/>
        </w:rPr>
        <w:t xml:space="preserve">kopię książeczki zdrowia </w:t>
      </w:r>
      <w:r w:rsidRPr="00307C52">
        <w:rPr>
          <w:rFonts w:ascii="Times New Roman" w:hAnsi="Times New Roman" w:cs="Times New Roman"/>
          <w:sz w:val="24"/>
          <w:szCs w:val="24"/>
        </w:rPr>
        <w:t xml:space="preserve">lub innego dokumentu potwierdzającego prawa do zwierzęcia </w:t>
      </w:r>
      <w:r w:rsidR="000927F1" w:rsidRPr="00307C52">
        <w:rPr>
          <w:rFonts w:ascii="Times New Roman" w:hAnsi="Times New Roman" w:cs="Times New Roman"/>
          <w:sz w:val="24"/>
          <w:szCs w:val="24"/>
        </w:rPr>
        <w:t xml:space="preserve">oraz </w:t>
      </w:r>
      <w:r w:rsidR="000927F1" w:rsidRPr="00307C52">
        <w:rPr>
          <w:rFonts w:ascii="Times New Roman" w:eastAsia="Times New Roman" w:hAnsi="Times New Roman" w:cs="Times New Roman"/>
          <w:sz w:val="24"/>
          <w:szCs w:val="24"/>
          <w:lang w:eastAsia="pl-PL"/>
        </w:rPr>
        <w:t>potwierdzenie wykonania szczepienia zwierzęcia na wściekliznę</w:t>
      </w:r>
      <w:r w:rsidR="002F0A64">
        <w:rPr>
          <w:rFonts w:ascii="Times New Roman" w:eastAsia="Times New Roman" w:hAnsi="Times New Roman" w:cs="Times New Roman"/>
          <w:sz w:val="24"/>
          <w:szCs w:val="24"/>
          <w:lang w:eastAsia="pl-PL"/>
        </w:rPr>
        <w:t>.</w:t>
      </w:r>
    </w:p>
    <w:p w14:paraId="7DE168D4" w14:textId="77777777" w:rsidR="00F573C3" w:rsidRPr="00307C52" w:rsidRDefault="00F573C3" w:rsidP="00F573C3">
      <w:pPr>
        <w:pStyle w:val="Akapitzlist"/>
        <w:ind w:left="1080"/>
        <w:jc w:val="both"/>
        <w:rPr>
          <w:rFonts w:ascii="Times New Roman" w:hAnsi="Times New Roman" w:cs="Times New Roman"/>
          <w:sz w:val="24"/>
          <w:szCs w:val="24"/>
        </w:rPr>
      </w:pPr>
    </w:p>
    <w:p w14:paraId="21ABB7D4" w14:textId="5E8B8C2F" w:rsidR="008048A2" w:rsidRDefault="008048A2" w:rsidP="001217EA">
      <w:pPr>
        <w:pStyle w:val="Akapitzlist"/>
        <w:numPr>
          <w:ilvl w:val="0"/>
          <w:numId w:val="19"/>
        </w:numPr>
        <w:jc w:val="both"/>
        <w:rPr>
          <w:rFonts w:ascii="Times New Roman" w:hAnsi="Times New Roman" w:cs="Times New Roman"/>
          <w:sz w:val="24"/>
          <w:szCs w:val="24"/>
        </w:rPr>
      </w:pPr>
      <w:r w:rsidRPr="008D1793">
        <w:rPr>
          <w:rFonts w:ascii="Times New Roman" w:hAnsi="Times New Roman" w:cs="Times New Roman"/>
          <w:sz w:val="24"/>
          <w:szCs w:val="24"/>
        </w:rPr>
        <w:t xml:space="preserve">Jedno gospodarstwo domowe może zgłosić maksymalnie </w:t>
      </w:r>
      <w:r w:rsidR="00667499" w:rsidRPr="00431ED4">
        <w:rPr>
          <w:rFonts w:ascii="Times New Roman" w:hAnsi="Times New Roman" w:cs="Times New Roman"/>
          <w:b/>
          <w:bCs/>
          <w:sz w:val="24"/>
          <w:szCs w:val="24"/>
        </w:rPr>
        <w:t>jedno</w:t>
      </w:r>
      <w:r w:rsidRPr="00431ED4">
        <w:rPr>
          <w:rFonts w:ascii="Times New Roman" w:hAnsi="Times New Roman" w:cs="Times New Roman"/>
          <w:b/>
          <w:bCs/>
          <w:sz w:val="24"/>
          <w:szCs w:val="24"/>
        </w:rPr>
        <w:t xml:space="preserve"> zwierzę</w:t>
      </w:r>
      <w:r w:rsidRPr="008D1793">
        <w:rPr>
          <w:rFonts w:ascii="Times New Roman" w:hAnsi="Times New Roman" w:cs="Times New Roman"/>
          <w:sz w:val="24"/>
          <w:szCs w:val="24"/>
        </w:rPr>
        <w:t xml:space="preserve"> w danym roku.</w:t>
      </w:r>
    </w:p>
    <w:p w14:paraId="199F14FD" w14:textId="77777777" w:rsidR="00F573C3" w:rsidRDefault="00F573C3" w:rsidP="00F573C3">
      <w:pPr>
        <w:pStyle w:val="Akapitzlist"/>
        <w:jc w:val="both"/>
        <w:rPr>
          <w:rFonts w:ascii="Times New Roman" w:hAnsi="Times New Roman" w:cs="Times New Roman"/>
          <w:sz w:val="24"/>
          <w:szCs w:val="24"/>
        </w:rPr>
      </w:pPr>
    </w:p>
    <w:p w14:paraId="57CFE4E0" w14:textId="7355BEE4" w:rsidR="001A4F2D" w:rsidRPr="001A4F2D" w:rsidRDefault="001A4F2D" w:rsidP="001A4F2D">
      <w:pPr>
        <w:pStyle w:val="Akapitzlist"/>
        <w:numPr>
          <w:ilvl w:val="0"/>
          <w:numId w:val="19"/>
        </w:numPr>
        <w:jc w:val="both"/>
        <w:rPr>
          <w:rFonts w:ascii="Times New Roman" w:hAnsi="Times New Roman" w:cs="Times New Roman"/>
          <w:sz w:val="24"/>
          <w:szCs w:val="24"/>
        </w:rPr>
      </w:pPr>
      <w:r w:rsidRPr="007E3AA1">
        <w:rPr>
          <w:rFonts w:ascii="Times New Roman" w:hAnsi="Times New Roman" w:cs="Times New Roman"/>
          <w:sz w:val="24"/>
          <w:szCs w:val="24"/>
        </w:rPr>
        <w:t xml:space="preserve">Gmina </w:t>
      </w:r>
      <w:r w:rsidR="009A534B">
        <w:rPr>
          <w:rFonts w:ascii="Times New Roman" w:hAnsi="Times New Roman" w:cs="Times New Roman"/>
          <w:sz w:val="24"/>
          <w:szCs w:val="24"/>
        </w:rPr>
        <w:t xml:space="preserve">Grójec </w:t>
      </w:r>
      <w:r w:rsidR="002F0A64">
        <w:rPr>
          <w:rFonts w:ascii="Times New Roman" w:hAnsi="Times New Roman" w:cs="Times New Roman"/>
          <w:sz w:val="24"/>
          <w:szCs w:val="24"/>
        </w:rPr>
        <w:t>s</w:t>
      </w:r>
      <w:r w:rsidRPr="007E3AA1">
        <w:rPr>
          <w:rFonts w:ascii="Times New Roman" w:hAnsi="Times New Roman" w:cs="Times New Roman"/>
          <w:sz w:val="24"/>
          <w:szCs w:val="24"/>
        </w:rPr>
        <w:t xml:space="preserve">finansuje jedynie wykonanie zabiegu kastracji lub sterylizacji </w:t>
      </w:r>
      <w:r w:rsidR="00B541AD">
        <w:rPr>
          <w:rFonts w:ascii="Times New Roman" w:hAnsi="Times New Roman" w:cs="Times New Roman"/>
          <w:sz w:val="24"/>
          <w:szCs w:val="24"/>
        </w:rPr>
        <w:t xml:space="preserve">zwierząt </w:t>
      </w:r>
      <w:r w:rsidR="00E94899" w:rsidRPr="00B957B9">
        <w:rPr>
          <w:rFonts w:ascii="Times New Roman" w:hAnsi="Times New Roman" w:cs="Times New Roman"/>
          <w:sz w:val="24"/>
          <w:szCs w:val="24"/>
        </w:rPr>
        <w:t>o masie do</w:t>
      </w:r>
      <w:r w:rsidR="00B541AD" w:rsidRPr="00B957B9">
        <w:rPr>
          <w:rFonts w:ascii="Times New Roman" w:hAnsi="Times New Roman" w:cs="Times New Roman"/>
          <w:sz w:val="24"/>
          <w:szCs w:val="24"/>
        </w:rPr>
        <w:t xml:space="preserve"> 30 kg</w:t>
      </w:r>
      <w:r w:rsidRPr="00B957B9">
        <w:rPr>
          <w:rFonts w:ascii="Times New Roman" w:hAnsi="Times New Roman" w:cs="Times New Roman"/>
          <w:sz w:val="24"/>
          <w:szCs w:val="24"/>
        </w:rPr>
        <w:t>.</w:t>
      </w:r>
      <w:r w:rsidR="0041005A" w:rsidRPr="00B957B9">
        <w:rPr>
          <w:rFonts w:ascii="Times New Roman" w:hAnsi="Times New Roman" w:cs="Times New Roman"/>
          <w:sz w:val="24"/>
          <w:szCs w:val="24"/>
        </w:rPr>
        <w:t xml:space="preserve"> W przypadku zwierząt o masie powyżej 30 kg cena zabiegu ustalana jest indywidualnie </w:t>
      </w:r>
      <w:r w:rsidR="0069221A" w:rsidRPr="00B957B9">
        <w:rPr>
          <w:rFonts w:ascii="Times New Roman" w:hAnsi="Times New Roman" w:cs="Times New Roman"/>
          <w:sz w:val="24"/>
          <w:szCs w:val="24"/>
        </w:rPr>
        <w:t>prze</w:t>
      </w:r>
      <w:r w:rsidR="007149B2" w:rsidRPr="00B957B9">
        <w:rPr>
          <w:rFonts w:ascii="Times New Roman" w:hAnsi="Times New Roman" w:cs="Times New Roman"/>
          <w:sz w:val="24"/>
          <w:szCs w:val="24"/>
        </w:rPr>
        <w:t>z</w:t>
      </w:r>
      <w:r w:rsidR="0069221A" w:rsidRPr="00B957B9">
        <w:rPr>
          <w:rFonts w:ascii="Times New Roman" w:hAnsi="Times New Roman" w:cs="Times New Roman"/>
          <w:sz w:val="24"/>
          <w:szCs w:val="24"/>
        </w:rPr>
        <w:t xml:space="preserve"> lekarza weterynarii</w:t>
      </w:r>
      <w:r w:rsidR="002F0A64">
        <w:rPr>
          <w:rFonts w:ascii="Times New Roman" w:hAnsi="Times New Roman" w:cs="Times New Roman"/>
          <w:sz w:val="24"/>
          <w:szCs w:val="24"/>
        </w:rPr>
        <w:t>,</w:t>
      </w:r>
      <w:r w:rsidR="0069221A" w:rsidRPr="00B957B9">
        <w:rPr>
          <w:rFonts w:ascii="Times New Roman" w:hAnsi="Times New Roman" w:cs="Times New Roman"/>
          <w:sz w:val="24"/>
          <w:szCs w:val="24"/>
        </w:rPr>
        <w:t xml:space="preserve"> </w:t>
      </w:r>
      <w:r w:rsidR="0041005A" w:rsidRPr="00B957B9">
        <w:rPr>
          <w:rFonts w:ascii="Times New Roman" w:hAnsi="Times New Roman" w:cs="Times New Roman"/>
          <w:sz w:val="24"/>
          <w:szCs w:val="24"/>
        </w:rPr>
        <w:t xml:space="preserve">a właściciel zobowiązany jest do dopłacenia kwoty, będącej różnicą pomiędzy ustaloną ceną zabiegu a ceną </w:t>
      </w:r>
      <w:r w:rsidR="00ED776E" w:rsidRPr="00B957B9">
        <w:rPr>
          <w:rFonts w:ascii="Times New Roman" w:hAnsi="Times New Roman" w:cs="Times New Roman"/>
          <w:sz w:val="24"/>
          <w:szCs w:val="24"/>
        </w:rPr>
        <w:t>za wykonanie zabiegu kastracji/sterylizacji psa lub suki o masie do 30 kg</w:t>
      </w:r>
      <w:r w:rsidR="0041005A" w:rsidRPr="00B957B9">
        <w:rPr>
          <w:rFonts w:ascii="Times New Roman" w:hAnsi="Times New Roman" w:cs="Times New Roman"/>
          <w:sz w:val="24"/>
          <w:szCs w:val="24"/>
        </w:rPr>
        <w:t>, która znajduje się w umowie</w:t>
      </w:r>
      <w:r w:rsidR="007149B2" w:rsidRPr="00B957B9">
        <w:rPr>
          <w:rFonts w:ascii="Times New Roman" w:hAnsi="Times New Roman" w:cs="Times New Roman"/>
          <w:sz w:val="24"/>
          <w:szCs w:val="24"/>
        </w:rPr>
        <w:t xml:space="preserve"> zawartej pomiędzy Gminą</w:t>
      </w:r>
      <w:r w:rsidR="009A534B">
        <w:rPr>
          <w:rFonts w:ascii="Times New Roman" w:hAnsi="Times New Roman" w:cs="Times New Roman"/>
          <w:sz w:val="24"/>
          <w:szCs w:val="24"/>
        </w:rPr>
        <w:t xml:space="preserve"> Grójec,</w:t>
      </w:r>
      <w:r w:rsidR="007149B2" w:rsidRPr="00B957B9">
        <w:rPr>
          <w:rFonts w:ascii="Times New Roman" w:hAnsi="Times New Roman" w:cs="Times New Roman"/>
          <w:sz w:val="24"/>
          <w:szCs w:val="24"/>
        </w:rPr>
        <w:t xml:space="preserve"> a Gabinetem Weterynaryjnym</w:t>
      </w:r>
      <w:r w:rsidR="0069221A" w:rsidRPr="00B957B9">
        <w:rPr>
          <w:rFonts w:ascii="Times New Roman" w:hAnsi="Times New Roman" w:cs="Times New Roman"/>
          <w:sz w:val="24"/>
          <w:szCs w:val="24"/>
        </w:rPr>
        <w:t>.</w:t>
      </w:r>
      <w:r w:rsidR="0041005A" w:rsidRPr="00B957B9">
        <w:rPr>
          <w:rFonts w:ascii="Times New Roman" w:hAnsi="Times New Roman" w:cs="Times New Roman"/>
          <w:sz w:val="24"/>
          <w:szCs w:val="24"/>
        </w:rPr>
        <w:t xml:space="preserve"> </w:t>
      </w:r>
      <w:r w:rsidRPr="00B957B9">
        <w:rPr>
          <w:rFonts w:ascii="Times New Roman" w:hAnsi="Times New Roman" w:cs="Times New Roman"/>
          <w:sz w:val="24"/>
          <w:szCs w:val="24"/>
        </w:rPr>
        <w:t xml:space="preserve"> </w:t>
      </w:r>
      <w:r w:rsidRPr="0091283E">
        <w:rPr>
          <w:rFonts w:ascii="Times New Roman" w:hAnsi="Times New Roman" w:cs="Times New Roman"/>
          <w:b/>
          <w:bCs/>
          <w:sz w:val="24"/>
          <w:szCs w:val="24"/>
        </w:rPr>
        <w:t>Koszty</w:t>
      </w:r>
      <w:r w:rsidR="00024CAD" w:rsidRPr="0091283E">
        <w:rPr>
          <w:rFonts w:ascii="Times New Roman" w:hAnsi="Times New Roman" w:cs="Times New Roman"/>
          <w:b/>
          <w:bCs/>
          <w:sz w:val="24"/>
          <w:szCs w:val="24"/>
        </w:rPr>
        <w:t xml:space="preserve"> </w:t>
      </w:r>
      <w:r w:rsidRPr="0091283E">
        <w:rPr>
          <w:rFonts w:ascii="Times New Roman" w:hAnsi="Times New Roman" w:cs="Times New Roman"/>
          <w:b/>
          <w:bCs/>
          <w:sz w:val="24"/>
          <w:szCs w:val="24"/>
        </w:rPr>
        <w:t>zabiegów przygotowujących</w:t>
      </w:r>
      <w:r w:rsidRPr="00D818C1">
        <w:rPr>
          <w:rFonts w:ascii="Times New Roman" w:hAnsi="Times New Roman" w:cs="Times New Roman"/>
          <w:sz w:val="24"/>
          <w:szCs w:val="24"/>
        </w:rPr>
        <w:t xml:space="preserve"> zwierzę do </w:t>
      </w:r>
      <w:r>
        <w:rPr>
          <w:rFonts w:ascii="Times New Roman" w:hAnsi="Times New Roman" w:cs="Times New Roman"/>
          <w:sz w:val="24"/>
          <w:szCs w:val="24"/>
        </w:rPr>
        <w:t>kastracji lub sterylizacji</w:t>
      </w:r>
      <w:r w:rsidRPr="00D818C1">
        <w:rPr>
          <w:rFonts w:ascii="Times New Roman" w:hAnsi="Times New Roman" w:cs="Times New Roman"/>
          <w:sz w:val="24"/>
          <w:szCs w:val="24"/>
        </w:rPr>
        <w:t xml:space="preserve"> (np. odrobaczenie, szczepienie, </w:t>
      </w:r>
      <w:r>
        <w:rPr>
          <w:rFonts w:ascii="Times New Roman" w:hAnsi="Times New Roman" w:cs="Times New Roman"/>
          <w:sz w:val="24"/>
          <w:szCs w:val="24"/>
        </w:rPr>
        <w:t>badania biochemiczne i inne)</w:t>
      </w:r>
      <w:r w:rsidRPr="00D818C1">
        <w:rPr>
          <w:rFonts w:ascii="Times New Roman" w:hAnsi="Times New Roman" w:cs="Times New Roman"/>
          <w:sz w:val="24"/>
          <w:szCs w:val="24"/>
        </w:rPr>
        <w:t xml:space="preserve"> </w:t>
      </w:r>
      <w:r>
        <w:rPr>
          <w:rFonts w:ascii="Times New Roman" w:hAnsi="Times New Roman" w:cs="Times New Roman"/>
          <w:sz w:val="24"/>
          <w:szCs w:val="24"/>
        </w:rPr>
        <w:t>oraz</w:t>
      </w:r>
      <w:r w:rsidRPr="00D818C1">
        <w:rPr>
          <w:rFonts w:ascii="Times New Roman" w:hAnsi="Times New Roman" w:cs="Times New Roman"/>
          <w:sz w:val="24"/>
          <w:szCs w:val="24"/>
        </w:rPr>
        <w:t xml:space="preserve"> </w:t>
      </w:r>
      <w:r>
        <w:rPr>
          <w:rFonts w:ascii="Times New Roman" w:hAnsi="Times New Roman" w:cs="Times New Roman"/>
          <w:sz w:val="24"/>
          <w:szCs w:val="24"/>
        </w:rPr>
        <w:t xml:space="preserve">koszty </w:t>
      </w:r>
      <w:r w:rsidR="008A663F">
        <w:rPr>
          <w:rFonts w:ascii="Times New Roman" w:hAnsi="Times New Roman" w:cs="Times New Roman"/>
          <w:sz w:val="24"/>
          <w:szCs w:val="24"/>
        </w:rPr>
        <w:t xml:space="preserve">opieki pooperacyjnej i/lub </w:t>
      </w:r>
      <w:r w:rsidRPr="00D818C1">
        <w:rPr>
          <w:rFonts w:ascii="Times New Roman" w:hAnsi="Times New Roman" w:cs="Times New Roman"/>
          <w:sz w:val="24"/>
          <w:szCs w:val="24"/>
        </w:rPr>
        <w:t>dodatkowe</w:t>
      </w:r>
      <w:r>
        <w:rPr>
          <w:rFonts w:ascii="Times New Roman" w:hAnsi="Times New Roman" w:cs="Times New Roman"/>
          <w:sz w:val="24"/>
          <w:szCs w:val="24"/>
        </w:rPr>
        <w:t>go</w:t>
      </w:r>
      <w:r w:rsidRPr="00D818C1">
        <w:rPr>
          <w:rFonts w:ascii="Times New Roman" w:hAnsi="Times New Roman" w:cs="Times New Roman"/>
          <w:sz w:val="24"/>
          <w:szCs w:val="24"/>
        </w:rPr>
        <w:t xml:space="preserve"> leczenia w razie nieprzewidzianych powikłań</w:t>
      </w:r>
      <w:r w:rsidR="00DA67C2">
        <w:rPr>
          <w:rFonts w:ascii="Times New Roman" w:hAnsi="Times New Roman" w:cs="Times New Roman"/>
          <w:sz w:val="24"/>
          <w:szCs w:val="24"/>
        </w:rPr>
        <w:t>, w tym</w:t>
      </w:r>
      <w:r w:rsidRPr="00D818C1">
        <w:rPr>
          <w:rFonts w:ascii="Times New Roman" w:hAnsi="Times New Roman" w:cs="Times New Roman"/>
          <w:sz w:val="24"/>
          <w:szCs w:val="24"/>
        </w:rPr>
        <w:t xml:space="preserve"> </w:t>
      </w:r>
      <w:r w:rsidR="00024CAD">
        <w:rPr>
          <w:rFonts w:ascii="Times New Roman" w:hAnsi="Times New Roman" w:cs="Times New Roman"/>
          <w:sz w:val="24"/>
          <w:szCs w:val="24"/>
        </w:rPr>
        <w:t xml:space="preserve">również </w:t>
      </w:r>
      <w:r w:rsidRPr="00D818C1">
        <w:rPr>
          <w:rFonts w:ascii="Times New Roman" w:hAnsi="Times New Roman" w:cs="Times New Roman"/>
          <w:sz w:val="24"/>
          <w:szCs w:val="24"/>
        </w:rPr>
        <w:t>wynikających z samookaleczenia się zwierzęcia z powodu niedopilnowania przez właściciela (</w:t>
      </w:r>
      <w:r w:rsidR="006C74CD">
        <w:rPr>
          <w:rFonts w:ascii="Times New Roman" w:hAnsi="Times New Roman" w:cs="Times New Roman"/>
          <w:sz w:val="24"/>
          <w:szCs w:val="24"/>
        </w:rPr>
        <w:t xml:space="preserve">np. </w:t>
      </w:r>
      <w:r w:rsidRPr="00D818C1">
        <w:rPr>
          <w:rFonts w:ascii="Times New Roman" w:hAnsi="Times New Roman" w:cs="Times New Roman"/>
          <w:sz w:val="24"/>
          <w:szCs w:val="24"/>
        </w:rPr>
        <w:t xml:space="preserve">wygryzanie szwów) </w:t>
      </w:r>
      <w:r w:rsidRPr="0046238F">
        <w:rPr>
          <w:rFonts w:ascii="Times New Roman" w:hAnsi="Times New Roman" w:cs="Times New Roman"/>
          <w:b/>
          <w:bCs/>
          <w:sz w:val="24"/>
          <w:szCs w:val="24"/>
        </w:rPr>
        <w:t xml:space="preserve">w </w:t>
      </w:r>
      <w:r w:rsidRPr="0091283E">
        <w:rPr>
          <w:rFonts w:ascii="Times New Roman" w:hAnsi="Times New Roman" w:cs="Times New Roman"/>
          <w:b/>
          <w:bCs/>
          <w:sz w:val="24"/>
          <w:szCs w:val="24"/>
        </w:rPr>
        <w:t>pełni pokrywa właściciel</w:t>
      </w:r>
      <w:r>
        <w:rPr>
          <w:rFonts w:ascii="Times New Roman" w:hAnsi="Times New Roman" w:cs="Times New Roman"/>
          <w:sz w:val="24"/>
          <w:szCs w:val="24"/>
        </w:rPr>
        <w:t xml:space="preserve"> zwierzęcia.</w:t>
      </w:r>
      <w:r w:rsidRPr="00D818C1">
        <w:rPr>
          <w:rFonts w:ascii="Times New Roman" w:hAnsi="Times New Roman" w:cs="Times New Roman"/>
          <w:sz w:val="24"/>
          <w:szCs w:val="24"/>
        </w:rPr>
        <w:t xml:space="preserve"> </w:t>
      </w:r>
      <w:r>
        <w:rPr>
          <w:rFonts w:ascii="Times New Roman" w:hAnsi="Times New Roman" w:cs="Times New Roman"/>
          <w:sz w:val="24"/>
          <w:szCs w:val="24"/>
        </w:rPr>
        <w:t>O</w:t>
      </w:r>
      <w:r w:rsidRPr="00D818C1">
        <w:rPr>
          <w:rFonts w:ascii="Times New Roman" w:hAnsi="Times New Roman" w:cs="Times New Roman"/>
          <w:sz w:val="24"/>
          <w:szCs w:val="24"/>
        </w:rPr>
        <w:t>piek</w:t>
      </w:r>
      <w:r>
        <w:rPr>
          <w:rFonts w:ascii="Times New Roman" w:hAnsi="Times New Roman" w:cs="Times New Roman"/>
          <w:sz w:val="24"/>
          <w:szCs w:val="24"/>
        </w:rPr>
        <w:t>ę</w:t>
      </w:r>
      <w:r w:rsidRPr="00D818C1">
        <w:rPr>
          <w:rFonts w:ascii="Times New Roman" w:hAnsi="Times New Roman" w:cs="Times New Roman"/>
          <w:sz w:val="24"/>
          <w:szCs w:val="24"/>
        </w:rPr>
        <w:t xml:space="preserve"> </w:t>
      </w:r>
      <w:r>
        <w:rPr>
          <w:rFonts w:ascii="Times New Roman" w:hAnsi="Times New Roman" w:cs="Times New Roman"/>
          <w:sz w:val="24"/>
          <w:szCs w:val="24"/>
        </w:rPr>
        <w:t xml:space="preserve">nad zwierzęciem </w:t>
      </w:r>
      <w:r w:rsidRPr="00D818C1">
        <w:rPr>
          <w:rFonts w:ascii="Times New Roman" w:hAnsi="Times New Roman" w:cs="Times New Roman"/>
          <w:sz w:val="24"/>
          <w:szCs w:val="24"/>
        </w:rPr>
        <w:t>po wykonanym zabiegu</w:t>
      </w:r>
      <w:r>
        <w:rPr>
          <w:rFonts w:ascii="Times New Roman" w:hAnsi="Times New Roman" w:cs="Times New Roman"/>
          <w:sz w:val="24"/>
          <w:szCs w:val="24"/>
        </w:rPr>
        <w:t xml:space="preserve"> zapewnia właściciel.</w:t>
      </w:r>
    </w:p>
    <w:p w14:paraId="41C8C117" w14:textId="635E725E" w:rsidR="00B24FDF" w:rsidRPr="00B24FDF" w:rsidRDefault="008048A2" w:rsidP="00B24FDF">
      <w:pPr>
        <w:numPr>
          <w:ilvl w:val="0"/>
          <w:numId w:val="19"/>
        </w:numPr>
        <w:jc w:val="both"/>
        <w:rPr>
          <w:rFonts w:ascii="Times New Roman" w:hAnsi="Times New Roman" w:cs="Times New Roman"/>
          <w:sz w:val="24"/>
          <w:szCs w:val="24"/>
        </w:rPr>
      </w:pPr>
      <w:r w:rsidRPr="006C74CD">
        <w:rPr>
          <w:rFonts w:ascii="Times New Roman" w:hAnsi="Times New Roman" w:cs="Times New Roman"/>
          <w:sz w:val="24"/>
          <w:szCs w:val="24"/>
        </w:rPr>
        <w:t xml:space="preserve">Zabiegi będą mogły zostać wykonane tylko i wyłącznie u zwierząt, u których </w:t>
      </w:r>
      <w:r w:rsidR="006C74CD">
        <w:rPr>
          <w:rFonts w:ascii="Times New Roman" w:hAnsi="Times New Roman" w:cs="Times New Roman"/>
          <w:sz w:val="24"/>
          <w:szCs w:val="24"/>
        </w:rPr>
        <w:t xml:space="preserve">Lekarz Weterynarii </w:t>
      </w:r>
      <w:r w:rsidRPr="006C74CD">
        <w:rPr>
          <w:rFonts w:ascii="Times New Roman" w:hAnsi="Times New Roman" w:cs="Times New Roman"/>
          <w:sz w:val="24"/>
          <w:szCs w:val="24"/>
        </w:rPr>
        <w:t>nie stwierdz</w:t>
      </w:r>
      <w:r w:rsidR="006C74CD">
        <w:rPr>
          <w:rFonts w:ascii="Times New Roman" w:hAnsi="Times New Roman" w:cs="Times New Roman"/>
          <w:sz w:val="24"/>
          <w:szCs w:val="24"/>
        </w:rPr>
        <w:t>i</w:t>
      </w:r>
      <w:r w:rsidRPr="006C74CD">
        <w:rPr>
          <w:rFonts w:ascii="Times New Roman" w:hAnsi="Times New Roman" w:cs="Times New Roman"/>
          <w:sz w:val="24"/>
          <w:szCs w:val="24"/>
        </w:rPr>
        <w:t xml:space="preserve"> przeciwskazań do ich przeprowadzenia np. ze względu na zły stan zdrowia bądź wiek.  </w:t>
      </w:r>
    </w:p>
    <w:p w14:paraId="365C8562" w14:textId="77777777" w:rsidR="00B24FDF" w:rsidRDefault="00B24FDF" w:rsidP="00B24FDF">
      <w:pPr>
        <w:pStyle w:val="Akapitzlist"/>
        <w:numPr>
          <w:ilvl w:val="0"/>
          <w:numId w:val="19"/>
        </w:numPr>
        <w:jc w:val="both"/>
        <w:rPr>
          <w:rFonts w:ascii="Times New Roman" w:hAnsi="Times New Roman" w:cs="Times New Roman"/>
          <w:sz w:val="24"/>
          <w:szCs w:val="24"/>
        </w:rPr>
      </w:pPr>
      <w:r w:rsidRPr="00B24FDF">
        <w:rPr>
          <w:rFonts w:ascii="Times New Roman" w:hAnsi="Times New Roman" w:cs="Times New Roman"/>
          <w:sz w:val="24"/>
          <w:szCs w:val="24"/>
        </w:rPr>
        <w:lastRenderedPageBreak/>
        <w:t xml:space="preserve">Lekarzowi Weterynarii przysługuje prawo do zalecenia przeprowadzenia dodatkowych badań w celu zakwalifikowania zwierzęcia do wykonania zabiegu. Koszty w/w badań w pełni pokrywa właściciel zwierzęcia. </w:t>
      </w:r>
    </w:p>
    <w:p w14:paraId="1675D845" w14:textId="77777777" w:rsidR="00B24FDF" w:rsidRPr="00B24FDF" w:rsidRDefault="00B24FDF" w:rsidP="00B24FDF">
      <w:pPr>
        <w:pStyle w:val="Akapitzlist"/>
        <w:rPr>
          <w:rFonts w:ascii="Times New Roman" w:hAnsi="Times New Roman" w:cs="Times New Roman"/>
          <w:sz w:val="24"/>
          <w:szCs w:val="24"/>
        </w:rPr>
      </w:pPr>
    </w:p>
    <w:p w14:paraId="41C6CAE0" w14:textId="04118414" w:rsidR="00B24FDF" w:rsidRDefault="00B24FDF" w:rsidP="00BF70CA">
      <w:pPr>
        <w:pStyle w:val="Akapitzlist"/>
        <w:numPr>
          <w:ilvl w:val="0"/>
          <w:numId w:val="1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Lekarzowi Weterynarii</w:t>
      </w:r>
      <w:r w:rsidRPr="00A403AC">
        <w:rPr>
          <w:rFonts w:ascii="Times New Roman" w:hAnsi="Times New Roman" w:cs="Times New Roman"/>
          <w:sz w:val="24"/>
          <w:szCs w:val="24"/>
        </w:rPr>
        <w:t xml:space="preserve"> przysługuje prawo </w:t>
      </w:r>
      <w:r>
        <w:rPr>
          <w:rFonts w:ascii="Times New Roman" w:hAnsi="Times New Roman" w:cs="Times New Roman"/>
          <w:sz w:val="24"/>
          <w:szCs w:val="24"/>
        </w:rPr>
        <w:t>odmówienia</w:t>
      </w:r>
      <w:r w:rsidRPr="00A403AC">
        <w:rPr>
          <w:rFonts w:ascii="Times New Roman" w:hAnsi="Times New Roman" w:cs="Times New Roman"/>
          <w:sz w:val="24"/>
          <w:szCs w:val="24"/>
        </w:rPr>
        <w:t xml:space="preserve"> wykonania zabiegu w przypadku</w:t>
      </w:r>
      <w:r w:rsidR="002F0A64">
        <w:rPr>
          <w:rFonts w:ascii="Times New Roman" w:hAnsi="Times New Roman" w:cs="Times New Roman"/>
          <w:sz w:val="24"/>
          <w:szCs w:val="24"/>
        </w:rPr>
        <w:t>,</w:t>
      </w:r>
      <w:r w:rsidRPr="00A403AC">
        <w:rPr>
          <w:rFonts w:ascii="Times New Roman" w:hAnsi="Times New Roman" w:cs="Times New Roman"/>
          <w:sz w:val="24"/>
          <w:szCs w:val="24"/>
        </w:rPr>
        <w:t xml:space="preserve"> gdy zdecyduje</w:t>
      </w:r>
      <w:r>
        <w:rPr>
          <w:rFonts w:ascii="Times New Roman" w:hAnsi="Times New Roman" w:cs="Times New Roman"/>
          <w:sz w:val="24"/>
          <w:szCs w:val="24"/>
        </w:rPr>
        <w:t xml:space="preserve"> on</w:t>
      </w:r>
      <w:r w:rsidRPr="00A403AC">
        <w:rPr>
          <w:rFonts w:ascii="Times New Roman" w:hAnsi="Times New Roman" w:cs="Times New Roman"/>
          <w:sz w:val="24"/>
          <w:szCs w:val="24"/>
        </w:rPr>
        <w:t>, że</w:t>
      </w:r>
      <w:r>
        <w:rPr>
          <w:rFonts w:ascii="Times New Roman" w:hAnsi="Times New Roman" w:cs="Times New Roman"/>
          <w:sz w:val="24"/>
          <w:szCs w:val="24"/>
        </w:rPr>
        <w:t xml:space="preserve"> </w:t>
      </w:r>
      <w:r w:rsidRPr="00A403AC">
        <w:rPr>
          <w:rFonts w:ascii="Times New Roman" w:hAnsi="Times New Roman" w:cs="Times New Roman"/>
          <w:sz w:val="24"/>
          <w:szCs w:val="24"/>
        </w:rPr>
        <w:t xml:space="preserve">stan zdrowia </w:t>
      </w:r>
      <w:r>
        <w:rPr>
          <w:rFonts w:ascii="Times New Roman" w:hAnsi="Times New Roman" w:cs="Times New Roman"/>
          <w:sz w:val="24"/>
          <w:szCs w:val="24"/>
        </w:rPr>
        <w:t xml:space="preserve">zwierzęcia </w:t>
      </w:r>
      <w:r w:rsidRPr="00A403AC">
        <w:rPr>
          <w:rFonts w:ascii="Times New Roman" w:hAnsi="Times New Roman" w:cs="Times New Roman"/>
          <w:sz w:val="24"/>
          <w:szCs w:val="24"/>
        </w:rPr>
        <w:t xml:space="preserve">nie pozwala na jego </w:t>
      </w:r>
      <w:r>
        <w:rPr>
          <w:rFonts w:ascii="Times New Roman" w:hAnsi="Times New Roman" w:cs="Times New Roman"/>
          <w:sz w:val="24"/>
          <w:szCs w:val="24"/>
        </w:rPr>
        <w:t>przeprowadzenie bez negatywnych konsekwencji dla zdrowia i/lub życia zwierzęcia</w:t>
      </w:r>
      <w:r w:rsidRPr="00A403AC">
        <w:rPr>
          <w:rFonts w:ascii="Times New Roman" w:hAnsi="Times New Roman" w:cs="Times New Roman"/>
          <w:sz w:val="24"/>
          <w:szCs w:val="24"/>
        </w:rPr>
        <w:t xml:space="preserve"> lub właściciel nie zgadza się na wykonanie </w:t>
      </w:r>
      <w:r>
        <w:rPr>
          <w:rFonts w:ascii="Times New Roman" w:hAnsi="Times New Roman" w:cs="Times New Roman"/>
          <w:sz w:val="24"/>
          <w:szCs w:val="24"/>
        </w:rPr>
        <w:t xml:space="preserve">i pokrycie kosztów </w:t>
      </w:r>
      <w:r w:rsidRPr="00A403AC">
        <w:rPr>
          <w:rFonts w:ascii="Times New Roman" w:hAnsi="Times New Roman" w:cs="Times New Roman"/>
          <w:sz w:val="24"/>
          <w:szCs w:val="24"/>
        </w:rPr>
        <w:t>dodatkowych badań</w:t>
      </w:r>
      <w:r>
        <w:rPr>
          <w:rFonts w:ascii="Times New Roman" w:hAnsi="Times New Roman" w:cs="Times New Roman"/>
          <w:sz w:val="24"/>
          <w:szCs w:val="24"/>
        </w:rPr>
        <w:t>.</w:t>
      </w:r>
    </w:p>
    <w:p w14:paraId="61FE1AA2" w14:textId="77777777" w:rsidR="00BF70CA" w:rsidRPr="00BF70CA" w:rsidRDefault="00BF70CA" w:rsidP="00BF70CA">
      <w:pPr>
        <w:pStyle w:val="Akapitzlist"/>
        <w:spacing w:after="120" w:line="240" w:lineRule="auto"/>
        <w:rPr>
          <w:rFonts w:ascii="Times New Roman" w:hAnsi="Times New Roman" w:cs="Times New Roman"/>
          <w:sz w:val="24"/>
          <w:szCs w:val="24"/>
        </w:rPr>
      </w:pPr>
    </w:p>
    <w:p w14:paraId="7136E50D" w14:textId="77777777" w:rsidR="00BF70CA" w:rsidRPr="00BF70CA" w:rsidRDefault="00BF70CA" w:rsidP="00BF70CA">
      <w:pPr>
        <w:pStyle w:val="Akapitzlist"/>
        <w:spacing w:after="120" w:line="240" w:lineRule="auto"/>
        <w:jc w:val="both"/>
        <w:rPr>
          <w:rFonts w:ascii="Times New Roman" w:hAnsi="Times New Roman" w:cs="Times New Roman"/>
          <w:sz w:val="24"/>
          <w:szCs w:val="24"/>
        </w:rPr>
      </w:pPr>
    </w:p>
    <w:p w14:paraId="66F8EBCC" w14:textId="718EFEA9" w:rsidR="008048A2" w:rsidRPr="00B24FDF" w:rsidRDefault="008048A2" w:rsidP="00BF70CA">
      <w:pPr>
        <w:pStyle w:val="Akapitzlist"/>
        <w:numPr>
          <w:ilvl w:val="0"/>
          <w:numId w:val="19"/>
        </w:numPr>
        <w:spacing w:after="120" w:line="240" w:lineRule="auto"/>
        <w:jc w:val="both"/>
        <w:rPr>
          <w:rFonts w:ascii="Times New Roman" w:hAnsi="Times New Roman" w:cs="Times New Roman"/>
          <w:sz w:val="24"/>
          <w:szCs w:val="24"/>
        </w:rPr>
      </w:pPr>
      <w:r w:rsidRPr="00B24FDF">
        <w:rPr>
          <w:rFonts w:ascii="Times New Roman" w:hAnsi="Times New Roman" w:cs="Times New Roman"/>
          <w:sz w:val="24"/>
          <w:szCs w:val="24"/>
        </w:rPr>
        <w:t xml:space="preserve">W przypadku nie zakwalifikowania zwierzęcia do zabiegu przez lekarza weterynarii należy </w:t>
      </w:r>
      <w:r w:rsidRPr="00B24FDF">
        <w:rPr>
          <w:rFonts w:ascii="Times New Roman" w:hAnsi="Times New Roman" w:cs="Times New Roman"/>
          <w:sz w:val="24"/>
          <w:szCs w:val="24"/>
          <w:u w:val="single"/>
        </w:rPr>
        <w:t>niezwłocznie</w:t>
      </w:r>
      <w:r w:rsidRPr="00B24FDF">
        <w:rPr>
          <w:rFonts w:ascii="Times New Roman" w:hAnsi="Times New Roman" w:cs="Times New Roman"/>
          <w:sz w:val="24"/>
          <w:szCs w:val="24"/>
        </w:rPr>
        <w:t xml:space="preserve"> taki fakt zgłosić do Wydziału. </w:t>
      </w:r>
    </w:p>
    <w:p w14:paraId="3AD21F91" w14:textId="6F086C58" w:rsidR="00667499" w:rsidRPr="00BF70CA" w:rsidRDefault="00667499" w:rsidP="00667499">
      <w:pPr>
        <w:jc w:val="center"/>
        <w:rPr>
          <w:rStyle w:val="markedcontent"/>
          <w:rFonts w:ascii="Times New Roman" w:hAnsi="Times New Roman" w:cs="Times New Roman"/>
          <w:b/>
          <w:bCs/>
          <w:sz w:val="24"/>
          <w:szCs w:val="26"/>
        </w:rPr>
      </w:pPr>
      <w:r w:rsidRPr="00BF70CA">
        <w:rPr>
          <w:rStyle w:val="markedcontent"/>
          <w:rFonts w:ascii="Times New Roman" w:hAnsi="Times New Roman" w:cs="Times New Roman"/>
          <w:b/>
          <w:bCs/>
          <w:sz w:val="24"/>
          <w:szCs w:val="26"/>
        </w:rPr>
        <w:t>§ 5.</w:t>
      </w:r>
    </w:p>
    <w:p w14:paraId="2A11C10A" w14:textId="1F25DF35" w:rsidR="00667499" w:rsidRDefault="00667499" w:rsidP="00667499">
      <w:pPr>
        <w:spacing w:after="0" w:line="240" w:lineRule="auto"/>
        <w:jc w:val="center"/>
        <w:rPr>
          <w:rStyle w:val="markedcontent"/>
          <w:rFonts w:ascii="Times New Roman" w:hAnsi="Times New Roman" w:cs="Times New Roman"/>
          <w:b/>
          <w:bCs/>
          <w:sz w:val="24"/>
        </w:rPr>
      </w:pPr>
      <w:r w:rsidRPr="00BF70CA">
        <w:rPr>
          <w:rStyle w:val="markedcontent"/>
          <w:rFonts w:ascii="Times New Roman" w:hAnsi="Times New Roman" w:cs="Times New Roman"/>
          <w:b/>
          <w:bCs/>
          <w:sz w:val="24"/>
        </w:rPr>
        <w:t xml:space="preserve">Kwalifikacja do </w:t>
      </w:r>
      <w:r w:rsidR="00C20BB2" w:rsidRPr="00BF70CA">
        <w:rPr>
          <w:rStyle w:val="markedcontent"/>
          <w:rFonts w:ascii="Times New Roman" w:hAnsi="Times New Roman" w:cs="Times New Roman"/>
          <w:b/>
          <w:bCs/>
          <w:sz w:val="24"/>
        </w:rPr>
        <w:t>s</w:t>
      </w:r>
      <w:r w:rsidRPr="00BF70CA">
        <w:rPr>
          <w:rStyle w:val="markedcontent"/>
          <w:rFonts w:ascii="Times New Roman" w:hAnsi="Times New Roman" w:cs="Times New Roman"/>
          <w:b/>
          <w:bCs/>
          <w:sz w:val="24"/>
        </w:rPr>
        <w:t>finansowania</w:t>
      </w:r>
      <w:r w:rsidR="00C20BB2" w:rsidRPr="00BF70CA">
        <w:rPr>
          <w:rStyle w:val="markedcontent"/>
          <w:rFonts w:ascii="Times New Roman" w:hAnsi="Times New Roman" w:cs="Times New Roman"/>
          <w:b/>
          <w:bCs/>
          <w:sz w:val="24"/>
        </w:rPr>
        <w:t xml:space="preserve"> zabiegu</w:t>
      </w:r>
    </w:p>
    <w:p w14:paraId="4F288E0B" w14:textId="77777777" w:rsidR="00BF70CA" w:rsidRPr="00BF70CA" w:rsidRDefault="00BF70CA" w:rsidP="00667499">
      <w:pPr>
        <w:spacing w:after="0" w:line="240" w:lineRule="auto"/>
        <w:jc w:val="center"/>
        <w:rPr>
          <w:rStyle w:val="markedcontent"/>
          <w:rFonts w:ascii="Times New Roman" w:hAnsi="Times New Roman" w:cs="Times New Roman"/>
          <w:b/>
          <w:bCs/>
          <w:sz w:val="24"/>
        </w:rPr>
      </w:pPr>
    </w:p>
    <w:p w14:paraId="06275B6D" w14:textId="565D5EB8" w:rsidR="00667499" w:rsidRPr="0037304C" w:rsidRDefault="00667499" w:rsidP="00667499">
      <w:pPr>
        <w:pStyle w:val="Akapitzlist"/>
        <w:numPr>
          <w:ilvl w:val="0"/>
          <w:numId w:val="20"/>
        </w:numPr>
        <w:spacing w:after="0" w:line="240" w:lineRule="auto"/>
        <w:ind w:left="284"/>
        <w:jc w:val="both"/>
        <w:rPr>
          <w:rStyle w:val="markedcontent"/>
          <w:rFonts w:ascii="Times New Roman" w:hAnsi="Times New Roman" w:cs="Times New Roman"/>
          <w:sz w:val="24"/>
        </w:rPr>
      </w:pPr>
      <w:r w:rsidRPr="0037304C">
        <w:rPr>
          <w:rStyle w:val="markedcontent"/>
          <w:rFonts w:ascii="Times New Roman" w:hAnsi="Times New Roman" w:cs="Times New Roman"/>
          <w:sz w:val="24"/>
        </w:rPr>
        <w:t xml:space="preserve">O kwalifikacji uczestników do </w:t>
      </w:r>
      <w:r w:rsidR="00BE5790">
        <w:rPr>
          <w:rStyle w:val="markedcontent"/>
          <w:rFonts w:ascii="Times New Roman" w:hAnsi="Times New Roman" w:cs="Times New Roman"/>
          <w:sz w:val="24"/>
        </w:rPr>
        <w:t>sfinansowania zabiegów</w:t>
      </w:r>
      <w:r w:rsidRPr="0037304C">
        <w:rPr>
          <w:rStyle w:val="markedcontent"/>
          <w:rFonts w:ascii="Times New Roman" w:hAnsi="Times New Roman" w:cs="Times New Roman"/>
          <w:sz w:val="24"/>
        </w:rPr>
        <w:t xml:space="preserve"> kastracji i sterylizacji zwierząt decyduje kolejność składania wniosków</w:t>
      </w:r>
      <w:r w:rsidR="00C20BB2" w:rsidRPr="0037304C">
        <w:rPr>
          <w:rStyle w:val="markedcontent"/>
          <w:rFonts w:ascii="Times New Roman" w:hAnsi="Times New Roman" w:cs="Times New Roman"/>
          <w:sz w:val="24"/>
        </w:rPr>
        <w:t xml:space="preserve"> wraz z wymaganymi dokumentami</w:t>
      </w:r>
      <w:r w:rsidRPr="0037304C">
        <w:rPr>
          <w:rStyle w:val="markedcontent"/>
          <w:rFonts w:ascii="Times New Roman" w:hAnsi="Times New Roman" w:cs="Times New Roman"/>
          <w:sz w:val="24"/>
        </w:rPr>
        <w:t>,</w:t>
      </w:r>
      <w:r w:rsidR="00943ACE">
        <w:rPr>
          <w:rStyle w:val="markedcontent"/>
          <w:rFonts w:ascii="Times New Roman" w:hAnsi="Times New Roman" w:cs="Times New Roman"/>
          <w:sz w:val="24"/>
        </w:rPr>
        <w:t xml:space="preserve"> </w:t>
      </w:r>
      <w:r w:rsidRPr="0037304C">
        <w:rPr>
          <w:rStyle w:val="markedcontent"/>
          <w:rFonts w:ascii="Times New Roman" w:hAnsi="Times New Roman" w:cs="Times New Roman"/>
          <w:sz w:val="24"/>
        </w:rPr>
        <w:t xml:space="preserve">które rozpatrywane będą przez Wydział. </w:t>
      </w:r>
    </w:p>
    <w:p w14:paraId="2EEB2051" w14:textId="77777777" w:rsidR="00667499" w:rsidRPr="00BE5790" w:rsidRDefault="00667499" w:rsidP="00667499">
      <w:pPr>
        <w:pStyle w:val="Akapitzlist"/>
        <w:numPr>
          <w:ilvl w:val="0"/>
          <w:numId w:val="20"/>
        </w:numPr>
        <w:spacing w:after="0" w:line="240" w:lineRule="auto"/>
        <w:ind w:left="284" w:hanging="284"/>
        <w:jc w:val="both"/>
        <w:rPr>
          <w:rStyle w:val="markedcontent"/>
          <w:rFonts w:ascii="Times New Roman" w:hAnsi="Times New Roman" w:cs="Times New Roman"/>
          <w:sz w:val="24"/>
        </w:rPr>
      </w:pPr>
      <w:r w:rsidRPr="00BE5790">
        <w:rPr>
          <w:rStyle w:val="markedcontent"/>
          <w:rFonts w:ascii="Times New Roman" w:hAnsi="Times New Roman" w:cs="Times New Roman"/>
          <w:sz w:val="24"/>
        </w:rPr>
        <w:t>O wyniku weryfikacji wniosku oraz zakwalifikowaniu się do programu, Wnioskodawca zostanie poinformowany osobiście przy składaniu wniosku bądź telefonicznie.</w:t>
      </w:r>
    </w:p>
    <w:p w14:paraId="0D43945A" w14:textId="77D106C8" w:rsidR="00667499" w:rsidRPr="00B32EF2" w:rsidRDefault="00667499" w:rsidP="00667499">
      <w:pPr>
        <w:pStyle w:val="Akapitzlist"/>
        <w:numPr>
          <w:ilvl w:val="0"/>
          <w:numId w:val="20"/>
        </w:numPr>
        <w:spacing w:after="0" w:line="240" w:lineRule="auto"/>
        <w:ind w:left="284" w:hanging="284"/>
        <w:jc w:val="both"/>
        <w:rPr>
          <w:rStyle w:val="markedcontent"/>
          <w:rFonts w:ascii="Times New Roman" w:hAnsi="Times New Roman" w:cs="Times New Roman"/>
          <w:sz w:val="24"/>
        </w:rPr>
      </w:pPr>
      <w:r w:rsidRPr="00B32EF2">
        <w:rPr>
          <w:rStyle w:val="markedcontent"/>
          <w:rFonts w:ascii="Times New Roman" w:hAnsi="Times New Roman" w:cs="Times New Roman"/>
          <w:sz w:val="24"/>
        </w:rPr>
        <w:t>Przy złożeniu wniosku bądź po otrzymaniu telefonicznej informacji właściciel zwierzęcia otrzyma skierowanie upoważniające do wykonania zabiegu. Ze skierowaniem należy zgłosić się do gabinetu weterynaryjnego, wskazanego przez</w:t>
      </w:r>
      <w:r w:rsidR="002F0A64">
        <w:rPr>
          <w:rStyle w:val="markedcontent"/>
          <w:rFonts w:ascii="Times New Roman" w:hAnsi="Times New Roman" w:cs="Times New Roman"/>
          <w:sz w:val="24"/>
        </w:rPr>
        <w:t xml:space="preserve"> Wydział</w:t>
      </w:r>
      <w:r w:rsidRPr="00B32EF2">
        <w:rPr>
          <w:rStyle w:val="markedcontent"/>
          <w:rFonts w:ascii="Times New Roman" w:hAnsi="Times New Roman" w:cs="Times New Roman"/>
          <w:sz w:val="24"/>
        </w:rPr>
        <w:t xml:space="preserve">. </w:t>
      </w:r>
    </w:p>
    <w:p w14:paraId="12070247" w14:textId="78022179" w:rsidR="00667499" w:rsidRPr="00D258BB" w:rsidRDefault="00B32EF2" w:rsidP="00667499">
      <w:pPr>
        <w:pStyle w:val="Akapitzlist"/>
        <w:numPr>
          <w:ilvl w:val="0"/>
          <w:numId w:val="20"/>
        </w:numPr>
        <w:spacing w:after="0" w:line="240" w:lineRule="auto"/>
        <w:ind w:left="284" w:hanging="284"/>
        <w:jc w:val="both"/>
        <w:rPr>
          <w:rStyle w:val="markedcontent"/>
          <w:rFonts w:ascii="Times New Roman" w:hAnsi="Times New Roman" w:cs="Times New Roman"/>
          <w:sz w:val="24"/>
        </w:rPr>
      </w:pPr>
      <w:r w:rsidRPr="00D258BB">
        <w:rPr>
          <w:rStyle w:val="markedcontent"/>
          <w:rFonts w:ascii="Times New Roman" w:hAnsi="Times New Roman" w:cs="Times New Roman"/>
          <w:sz w:val="24"/>
        </w:rPr>
        <w:t>Akcja</w:t>
      </w:r>
      <w:r w:rsidR="00667499" w:rsidRPr="00D258BB">
        <w:rPr>
          <w:rStyle w:val="markedcontent"/>
          <w:rFonts w:ascii="Times New Roman" w:hAnsi="Times New Roman" w:cs="Times New Roman"/>
          <w:sz w:val="24"/>
        </w:rPr>
        <w:t xml:space="preserve"> finansowania zabiegów obowiązuje do dnia </w:t>
      </w:r>
      <w:r w:rsidRPr="00D258BB">
        <w:rPr>
          <w:rStyle w:val="markedcontent"/>
          <w:rFonts w:ascii="Times New Roman" w:hAnsi="Times New Roman" w:cs="Times New Roman"/>
          <w:sz w:val="24"/>
        </w:rPr>
        <w:t>30</w:t>
      </w:r>
      <w:r w:rsidR="00667499" w:rsidRPr="00D258BB">
        <w:rPr>
          <w:rStyle w:val="markedcontent"/>
          <w:rFonts w:ascii="Times New Roman" w:hAnsi="Times New Roman" w:cs="Times New Roman"/>
          <w:sz w:val="24"/>
        </w:rPr>
        <w:t xml:space="preserve"> </w:t>
      </w:r>
      <w:r w:rsidRPr="00D258BB">
        <w:rPr>
          <w:rStyle w:val="markedcontent"/>
          <w:rFonts w:ascii="Times New Roman" w:hAnsi="Times New Roman" w:cs="Times New Roman"/>
          <w:sz w:val="24"/>
        </w:rPr>
        <w:t>listopada</w:t>
      </w:r>
      <w:r w:rsidR="00667499" w:rsidRPr="00D258BB">
        <w:rPr>
          <w:rStyle w:val="markedcontent"/>
          <w:rFonts w:ascii="Times New Roman" w:hAnsi="Times New Roman" w:cs="Times New Roman"/>
          <w:sz w:val="24"/>
        </w:rPr>
        <w:t xml:space="preserve"> 202</w:t>
      </w:r>
      <w:r w:rsidRPr="00D258BB">
        <w:rPr>
          <w:rStyle w:val="markedcontent"/>
          <w:rFonts w:ascii="Times New Roman" w:hAnsi="Times New Roman" w:cs="Times New Roman"/>
          <w:sz w:val="24"/>
        </w:rPr>
        <w:t xml:space="preserve">5 </w:t>
      </w:r>
      <w:r w:rsidR="00667499" w:rsidRPr="00D258BB">
        <w:rPr>
          <w:rStyle w:val="markedcontent"/>
          <w:rFonts w:ascii="Times New Roman" w:hAnsi="Times New Roman" w:cs="Times New Roman"/>
          <w:sz w:val="24"/>
        </w:rPr>
        <w:t xml:space="preserve">r. lub do wyczerpania puli środków finansowych przeznaczonych na realizację programu. </w:t>
      </w:r>
    </w:p>
    <w:p w14:paraId="31EF25F3" w14:textId="77777777" w:rsidR="00667499" w:rsidRPr="00667499" w:rsidRDefault="00667499" w:rsidP="00667499">
      <w:pPr>
        <w:pStyle w:val="Akapitzlist"/>
        <w:spacing w:after="0" w:line="240" w:lineRule="auto"/>
        <w:ind w:left="284"/>
        <w:jc w:val="both"/>
        <w:rPr>
          <w:rStyle w:val="markedcontent"/>
          <w:rFonts w:ascii="Times New Roman" w:hAnsi="Times New Roman" w:cs="Times New Roman"/>
          <w:color w:val="FF0000"/>
          <w:sz w:val="24"/>
        </w:rPr>
      </w:pPr>
    </w:p>
    <w:p w14:paraId="3E8FB20B" w14:textId="6F2614B0" w:rsidR="00667499" w:rsidRDefault="00667499" w:rsidP="00667499">
      <w:pPr>
        <w:jc w:val="center"/>
        <w:rPr>
          <w:rStyle w:val="markedcontent"/>
          <w:rFonts w:ascii="Times New Roman" w:hAnsi="Times New Roman" w:cs="Times New Roman"/>
          <w:b/>
          <w:bCs/>
          <w:sz w:val="24"/>
          <w:szCs w:val="26"/>
        </w:rPr>
      </w:pPr>
      <w:r w:rsidRPr="00BF70CA">
        <w:rPr>
          <w:rStyle w:val="markedcontent"/>
          <w:rFonts w:ascii="Times New Roman" w:hAnsi="Times New Roman" w:cs="Times New Roman"/>
          <w:b/>
          <w:bCs/>
          <w:sz w:val="24"/>
          <w:szCs w:val="26"/>
        </w:rPr>
        <w:t>§ 6.</w:t>
      </w:r>
    </w:p>
    <w:p w14:paraId="388186C1" w14:textId="235564EE" w:rsidR="009A7AB0" w:rsidRPr="00BF70CA" w:rsidRDefault="009A7AB0" w:rsidP="00667499">
      <w:pPr>
        <w:jc w:val="center"/>
        <w:rPr>
          <w:rStyle w:val="markedcontent"/>
          <w:rFonts w:ascii="Times New Roman" w:hAnsi="Times New Roman" w:cs="Times New Roman"/>
          <w:b/>
          <w:bCs/>
          <w:sz w:val="24"/>
          <w:szCs w:val="26"/>
        </w:rPr>
      </w:pPr>
      <w:r>
        <w:rPr>
          <w:rStyle w:val="markedcontent"/>
          <w:rFonts w:ascii="Times New Roman" w:hAnsi="Times New Roman" w:cs="Times New Roman"/>
          <w:b/>
          <w:bCs/>
          <w:sz w:val="24"/>
          <w:szCs w:val="26"/>
        </w:rPr>
        <w:t>Podsumowanie</w:t>
      </w:r>
    </w:p>
    <w:p w14:paraId="29AE36E0" w14:textId="77777777" w:rsidR="00667499" w:rsidRPr="00EC26B4" w:rsidRDefault="00667499" w:rsidP="00667499">
      <w:pPr>
        <w:pStyle w:val="Akapitzlist"/>
        <w:numPr>
          <w:ilvl w:val="0"/>
          <w:numId w:val="21"/>
        </w:numPr>
        <w:spacing w:after="0" w:line="240" w:lineRule="auto"/>
        <w:ind w:left="284"/>
        <w:jc w:val="both"/>
        <w:rPr>
          <w:rStyle w:val="markedcontent"/>
          <w:rFonts w:ascii="Times New Roman" w:hAnsi="Times New Roman" w:cs="Times New Roman"/>
          <w:sz w:val="24"/>
        </w:rPr>
      </w:pPr>
      <w:r w:rsidRPr="00EC26B4">
        <w:rPr>
          <w:rStyle w:val="markedcontent"/>
          <w:rFonts w:ascii="Times New Roman" w:hAnsi="Times New Roman" w:cs="Times New Roman"/>
          <w:sz w:val="24"/>
        </w:rPr>
        <w:t xml:space="preserve">Gmina Grójec pokrywa koszty wyłącznie sterylizacji i kastracji standardowej, która nie uwzględnia sterylizacji aborcyjnej, sterylizacji w przebiegu </w:t>
      </w:r>
      <w:proofErr w:type="spellStart"/>
      <w:r w:rsidRPr="00EC26B4">
        <w:rPr>
          <w:rStyle w:val="markedcontent"/>
          <w:rFonts w:ascii="Times New Roman" w:hAnsi="Times New Roman" w:cs="Times New Roman"/>
          <w:sz w:val="24"/>
        </w:rPr>
        <w:t>ropomacicza</w:t>
      </w:r>
      <w:proofErr w:type="spellEnd"/>
      <w:r w:rsidRPr="00EC26B4">
        <w:rPr>
          <w:rStyle w:val="markedcontent"/>
          <w:rFonts w:ascii="Times New Roman" w:hAnsi="Times New Roman" w:cs="Times New Roman"/>
          <w:sz w:val="24"/>
        </w:rPr>
        <w:t xml:space="preserve"> oraz nowotworów układu rozrodczego. </w:t>
      </w:r>
    </w:p>
    <w:p w14:paraId="1B7BF1EA" w14:textId="698FE7AE" w:rsidR="00667499" w:rsidRPr="0010388D" w:rsidRDefault="00667499" w:rsidP="00667499">
      <w:pPr>
        <w:pStyle w:val="Akapitzlist"/>
        <w:numPr>
          <w:ilvl w:val="0"/>
          <w:numId w:val="21"/>
        </w:numPr>
        <w:spacing w:after="0" w:line="240" w:lineRule="auto"/>
        <w:ind w:left="284"/>
        <w:jc w:val="both"/>
        <w:rPr>
          <w:rFonts w:ascii="Times New Roman" w:hAnsi="Times New Roman" w:cs="Times New Roman"/>
          <w:sz w:val="24"/>
        </w:rPr>
      </w:pPr>
      <w:r w:rsidRPr="0010388D">
        <w:rPr>
          <w:rFonts w:ascii="Times New Roman" w:hAnsi="Times New Roman" w:cs="Times New Roman"/>
          <w:bCs/>
          <w:sz w:val="24"/>
          <w:szCs w:val="24"/>
        </w:rPr>
        <w:t xml:space="preserve">W ramach </w:t>
      </w:r>
      <w:r w:rsidR="0010388D" w:rsidRPr="0010388D">
        <w:rPr>
          <w:rFonts w:ascii="Times New Roman" w:hAnsi="Times New Roman" w:cs="Times New Roman"/>
          <w:bCs/>
          <w:sz w:val="24"/>
          <w:szCs w:val="24"/>
        </w:rPr>
        <w:t>akcji</w:t>
      </w:r>
      <w:r w:rsidRPr="0010388D">
        <w:rPr>
          <w:rFonts w:ascii="Times New Roman" w:hAnsi="Times New Roman" w:cs="Times New Roman"/>
          <w:bCs/>
          <w:sz w:val="24"/>
          <w:szCs w:val="24"/>
        </w:rPr>
        <w:t xml:space="preserve"> finansowany będzie koszt zabiegu sterylizacji lub kastracji oraz elektronicznego znakowania zwierząt. </w:t>
      </w:r>
    </w:p>
    <w:p w14:paraId="7CFC5CDF" w14:textId="77777777" w:rsidR="00667499" w:rsidRPr="0010388D" w:rsidRDefault="00667499" w:rsidP="00667499">
      <w:pPr>
        <w:pStyle w:val="Akapitzlist"/>
        <w:numPr>
          <w:ilvl w:val="0"/>
          <w:numId w:val="21"/>
        </w:numPr>
        <w:spacing w:after="0" w:line="240" w:lineRule="auto"/>
        <w:ind w:left="284" w:hanging="284"/>
        <w:jc w:val="both"/>
        <w:rPr>
          <w:rFonts w:ascii="Times New Roman" w:hAnsi="Times New Roman" w:cs="Times New Roman"/>
          <w:bCs/>
          <w:sz w:val="24"/>
          <w:szCs w:val="24"/>
        </w:rPr>
      </w:pPr>
      <w:r w:rsidRPr="0010388D">
        <w:rPr>
          <w:rFonts w:ascii="Times New Roman" w:hAnsi="Times New Roman" w:cs="Times New Roman"/>
          <w:bCs/>
          <w:sz w:val="24"/>
          <w:szCs w:val="24"/>
        </w:rPr>
        <w:t xml:space="preserve">Program nie obejmuje zabiegów przygotowawczych, badań biochemicznych, odrobaczenia, szczepień czy też ewentualnego wdrożenia leczenia antybiotykami oraz kontynuacji leczenia lekami przeciwzapalnymi, przeciwbólowymi po zdjęciu szwów, opieki stacjonarnej po wykonanym zabiegu ani dodatkowego leczenia w razie nieprzewidzianych powikłań. </w:t>
      </w:r>
    </w:p>
    <w:p w14:paraId="7883C00F" w14:textId="77777777" w:rsidR="00667499" w:rsidRPr="007B29C9" w:rsidRDefault="00667499" w:rsidP="00667499">
      <w:pPr>
        <w:pStyle w:val="Akapitzlist"/>
        <w:spacing w:after="0" w:line="240" w:lineRule="auto"/>
        <w:ind w:left="284"/>
        <w:jc w:val="both"/>
        <w:rPr>
          <w:rStyle w:val="markedcontent"/>
          <w:rFonts w:ascii="Times New Roman" w:hAnsi="Times New Roman" w:cs="Times New Roman"/>
          <w:bCs/>
          <w:sz w:val="24"/>
          <w:szCs w:val="24"/>
        </w:rPr>
      </w:pPr>
    </w:p>
    <w:p w14:paraId="716BF2C3" w14:textId="1A4D58AA" w:rsidR="00667499" w:rsidRPr="00A472AC" w:rsidRDefault="00667499" w:rsidP="00667499">
      <w:pPr>
        <w:jc w:val="center"/>
        <w:rPr>
          <w:rStyle w:val="markedcontent"/>
          <w:rFonts w:ascii="Times New Roman" w:hAnsi="Times New Roman" w:cs="Times New Roman"/>
          <w:b/>
          <w:bCs/>
          <w:sz w:val="24"/>
          <w:szCs w:val="26"/>
        </w:rPr>
      </w:pPr>
      <w:r w:rsidRPr="00A472AC">
        <w:rPr>
          <w:rStyle w:val="markedcontent"/>
          <w:rFonts w:ascii="Times New Roman" w:hAnsi="Times New Roman" w:cs="Times New Roman"/>
          <w:b/>
          <w:bCs/>
          <w:sz w:val="24"/>
          <w:szCs w:val="26"/>
        </w:rPr>
        <w:t>§ 7.</w:t>
      </w:r>
    </w:p>
    <w:p w14:paraId="554D11A8" w14:textId="786F33AC" w:rsidR="00667499" w:rsidRPr="00A472AC" w:rsidRDefault="00667499" w:rsidP="00667499">
      <w:pPr>
        <w:spacing w:after="0" w:line="240" w:lineRule="auto"/>
        <w:jc w:val="center"/>
        <w:rPr>
          <w:rStyle w:val="markedcontent"/>
          <w:rFonts w:ascii="Times New Roman" w:hAnsi="Times New Roman" w:cs="Times New Roman"/>
          <w:b/>
          <w:bCs/>
          <w:sz w:val="24"/>
        </w:rPr>
      </w:pPr>
      <w:r w:rsidRPr="00A472AC">
        <w:rPr>
          <w:rStyle w:val="markedcontent"/>
          <w:rFonts w:ascii="Times New Roman" w:hAnsi="Times New Roman" w:cs="Times New Roman"/>
          <w:b/>
          <w:bCs/>
          <w:sz w:val="24"/>
        </w:rPr>
        <w:t>Postanowienia końcowe</w:t>
      </w:r>
    </w:p>
    <w:p w14:paraId="08AB4CC0" w14:textId="731B15D5" w:rsidR="00667499" w:rsidRPr="007B29C9" w:rsidRDefault="00667499" w:rsidP="00667499">
      <w:pPr>
        <w:spacing w:after="0" w:line="240" w:lineRule="auto"/>
        <w:jc w:val="both"/>
        <w:rPr>
          <w:rStyle w:val="markedcontent"/>
          <w:rFonts w:ascii="Times New Roman" w:hAnsi="Times New Roman" w:cs="Times New Roman"/>
          <w:sz w:val="24"/>
        </w:rPr>
      </w:pPr>
      <w:r w:rsidRPr="007B29C9">
        <w:rPr>
          <w:rStyle w:val="markedcontent"/>
          <w:rFonts w:ascii="Times New Roman" w:hAnsi="Times New Roman" w:cs="Times New Roman"/>
          <w:sz w:val="24"/>
        </w:rPr>
        <w:t xml:space="preserve">1. Zabiegi kastracji i sterylizacji wykonywane będą we wskazanym przez </w:t>
      </w:r>
      <w:r w:rsidR="009A534B">
        <w:rPr>
          <w:rStyle w:val="markedcontent"/>
          <w:rFonts w:ascii="Times New Roman" w:hAnsi="Times New Roman" w:cs="Times New Roman"/>
          <w:sz w:val="24"/>
        </w:rPr>
        <w:t xml:space="preserve">Wydział </w:t>
      </w:r>
      <w:r w:rsidRPr="007B29C9">
        <w:rPr>
          <w:rStyle w:val="markedcontent"/>
          <w:rFonts w:ascii="Times New Roman" w:hAnsi="Times New Roman" w:cs="Times New Roman"/>
          <w:sz w:val="24"/>
        </w:rPr>
        <w:t xml:space="preserve">gabinecie weterynaryjnym.  </w:t>
      </w:r>
    </w:p>
    <w:p w14:paraId="6388AE0D" w14:textId="7565D819" w:rsidR="008048A2" w:rsidRPr="004C6B77" w:rsidRDefault="00667499" w:rsidP="00061274">
      <w:pPr>
        <w:jc w:val="both"/>
        <w:rPr>
          <w:rFonts w:ascii="Times New Roman" w:hAnsi="Times New Roman" w:cs="Times New Roman"/>
          <w:sz w:val="24"/>
          <w:szCs w:val="24"/>
          <w:u w:val="single"/>
        </w:rPr>
      </w:pPr>
      <w:r w:rsidRPr="007B29C9">
        <w:rPr>
          <w:rStyle w:val="markedcontent"/>
          <w:rFonts w:ascii="Times New Roman" w:hAnsi="Times New Roman" w:cs="Times New Roman"/>
          <w:sz w:val="24"/>
        </w:rPr>
        <w:t>2. Decyzja o kwalifikowaniu i przeprowadzeniu kastracji i sterylizacji zwierząt każdorazowo należy do lekarza weterynarii, wykonującego zabieg.</w:t>
      </w:r>
    </w:p>
    <w:p w14:paraId="01644FCC" w14:textId="77777777" w:rsidR="00D8740E" w:rsidRPr="00667499" w:rsidRDefault="00D8740E">
      <w:pPr>
        <w:rPr>
          <w:rFonts w:ascii="Times New Roman" w:hAnsi="Times New Roman" w:cs="Times New Roman"/>
          <w:color w:val="FF0000"/>
        </w:rPr>
      </w:pPr>
    </w:p>
    <w:sectPr w:rsidR="00D8740E" w:rsidRPr="00667499" w:rsidSect="00F53A0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952B1" w14:textId="77777777" w:rsidR="00A670B1" w:rsidRDefault="00A670B1" w:rsidP="000346C4">
      <w:pPr>
        <w:spacing w:after="0" w:line="240" w:lineRule="auto"/>
      </w:pPr>
      <w:r>
        <w:separator/>
      </w:r>
    </w:p>
  </w:endnote>
  <w:endnote w:type="continuationSeparator" w:id="0">
    <w:p w14:paraId="314B8D8E" w14:textId="77777777" w:rsidR="00A670B1" w:rsidRDefault="00A670B1" w:rsidP="000346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9FE6C" w14:textId="77777777" w:rsidR="00A670B1" w:rsidRDefault="00A670B1" w:rsidP="000346C4">
      <w:pPr>
        <w:spacing w:after="0" w:line="240" w:lineRule="auto"/>
      </w:pPr>
      <w:r>
        <w:separator/>
      </w:r>
    </w:p>
  </w:footnote>
  <w:footnote w:type="continuationSeparator" w:id="0">
    <w:p w14:paraId="36C162A3" w14:textId="77777777" w:rsidR="00A670B1" w:rsidRDefault="00A670B1" w:rsidP="000346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C5398"/>
    <w:multiLevelType w:val="multilevel"/>
    <w:tmpl w:val="282457C2"/>
    <w:styleLink w:val="Styl3"/>
    <w:lvl w:ilvl="0">
      <w:start w:val="1"/>
      <w:numFmt w:val="decimal"/>
      <w:lvlText w:val="%1."/>
      <w:lvlJc w:val="left"/>
      <w:pPr>
        <w:ind w:left="720" w:hanging="360"/>
      </w:pPr>
      <w:rPr>
        <w:rFonts w:ascii="Arial" w:hAnsi="Arial" w:cs="Times New Roman" w:hint="default"/>
        <w:sz w:val="22"/>
      </w:rPr>
    </w:lvl>
    <w:lvl w:ilvl="1">
      <w:start w:val="1"/>
      <w:numFmt w:val="decimal"/>
      <w:lvlText w:val="%2)"/>
      <w:lvlJc w:val="left"/>
      <w:pPr>
        <w:ind w:left="1070" w:hanging="360"/>
      </w:pPr>
      <w:rPr>
        <w:rFonts w:ascii="Arial" w:hAnsi="Arial" w:cs="Times New Roman" w:hint="default"/>
        <w:sz w:val="22"/>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2F948B0"/>
    <w:multiLevelType w:val="multilevel"/>
    <w:tmpl w:val="9D5EA8F8"/>
    <w:lvl w:ilvl="0">
      <w:start w:val="18"/>
      <w:numFmt w:val="decimal"/>
      <w:lvlText w:val="%1."/>
      <w:lvlJc w:val="left"/>
      <w:pPr>
        <w:ind w:left="360" w:hanging="360"/>
      </w:pPr>
      <w:rPr>
        <w:b w:val="0"/>
        <w:i w:val="0"/>
        <w:sz w:val="18"/>
      </w:rPr>
    </w:lvl>
    <w:lvl w:ilvl="1">
      <w:start w:val="48"/>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5F40DA9"/>
    <w:multiLevelType w:val="hybridMultilevel"/>
    <w:tmpl w:val="990E5C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883DD6"/>
    <w:multiLevelType w:val="singleLevel"/>
    <w:tmpl w:val="B43E3C3A"/>
    <w:lvl w:ilvl="0">
      <w:start w:val="1"/>
      <w:numFmt w:val="decimal"/>
      <w:lvlText w:val="%1."/>
      <w:lvlJc w:val="left"/>
      <w:pPr>
        <w:ind w:left="720" w:hanging="360"/>
      </w:pPr>
      <w:rPr>
        <w:rFonts w:ascii="Arial" w:hAnsi="Arial" w:cs="Times New Roman" w:hint="default"/>
        <w:b w:val="0"/>
        <w:i w:val="0"/>
        <w:sz w:val="18"/>
      </w:rPr>
    </w:lvl>
  </w:abstractNum>
  <w:abstractNum w:abstractNumId="4" w15:restartNumberingAfterBreak="0">
    <w:nsid w:val="09A83309"/>
    <w:multiLevelType w:val="hybridMultilevel"/>
    <w:tmpl w:val="D698307E"/>
    <w:lvl w:ilvl="0" w:tplc="D3FC1772">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9FD46D8"/>
    <w:multiLevelType w:val="multilevel"/>
    <w:tmpl w:val="BCD837AE"/>
    <w:lvl w:ilvl="0">
      <w:start w:val="1"/>
      <w:numFmt w:val="decimal"/>
      <w:lvlText w:val="%1)"/>
      <w:lvlJc w:val="left"/>
      <w:pPr>
        <w:ind w:left="720" w:hanging="360"/>
      </w:pPr>
      <w:rPr>
        <w:b w:val="0"/>
        <w:i w:val="0"/>
        <w:sz w:val="24"/>
        <w:szCs w:val="24"/>
      </w:rPr>
    </w:lvl>
    <w:lvl w:ilvl="1">
      <w:start w:val="1"/>
      <w:numFmt w:val="decimal"/>
      <w:lvlText w:val="%2)"/>
      <w:lvlJc w:val="left"/>
      <w:pPr>
        <w:ind w:left="1080" w:hanging="360"/>
      </w:pPr>
      <w:rPr>
        <w:sz w:val="22"/>
      </w:r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15:restartNumberingAfterBreak="0">
    <w:nsid w:val="1AA54F36"/>
    <w:multiLevelType w:val="multilevel"/>
    <w:tmpl w:val="282457C2"/>
    <w:numStyleLink w:val="Styl3"/>
  </w:abstractNum>
  <w:abstractNum w:abstractNumId="7" w15:restartNumberingAfterBreak="0">
    <w:nsid w:val="1AA55B6A"/>
    <w:multiLevelType w:val="multilevel"/>
    <w:tmpl w:val="8E44447C"/>
    <w:lvl w:ilvl="0">
      <w:start w:val="1"/>
      <w:numFmt w:val="decimal"/>
      <w:lvlText w:val="%1."/>
      <w:lvlJc w:val="left"/>
      <w:pPr>
        <w:ind w:left="720" w:hanging="360"/>
      </w:pPr>
      <w:rPr>
        <w:rFonts w:ascii="Arial" w:hAnsi="Arial" w:cs="Times New Roman" w:hint="default"/>
        <w:b w:val="0"/>
        <w:i w:val="0"/>
        <w:color w:val="auto"/>
        <w:sz w:val="18"/>
      </w:rPr>
    </w:lvl>
    <w:lvl w:ilvl="1">
      <w:start w:val="1"/>
      <w:numFmt w:val="decimal"/>
      <w:lvlText w:val="%2)"/>
      <w:lvlJc w:val="left"/>
      <w:pPr>
        <w:ind w:left="1080" w:hanging="360"/>
      </w:pPr>
      <w:rPr>
        <w:rFonts w:ascii="Arial" w:hAnsi="Arial" w:cs="Times New Roman" w:hint="default"/>
        <w:b w:val="0"/>
        <w:i w:val="0"/>
        <w:sz w:val="18"/>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15:restartNumberingAfterBreak="0">
    <w:nsid w:val="1E6A084C"/>
    <w:multiLevelType w:val="multilevel"/>
    <w:tmpl w:val="52FE310C"/>
    <w:lvl w:ilvl="0">
      <w:start w:val="1"/>
      <w:numFmt w:val="decimal"/>
      <w:lvlText w:val="%1."/>
      <w:lvlJc w:val="left"/>
      <w:pPr>
        <w:ind w:left="720" w:hanging="360"/>
      </w:pPr>
      <w:rPr>
        <w:b w:val="0"/>
        <w:color w:val="auto"/>
      </w:rPr>
    </w:lvl>
    <w:lvl w:ilvl="1">
      <w:start w:val="1"/>
      <w:numFmt w:val="decimal"/>
      <w:lvlText w:val="%2)"/>
      <w:lvlJc w:val="left"/>
      <w:pPr>
        <w:ind w:left="786"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15:restartNumberingAfterBreak="0">
    <w:nsid w:val="204D6148"/>
    <w:multiLevelType w:val="multilevel"/>
    <w:tmpl w:val="2BA003B0"/>
    <w:lvl w:ilvl="0">
      <w:start w:val="1"/>
      <w:numFmt w:val="decimal"/>
      <w:lvlText w:val="%1."/>
      <w:lvlJc w:val="left"/>
      <w:pPr>
        <w:ind w:left="720" w:hanging="360"/>
      </w:pPr>
    </w:lvl>
    <w:lvl w:ilvl="1">
      <w:start w:val="1"/>
      <w:numFmt w:val="decimal"/>
      <w:lvlText w:val="%2)"/>
      <w:lvlJc w:val="left"/>
      <w:pPr>
        <w:ind w:left="1080" w:hanging="360"/>
      </w:pPr>
    </w:lvl>
    <w:lvl w:ilvl="2">
      <w:start w:val="1"/>
      <w:numFmt w:val="lowerLetter"/>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15:restartNumberingAfterBreak="0">
    <w:nsid w:val="25ED247D"/>
    <w:multiLevelType w:val="singleLevel"/>
    <w:tmpl w:val="1F462F12"/>
    <w:lvl w:ilvl="0">
      <w:start w:val="1"/>
      <w:numFmt w:val="decimal"/>
      <w:lvlText w:val="%1."/>
      <w:lvlJc w:val="left"/>
      <w:pPr>
        <w:ind w:left="720" w:hanging="360"/>
      </w:pPr>
      <w:rPr>
        <w:rFonts w:ascii="Arial" w:hAnsi="Arial" w:cs="Times New Roman" w:hint="default"/>
        <w:b w:val="0"/>
        <w:i w:val="0"/>
        <w:sz w:val="18"/>
      </w:rPr>
    </w:lvl>
  </w:abstractNum>
  <w:abstractNum w:abstractNumId="11" w15:restartNumberingAfterBreak="0">
    <w:nsid w:val="2835275E"/>
    <w:multiLevelType w:val="hybridMultilevel"/>
    <w:tmpl w:val="5B4007E0"/>
    <w:lvl w:ilvl="0" w:tplc="9E0CBF9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C0460AE"/>
    <w:multiLevelType w:val="hybridMultilevel"/>
    <w:tmpl w:val="7E26FFD4"/>
    <w:lvl w:ilvl="0" w:tplc="0CF215E8">
      <w:start w:val="1"/>
      <w:numFmt w:val="decimal"/>
      <w:lvlText w:val="%1)"/>
      <w:lvlJc w:val="left"/>
      <w:pPr>
        <w:ind w:left="1004" w:hanging="360"/>
      </w:pPr>
      <w:rPr>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3" w15:restartNumberingAfterBreak="0">
    <w:nsid w:val="312F26A1"/>
    <w:multiLevelType w:val="hybridMultilevel"/>
    <w:tmpl w:val="39528D9C"/>
    <w:lvl w:ilvl="0" w:tplc="13FAA166">
      <w:start w:val="1"/>
      <w:numFmt w:val="decimal"/>
      <w:lvlText w:val="%1)"/>
      <w:lvlJc w:val="left"/>
      <w:pPr>
        <w:ind w:left="720" w:hanging="360"/>
      </w:pPr>
      <w:rPr>
        <w:b w:val="0"/>
        <w:bCs w:val="0"/>
        <w:sz w:val="18"/>
        <w:szCs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55840D3"/>
    <w:multiLevelType w:val="hybridMultilevel"/>
    <w:tmpl w:val="89DC34E2"/>
    <w:lvl w:ilvl="0" w:tplc="0B7030C6">
      <w:start w:val="1"/>
      <w:numFmt w:val="decimal"/>
      <w:lvlText w:val="%1)"/>
      <w:lvlJc w:val="left"/>
      <w:pPr>
        <w:ind w:left="1004" w:hanging="360"/>
      </w:pPr>
      <w:rPr>
        <w:sz w:val="18"/>
        <w:szCs w:val="18"/>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5" w15:restartNumberingAfterBreak="0">
    <w:nsid w:val="45C0287C"/>
    <w:multiLevelType w:val="hybridMultilevel"/>
    <w:tmpl w:val="485442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C3D27AD"/>
    <w:multiLevelType w:val="hybridMultilevel"/>
    <w:tmpl w:val="334C6116"/>
    <w:lvl w:ilvl="0" w:tplc="052CD814">
      <w:start w:val="1"/>
      <w:numFmt w:val="decimal"/>
      <w:lvlText w:val="%1."/>
      <w:lvlJc w:val="left"/>
      <w:pPr>
        <w:ind w:left="720" w:hanging="360"/>
      </w:pPr>
      <w:rPr>
        <w:sz w:val="18"/>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6E81159A"/>
    <w:multiLevelType w:val="multilevel"/>
    <w:tmpl w:val="282457C2"/>
    <w:numStyleLink w:val="Styl3"/>
  </w:abstractNum>
  <w:abstractNum w:abstractNumId="18" w15:restartNumberingAfterBreak="0">
    <w:nsid w:val="710C331C"/>
    <w:multiLevelType w:val="hybridMultilevel"/>
    <w:tmpl w:val="E8D27EA4"/>
    <w:lvl w:ilvl="0" w:tplc="0776B85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757D0EBF"/>
    <w:multiLevelType w:val="multilevel"/>
    <w:tmpl w:val="282457C2"/>
    <w:numStyleLink w:val="Styl3"/>
  </w:abstractNum>
  <w:abstractNum w:abstractNumId="20" w15:restartNumberingAfterBreak="0">
    <w:nsid w:val="75C66C88"/>
    <w:multiLevelType w:val="hybridMultilevel"/>
    <w:tmpl w:val="F0324328"/>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1" w15:restartNumberingAfterBreak="0">
    <w:nsid w:val="762A061E"/>
    <w:multiLevelType w:val="hybridMultilevel"/>
    <w:tmpl w:val="EA3C94F6"/>
    <w:lvl w:ilvl="0" w:tplc="04150011">
      <w:start w:val="1"/>
      <w:numFmt w:val="decimal"/>
      <w:lvlText w:val="%1)"/>
      <w:lvlJc w:val="left"/>
      <w:pPr>
        <w:ind w:left="1004" w:hanging="360"/>
      </w:pPr>
      <w:rPr>
        <w:sz w:val="18"/>
        <w:szCs w:val="18"/>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2" w15:restartNumberingAfterBreak="0">
    <w:nsid w:val="768D53DB"/>
    <w:multiLevelType w:val="multilevel"/>
    <w:tmpl w:val="282457C2"/>
    <w:numStyleLink w:val="Styl3"/>
  </w:abstractNum>
  <w:num w:numId="1" w16cid:durableId="16783439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923667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7987411">
    <w:abstractNumId w:val="21"/>
    <w:lvlOverride w:ilvl="0">
      <w:startOverride w:val="1"/>
    </w:lvlOverride>
    <w:lvlOverride w:ilvl="1"/>
    <w:lvlOverride w:ilvl="2"/>
    <w:lvlOverride w:ilvl="3"/>
    <w:lvlOverride w:ilvl="4"/>
    <w:lvlOverride w:ilvl="5"/>
    <w:lvlOverride w:ilvl="6"/>
    <w:lvlOverride w:ilvl="7"/>
    <w:lvlOverride w:ilvl="8"/>
  </w:num>
  <w:num w:numId="4" w16cid:durableId="1083406014">
    <w:abstractNumId w:val="19"/>
    <w:lvlOverride w:ilvl="0">
      <w:startOverride w:val="1"/>
      <w:lvl w:ilvl="0">
        <w:start w:val="1"/>
        <w:numFmt w:val="decimal"/>
        <w:lvlText w:val="%1."/>
        <w:lvlJc w:val="left"/>
        <w:pPr>
          <w:ind w:left="360" w:hanging="360"/>
        </w:pPr>
        <w:rPr>
          <w:rFonts w:ascii="Arial" w:hAnsi="Arial" w:cs="Times New Roman" w:hint="default"/>
          <w:sz w:val="18"/>
          <w:szCs w:val="18"/>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5" w16cid:durableId="14455360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1434872">
    <w:abstractNumId w:val="1"/>
    <w:lvlOverride w:ilvl="0">
      <w:startOverride w:val="18"/>
    </w:lvlOverride>
    <w:lvlOverride w:ilvl="1">
      <w:startOverride w:val="4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82654626">
    <w:abstractNumId w:val="6"/>
    <w:lvlOverride w:ilvl="0">
      <w:lvl w:ilvl="0">
        <w:start w:val="1"/>
        <w:numFmt w:val="decimal"/>
        <w:lvlText w:val="%1."/>
        <w:lvlJc w:val="left"/>
        <w:pPr>
          <w:ind w:left="720" w:hanging="360"/>
        </w:pPr>
        <w:rPr>
          <w:rFonts w:ascii="Arial" w:hAnsi="Arial" w:cs="Times New Roman" w:hint="default"/>
          <w:b w:val="0"/>
          <w:i w:val="0"/>
          <w:color w:val="000000" w:themeColor="text1"/>
          <w:sz w:val="18"/>
        </w:rPr>
      </w:lvl>
    </w:lvlOverride>
    <w:lvlOverride w:ilvl="1">
      <w:lvl w:ilvl="1">
        <w:start w:val="1"/>
        <w:numFmt w:val="lowerLetter"/>
        <w:lvlText w:val="%2)"/>
        <w:lvlJc w:val="left"/>
        <w:pPr>
          <w:ind w:left="1070" w:hanging="360"/>
        </w:pPr>
        <w:rPr>
          <w:rFonts w:ascii="Arial" w:hAnsi="Arial" w:cs="Times New Roman" w:hint="default"/>
          <w:sz w:val="22"/>
        </w:rPr>
      </w:lvl>
    </w:lvlOverride>
    <w:lvlOverride w:ilvl="2">
      <w:lvl w:ilvl="2">
        <w:start w:val="1"/>
        <w:numFmt w:val="decimal"/>
        <w:lvlText w:val="%3)"/>
        <w:lvlJc w:val="right"/>
        <w:pPr>
          <w:ind w:left="1440" w:hanging="18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right"/>
        <w:pPr>
          <w:ind w:left="2520" w:hanging="18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right"/>
        <w:pPr>
          <w:ind w:left="3600" w:hanging="180"/>
        </w:pPr>
      </w:lvl>
    </w:lvlOverride>
  </w:num>
  <w:num w:numId="8" w16cid:durableId="8076709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835946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52877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3078877">
    <w:abstractNumId w:val="22"/>
    <w:lvlOverride w:ilvl="0">
      <w:lvl w:ilvl="0">
        <w:start w:val="1"/>
        <w:numFmt w:val="decimal"/>
        <w:lvlText w:val="%1."/>
        <w:lvlJc w:val="left"/>
        <w:pPr>
          <w:ind w:left="720" w:hanging="360"/>
        </w:pPr>
        <w:rPr>
          <w:rFonts w:ascii="Arial" w:hAnsi="Arial" w:cs="Times New Roman" w:hint="default"/>
          <w:sz w:val="18"/>
          <w:szCs w:val="18"/>
        </w:rPr>
      </w:lvl>
    </w:lvlOverride>
    <w:lvlOverride w:ilvl="1">
      <w:lvl w:ilvl="1">
        <w:start w:val="1"/>
        <w:numFmt w:val="decimal"/>
        <w:lvlText w:val="%2)"/>
        <w:lvlJc w:val="left"/>
        <w:pPr>
          <w:ind w:left="1080" w:hanging="360"/>
        </w:pPr>
        <w:rPr>
          <w:rFonts w:ascii="Arial" w:hAnsi="Arial" w:cs="Times New Roman" w:hint="default"/>
          <w:sz w:val="22"/>
        </w:rPr>
      </w:lvl>
    </w:lvlOverride>
    <w:lvlOverride w:ilvl="2">
      <w:lvl w:ilvl="2">
        <w:start w:val="1"/>
        <w:numFmt w:val="decimal"/>
        <w:lvlText w:val="%3)"/>
        <w:lvlJc w:val="left"/>
        <w:pPr>
          <w:ind w:left="1440" w:hanging="36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left"/>
        <w:pPr>
          <w:ind w:left="2520" w:hanging="36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left"/>
        <w:pPr>
          <w:ind w:left="3600" w:hanging="360"/>
        </w:pPr>
      </w:lvl>
    </w:lvlOverride>
  </w:num>
  <w:num w:numId="12" w16cid:durableId="19940645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1085152">
    <w:abstractNumId w:val="17"/>
    <w:lvlOverride w:ilvl="0">
      <w:lvl w:ilvl="0">
        <w:start w:val="1"/>
        <w:numFmt w:val="decimal"/>
        <w:lvlText w:val="%1."/>
        <w:lvlJc w:val="left"/>
        <w:pPr>
          <w:ind w:left="720" w:hanging="360"/>
        </w:pPr>
        <w:rPr>
          <w:rFonts w:ascii="Arial" w:hAnsi="Arial" w:cs="Times New Roman" w:hint="default"/>
          <w:b w:val="0"/>
          <w:i w:val="0"/>
          <w:sz w:val="18"/>
        </w:rPr>
      </w:lvl>
    </w:lvlOverride>
    <w:lvlOverride w:ilvl="1">
      <w:lvl w:ilvl="1">
        <w:start w:val="1"/>
        <w:numFmt w:val="lowerLetter"/>
        <w:lvlText w:val="%2)"/>
        <w:lvlJc w:val="left"/>
        <w:pPr>
          <w:ind w:left="1070" w:hanging="360"/>
        </w:pPr>
        <w:rPr>
          <w:rFonts w:ascii="Arial" w:hAnsi="Arial" w:cs="Times New Roman" w:hint="default"/>
          <w:sz w:val="22"/>
        </w:rPr>
      </w:lvl>
    </w:lvlOverride>
    <w:lvlOverride w:ilvl="2">
      <w:lvl w:ilvl="2">
        <w:start w:val="1"/>
        <w:numFmt w:val="decimal"/>
        <w:lvlText w:val="%3)"/>
        <w:lvlJc w:val="right"/>
        <w:pPr>
          <w:ind w:left="1440" w:hanging="180"/>
        </w:pPr>
      </w:lvl>
    </w:lvlOverride>
    <w:lvlOverride w:ilvl="3">
      <w:lvl w:ilvl="3">
        <w:start w:val="1"/>
        <w:numFmt w:val="decimal"/>
        <w:lvlText w:val="%4."/>
        <w:lvlJc w:val="left"/>
        <w:pPr>
          <w:ind w:left="1800" w:hanging="360"/>
        </w:pPr>
      </w:lvl>
    </w:lvlOverride>
    <w:lvlOverride w:ilvl="4">
      <w:lvl w:ilvl="4">
        <w:start w:val="1"/>
        <w:numFmt w:val="decimal"/>
        <w:lvlText w:val="%5."/>
        <w:lvlJc w:val="left"/>
        <w:pPr>
          <w:ind w:left="2160" w:hanging="360"/>
        </w:pPr>
      </w:lvl>
    </w:lvlOverride>
    <w:lvlOverride w:ilvl="5">
      <w:lvl w:ilvl="5">
        <w:start w:val="1"/>
        <w:numFmt w:val="decimal"/>
        <w:lvlText w:val="%6."/>
        <w:lvlJc w:val="right"/>
        <w:pPr>
          <w:ind w:left="2520" w:hanging="180"/>
        </w:pPr>
      </w:lvl>
    </w:lvlOverride>
    <w:lvlOverride w:ilvl="6">
      <w:lvl w:ilvl="6">
        <w:start w:val="1"/>
        <w:numFmt w:val="decimal"/>
        <w:lvlText w:val="%7."/>
        <w:lvlJc w:val="left"/>
        <w:pPr>
          <w:ind w:left="2880" w:hanging="360"/>
        </w:pPr>
      </w:lvl>
    </w:lvlOverride>
    <w:lvlOverride w:ilvl="7">
      <w:lvl w:ilvl="7">
        <w:start w:val="1"/>
        <w:numFmt w:val="decimal"/>
        <w:lvlText w:val="%8."/>
        <w:lvlJc w:val="left"/>
        <w:pPr>
          <w:ind w:left="3240" w:hanging="360"/>
        </w:pPr>
      </w:lvl>
    </w:lvlOverride>
    <w:lvlOverride w:ilvl="8">
      <w:lvl w:ilvl="8">
        <w:start w:val="1"/>
        <w:numFmt w:val="decimal"/>
        <w:lvlText w:val="%9."/>
        <w:lvlJc w:val="right"/>
        <w:pPr>
          <w:ind w:left="3600" w:hanging="180"/>
        </w:pPr>
      </w:lvl>
    </w:lvlOverride>
  </w:num>
  <w:num w:numId="14" w16cid:durableId="13383819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94065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01368380">
    <w:abstractNumId w:val="3"/>
    <w:lvlOverride w:ilvl="0">
      <w:startOverride w:val="1"/>
    </w:lvlOverride>
  </w:num>
  <w:num w:numId="17" w16cid:durableId="1127239773">
    <w:abstractNumId w:val="10"/>
    <w:lvlOverride w:ilvl="0">
      <w:startOverride w:val="1"/>
    </w:lvlOverride>
  </w:num>
  <w:num w:numId="18" w16cid:durableId="670715046">
    <w:abstractNumId w:val="0"/>
  </w:num>
  <w:num w:numId="19" w16cid:durableId="9528306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6182671">
    <w:abstractNumId w:val="2"/>
  </w:num>
  <w:num w:numId="21" w16cid:durableId="1652051890">
    <w:abstractNumId w:val="18"/>
  </w:num>
  <w:num w:numId="22" w16cid:durableId="732583031">
    <w:abstractNumId w:val="15"/>
  </w:num>
  <w:num w:numId="23" w16cid:durableId="19417144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6C4"/>
    <w:rsid w:val="00024CAD"/>
    <w:rsid w:val="000322B8"/>
    <w:rsid w:val="000336C7"/>
    <w:rsid w:val="000346C4"/>
    <w:rsid w:val="00051F17"/>
    <w:rsid w:val="00061274"/>
    <w:rsid w:val="00062F31"/>
    <w:rsid w:val="0006733A"/>
    <w:rsid w:val="000801BC"/>
    <w:rsid w:val="00086AF1"/>
    <w:rsid w:val="000927F1"/>
    <w:rsid w:val="000B2ED7"/>
    <w:rsid w:val="000D58A0"/>
    <w:rsid w:val="000D7DC4"/>
    <w:rsid w:val="000F7ED8"/>
    <w:rsid w:val="0010388D"/>
    <w:rsid w:val="001339A8"/>
    <w:rsid w:val="00140067"/>
    <w:rsid w:val="001538DF"/>
    <w:rsid w:val="001560C9"/>
    <w:rsid w:val="00157D8D"/>
    <w:rsid w:val="00183298"/>
    <w:rsid w:val="001A4F2D"/>
    <w:rsid w:val="001A7201"/>
    <w:rsid w:val="001B14EE"/>
    <w:rsid w:val="001C7845"/>
    <w:rsid w:val="00232986"/>
    <w:rsid w:val="00244C9A"/>
    <w:rsid w:val="002505CA"/>
    <w:rsid w:val="00272D92"/>
    <w:rsid w:val="0028296C"/>
    <w:rsid w:val="00297A62"/>
    <w:rsid w:val="002C224B"/>
    <w:rsid w:val="002C5E35"/>
    <w:rsid w:val="002F0A64"/>
    <w:rsid w:val="00307C52"/>
    <w:rsid w:val="00337A1D"/>
    <w:rsid w:val="0037304C"/>
    <w:rsid w:val="003E0E5C"/>
    <w:rsid w:val="003E0F87"/>
    <w:rsid w:val="003E7C02"/>
    <w:rsid w:val="0041005A"/>
    <w:rsid w:val="00417578"/>
    <w:rsid w:val="00431ED4"/>
    <w:rsid w:val="004331F4"/>
    <w:rsid w:val="0046238F"/>
    <w:rsid w:val="004B3435"/>
    <w:rsid w:val="004C378B"/>
    <w:rsid w:val="004C6B77"/>
    <w:rsid w:val="004E5054"/>
    <w:rsid w:val="004F7B25"/>
    <w:rsid w:val="00533850"/>
    <w:rsid w:val="00544799"/>
    <w:rsid w:val="005573C6"/>
    <w:rsid w:val="00572FA4"/>
    <w:rsid w:val="005B2D82"/>
    <w:rsid w:val="005B31AF"/>
    <w:rsid w:val="005D56EE"/>
    <w:rsid w:val="005E4000"/>
    <w:rsid w:val="00600AC0"/>
    <w:rsid w:val="00610238"/>
    <w:rsid w:val="0064108D"/>
    <w:rsid w:val="00667499"/>
    <w:rsid w:val="0069221A"/>
    <w:rsid w:val="006A338A"/>
    <w:rsid w:val="006A64C3"/>
    <w:rsid w:val="006B28E0"/>
    <w:rsid w:val="006C74CD"/>
    <w:rsid w:val="006E1FA1"/>
    <w:rsid w:val="006F3477"/>
    <w:rsid w:val="00703434"/>
    <w:rsid w:val="0070599C"/>
    <w:rsid w:val="00707E4C"/>
    <w:rsid w:val="0071479B"/>
    <w:rsid w:val="007149B2"/>
    <w:rsid w:val="00715A11"/>
    <w:rsid w:val="00722F1F"/>
    <w:rsid w:val="007339B8"/>
    <w:rsid w:val="00754E98"/>
    <w:rsid w:val="007564A4"/>
    <w:rsid w:val="007665A8"/>
    <w:rsid w:val="007B29C9"/>
    <w:rsid w:val="007B3D8A"/>
    <w:rsid w:val="007C3574"/>
    <w:rsid w:val="007E3AA1"/>
    <w:rsid w:val="007F3107"/>
    <w:rsid w:val="008010F8"/>
    <w:rsid w:val="008048A2"/>
    <w:rsid w:val="00810BF5"/>
    <w:rsid w:val="008214D6"/>
    <w:rsid w:val="00825F4D"/>
    <w:rsid w:val="00843965"/>
    <w:rsid w:val="008720E4"/>
    <w:rsid w:val="008A663F"/>
    <w:rsid w:val="008C633B"/>
    <w:rsid w:val="008D1793"/>
    <w:rsid w:val="0091283E"/>
    <w:rsid w:val="00943ACE"/>
    <w:rsid w:val="009879D3"/>
    <w:rsid w:val="009A534B"/>
    <w:rsid w:val="009A5AF7"/>
    <w:rsid w:val="009A7AB0"/>
    <w:rsid w:val="009C603E"/>
    <w:rsid w:val="009D37AD"/>
    <w:rsid w:val="00A11F80"/>
    <w:rsid w:val="00A472AC"/>
    <w:rsid w:val="00A52E28"/>
    <w:rsid w:val="00A53E76"/>
    <w:rsid w:val="00A55351"/>
    <w:rsid w:val="00A55E85"/>
    <w:rsid w:val="00A60DBF"/>
    <w:rsid w:val="00A670B1"/>
    <w:rsid w:val="00A7102F"/>
    <w:rsid w:val="00A879E9"/>
    <w:rsid w:val="00AF1D32"/>
    <w:rsid w:val="00B249AF"/>
    <w:rsid w:val="00B24FDF"/>
    <w:rsid w:val="00B32EF2"/>
    <w:rsid w:val="00B541AD"/>
    <w:rsid w:val="00B8102E"/>
    <w:rsid w:val="00B957B9"/>
    <w:rsid w:val="00BE5790"/>
    <w:rsid w:val="00BF227B"/>
    <w:rsid w:val="00BF70CA"/>
    <w:rsid w:val="00C00D97"/>
    <w:rsid w:val="00C20BB2"/>
    <w:rsid w:val="00C340FF"/>
    <w:rsid w:val="00C4335E"/>
    <w:rsid w:val="00CA2FD5"/>
    <w:rsid w:val="00CB6C11"/>
    <w:rsid w:val="00CB6F58"/>
    <w:rsid w:val="00CD6CBA"/>
    <w:rsid w:val="00CE53AF"/>
    <w:rsid w:val="00CF0DF5"/>
    <w:rsid w:val="00D1312F"/>
    <w:rsid w:val="00D258BB"/>
    <w:rsid w:val="00D42D28"/>
    <w:rsid w:val="00D8740E"/>
    <w:rsid w:val="00DA67C2"/>
    <w:rsid w:val="00DB6C63"/>
    <w:rsid w:val="00DC2411"/>
    <w:rsid w:val="00E94899"/>
    <w:rsid w:val="00E963D4"/>
    <w:rsid w:val="00EC26B4"/>
    <w:rsid w:val="00ED4DF0"/>
    <w:rsid w:val="00ED776E"/>
    <w:rsid w:val="00EF4706"/>
    <w:rsid w:val="00F4692C"/>
    <w:rsid w:val="00F53A08"/>
    <w:rsid w:val="00F573C3"/>
    <w:rsid w:val="00FA1B81"/>
    <w:rsid w:val="00FA31E6"/>
    <w:rsid w:val="00FA5E7E"/>
    <w:rsid w:val="00FF3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4DC09"/>
  <w15:chartTrackingRefBased/>
  <w15:docId w15:val="{6E33A124-89B7-446C-BD24-A1A5842B2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346C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Nagwek2">
    <w:name w:val="heading 2"/>
    <w:basedOn w:val="Normalny"/>
    <w:next w:val="Normalny"/>
    <w:link w:val="Nagwek2Znak"/>
    <w:uiPriority w:val="9"/>
    <w:semiHidden/>
    <w:unhideWhenUsed/>
    <w:qFormat/>
    <w:rsid w:val="000346C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semiHidden/>
    <w:unhideWhenUsed/>
    <w:qFormat/>
    <w:rsid w:val="000346C4"/>
    <w:pPr>
      <w:keepNext/>
      <w:keepLines/>
      <w:spacing w:before="160" w:after="80"/>
      <w:outlineLvl w:val="2"/>
    </w:pPr>
    <w:rPr>
      <w:rFonts w:eastAsiaTheme="majorEastAsia" w:cstheme="majorBidi"/>
      <w:color w:val="2E74B5" w:themeColor="accent1" w:themeShade="BF"/>
      <w:sz w:val="28"/>
      <w:szCs w:val="28"/>
    </w:rPr>
  </w:style>
  <w:style w:type="paragraph" w:styleId="Nagwek4">
    <w:name w:val="heading 4"/>
    <w:basedOn w:val="Normalny"/>
    <w:next w:val="Normalny"/>
    <w:link w:val="Nagwek4Znak"/>
    <w:uiPriority w:val="9"/>
    <w:semiHidden/>
    <w:unhideWhenUsed/>
    <w:qFormat/>
    <w:rsid w:val="000346C4"/>
    <w:pPr>
      <w:keepNext/>
      <w:keepLines/>
      <w:spacing w:before="80" w:after="40"/>
      <w:outlineLvl w:val="3"/>
    </w:pPr>
    <w:rPr>
      <w:rFonts w:eastAsiaTheme="majorEastAsia" w:cstheme="majorBidi"/>
      <w:i/>
      <w:iCs/>
      <w:color w:val="2E74B5" w:themeColor="accent1" w:themeShade="BF"/>
    </w:rPr>
  </w:style>
  <w:style w:type="paragraph" w:styleId="Nagwek5">
    <w:name w:val="heading 5"/>
    <w:basedOn w:val="Normalny"/>
    <w:next w:val="Normalny"/>
    <w:link w:val="Nagwek5Znak"/>
    <w:uiPriority w:val="9"/>
    <w:semiHidden/>
    <w:unhideWhenUsed/>
    <w:qFormat/>
    <w:rsid w:val="000346C4"/>
    <w:pPr>
      <w:keepNext/>
      <w:keepLines/>
      <w:spacing w:before="80" w:after="40"/>
      <w:outlineLvl w:val="4"/>
    </w:pPr>
    <w:rPr>
      <w:rFonts w:eastAsiaTheme="majorEastAsia" w:cstheme="majorBidi"/>
      <w:color w:val="2E74B5" w:themeColor="accent1" w:themeShade="BF"/>
    </w:rPr>
  </w:style>
  <w:style w:type="paragraph" w:styleId="Nagwek6">
    <w:name w:val="heading 6"/>
    <w:basedOn w:val="Normalny"/>
    <w:next w:val="Normalny"/>
    <w:link w:val="Nagwek6Znak"/>
    <w:uiPriority w:val="9"/>
    <w:semiHidden/>
    <w:unhideWhenUsed/>
    <w:qFormat/>
    <w:rsid w:val="000346C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0346C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0346C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0346C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346C4"/>
    <w:rPr>
      <w:rFonts w:asciiTheme="majorHAnsi" w:eastAsiaTheme="majorEastAsia" w:hAnsiTheme="majorHAnsi" w:cstheme="majorBidi"/>
      <w:color w:val="2E74B5" w:themeColor="accent1" w:themeShade="BF"/>
      <w:sz w:val="40"/>
      <w:szCs w:val="40"/>
    </w:rPr>
  </w:style>
  <w:style w:type="character" w:customStyle="1" w:styleId="Nagwek2Znak">
    <w:name w:val="Nagłówek 2 Znak"/>
    <w:basedOn w:val="Domylnaczcionkaakapitu"/>
    <w:link w:val="Nagwek2"/>
    <w:uiPriority w:val="9"/>
    <w:semiHidden/>
    <w:rsid w:val="000346C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semiHidden/>
    <w:rsid w:val="000346C4"/>
    <w:rPr>
      <w:rFonts w:eastAsiaTheme="majorEastAsia" w:cstheme="majorBidi"/>
      <w:color w:val="2E74B5" w:themeColor="accent1" w:themeShade="BF"/>
      <w:sz w:val="28"/>
      <w:szCs w:val="28"/>
    </w:rPr>
  </w:style>
  <w:style w:type="character" w:customStyle="1" w:styleId="Nagwek4Znak">
    <w:name w:val="Nagłówek 4 Znak"/>
    <w:basedOn w:val="Domylnaczcionkaakapitu"/>
    <w:link w:val="Nagwek4"/>
    <w:uiPriority w:val="9"/>
    <w:semiHidden/>
    <w:rsid w:val="000346C4"/>
    <w:rPr>
      <w:rFonts w:eastAsiaTheme="majorEastAsia" w:cstheme="majorBidi"/>
      <w:i/>
      <w:iCs/>
      <w:color w:val="2E74B5" w:themeColor="accent1" w:themeShade="BF"/>
    </w:rPr>
  </w:style>
  <w:style w:type="character" w:customStyle="1" w:styleId="Nagwek5Znak">
    <w:name w:val="Nagłówek 5 Znak"/>
    <w:basedOn w:val="Domylnaczcionkaakapitu"/>
    <w:link w:val="Nagwek5"/>
    <w:uiPriority w:val="9"/>
    <w:semiHidden/>
    <w:rsid w:val="000346C4"/>
    <w:rPr>
      <w:rFonts w:eastAsiaTheme="majorEastAsia" w:cstheme="majorBidi"/>
      <w:color w:val="2E74B5" w:themeColor="accent1" w:themeShade="BF"/>
    </w:rPr>
  </w:style>
  <w:style w:type="character" w:customStyle="1" w:styleId="Nagwek6Znak">
    <w:name w:val="Nagłówek 6 Znak"/>
    <w:basedOn w:val="Domylnaczcionkaakapitu"/>
    <w:link w:val="Nagwek6"/>
    <w:uiPriority w:val="9"/>
    <w:semiHidden/>
    <w:rsid w:val="000346C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0346C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0346C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0346C4"/>
    <w:rPr>
      <w:rFonts w:eastAsiaTheme="majorEastAsia" w:cstheme="majorBidi"/>
      <w:color w:val="272727" w:themeColor="text1" w:themeTint="D8"/>
    </w:rPr>
  </w:style>
  <w:style w:type="paragraph" w:styleId="Tytu">
    <w:name w:val="Title"/>
    <w:basedOn w:val="Normalny"/>
    <w:next w:val="Normalny"/>
    <w:link w:val="TytuZnak"/>
    <w:uiPriority w:val="10"/>
    <w:qFormat/>
    <w:rsid w:val="000346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0346C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0346C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0346C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0346C4"/>
    <w:pPr>
      <w:spacing w:before="160"/>
      <w:jc w:val="center"/>
    </w:pPr>
    <w:rPr>
      <w:i/>
      <w:iCs/>
      <w:color w:val="404040" w:themeColor="text1" w:themeTint="BF"/>
    </w:rPr>
  </w:style>
  <w:style w:type="character" w:customStyle="1" w:styleId="CytatZnak">
    <w:name w:val="Cytat Znak"/>
    <w:basedOn w:val="Domylnaczcionkaakapitu"/>
    <w:link w:val="Cytat"/>
    <w:uiPriority w:val="29"/>
    <w:rsid w:val="000346C4"/>
    <w:rPr>
      <w:i/>
      <w:iCs/>
      <w:color w:val="404040" w:themeColor="text1" w:themeTint="BF"/>
    </w:rPr>
  </w:style>
  <w:style w:type="paragraph" w:styleId="Akapitzlist">
    <w:name w:val="List Paragraph"/>
    <w:basedOn w:val="Normalny"/>
    <w:uiPriority w:val="34"/>
    <w:qFormat/>
    <w:rsid w:val="000346C4"/>
    <w:pPr>
      <w:ind w:left="720"/>
      <w:contextualSpacing/>
    </w:pPr>
  </w:style>
  <w:style w:type="character" w:styleId="Wyrnienieintensywne">
    <w:name w:val="Intense Emphasis"/>
    <w:basedOn w:val="Domylnaczcionkaakapitu"/>
    <w:uiPriority w:val="21"/>
    <w:qFormat/>
    <w:rsid w:val="000346C4"/>
    <w:rPr>
      <w:i/>
      <w:iCs/>
      <w:color w:val="2E74B5" w:themeColor="accent1" w:themeShade="BF"/>
    </w:rPr>
  </w:style>
  <w:style w:type="paragraph" w:styleId="Cytatintensywny">
    <w:name w:val="Intense Quote"/>
    <w:basedOn w:val="Normalny"/>
    <w:next w:val="Normalny"/>
    <w:link w:val="CytatintensywnyZnak"/>
    <w:uiPriority w:val="30"/>
    <w:qFormat/>
    <w:rsid w:val="000346C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ytatintensywnyZnak">
    <w:name w:val="Cytat intensywny Znak"/>
    <w:basedOn w:val="Domylnaczcionkaakapitu"/>
    <w:link w:val="Cytatintensywny"/>
    <w:uiPriority w:val="30"/>
    <w:rsid w:val="000346C4"/>
    <w:rPr>
      <w:i/>
      <w:iCs/>
      <w:color w:val="2E74B5" w:themeColor="accent1" w:themeShade="BF"/>
    </w:rPr>
  </w:style>
  <w:style w:type="character" w:styleId="Odwoanieintensywne">
    <w:name w:val="Intense Reference"/>
    <w:basedOn w:val="Domylnaczcionkaakapitu"/>
    <w:uiPriority w:val="32"/>
    <w:qFormat/>
    <w:rsid w:val="000346C4"/>
    <w:rPr>
      <w:b/>
      <w:bCs/>
      <w:smallCaps/>
      <w:color w:val="2E74B5" w:themeColor="accent1" w:themeShade="BF"/>
      <w:spacing w:val="5"/>
    </w:rPr>
  </w:style>
  <w:style w:type="paragraph" w:styleId="Tekstprzypisudolnego">
    <w:name w:val="footnote text"/>
    <w:basedOn w:val="Normalny"/>
    <w:link w:val="TekstprzypisudolnegoZnak"/>
    <w:uiPriority w:val="99"/>
    <w:semiHidden/>
    <w:unhideWhenUsed/>
    <w:rsid w:val="000346C4"/>
    <w:pPr>
      <w:spacing w:after="0" w:line="240" w:lineRule="auto"/>
      <w:jc w:val="center"/>
    </w:pPr>
    <w:rPr>
      <w:rFonts w:ascii="Arial" w:hAnsi="Arial"/>
      <w:b/>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0346C4"/>
    <w:rPr>
      <w:rFonts w:ascii="Arial" w:hAnsi="Arial"/>
      <w:b/>
      <w:kern w:val="0"/>
      <w:sz w:val="20"/>
      <w:szCs w:val="20"/>
      <w14:ligatures w14:val="none"/>
    </w:rPr>
  </w:style>
  <w:style w:type="character" w:styleId="Odwoanieprzypisudolnego">
    <w:name w:val="footnote reference"/>
    <w:basedOn w:val="Domylnaczcionkaakapitu"/>
    <w:semiHidden/>
    <w:unhideWhenUsed/>
    <w:rsid w:val="000346C4"/>
    <w:rPr>
      <w:vertAlign w:val="superscript"/>
    </w:rPr>
  </w:style>
  <w:style w:type="numbering" w:customStyle="1" w:styleId="Styl3">
    <w:name w:val="Styl3"/>
    <w:uiPriority w:val="99"/>
    <w:rsid w:val="000346C4"/>
    <w:pPr>
      <w:numPr>
        <w:numId w:val="18"/>
      </w:numPr>
    </w:pPr>
  </w:style>
  <w:style w:type="character" w:styleId="Hipercze">
    <w:name w:val="Hyperlink"/>
    <w:basedOn w:val="Domylnaczcionkaakapitu"/>
    <w:uiPriority w:val="99"/>
    <w:unhideWhenUsed/>
    <w:rsid w:val="000346C4"/>
    <w:rPr>
      <w:color w:val="0563C1" w:themeColor="hyperlink"/>
      <w:u w:val="single"/>
    </w:rPr>
  </w:style>
  <w:style w:type="character" w:styleId="Nierozpoznanawzmianka">
    <w:name w:val="Unresolved Mention"/>
    <w:basedOn w:val="Domylnaczcionkaakapitu"/>
    <w:uiPriority w:val="99"/>
    <w:semiHidden/>
    <w:unhideWhenUsed/>
    <w:rsid w:val="000346C4"/>
    <w:rPr>
      <w:color w:val="605E5C"/>
      <w:shd w:val="clear" w:color="auto" w:fill="E1DFDD"/>
    </w:rPr>
  </w:style>
  <w:style w:type="character" w:customStyle="1" w:styleId="markedcontent">
    <w:name w:val="markedcontent"/>
    <w:basedOn w:val="Domylnaczcionkaakapitu"/>
    <w:rsid w:val="006674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141431">
      <w:bodyDiv w:val="1"/>
      <w:marLeft w:val="0"/>
      <w:marRight w:val="0"/>
      <w:marTop w:val="0"/>
      <w:marBottom w:val="0"/>
      <w:divBdr>
        <w:top w:val="none" w:sz="0" w:space="0" w:color="auto"/>
        <w:left w:val="none" w:sz="0" w:space="0" w:color="auto"/>
        <w:bottom w:val="none" w:sz="0" w:space="0" w:color="auto"/>
        <w:right w:val="none" w:sz="0" w:space="0" w:color="auto"/>
      </w:divBdr>
    </w:div>
    <w:div w:id="969359001">
      <w:bodyDiv w:val="1"/>
      <w:marLeft w:val="0"/>
      <w:marRight w:val="0"/>
      <w:marTop w:val="0"/>
      <w:marBottom w:val="0"/>
      <w:divBdr>
        <w:top w:val="none" w:sz="0" w:space="0" w:color="auto"/>
        <w:left w:val="none" w:sz="0" w:space="0" w:color="auto"/>
        <w:bottom w:val="none" w:sz="0" w:space="0" w:color="auto"/>
        <w:right w:val="none" w:sz="0" w:space="0" w:color="auto"/>
      </w:divBdr>
    </w:div>
    <w:div w:id="1262105994">
      <w:bodyDiv w:val="1"/>
      <w:marLeft w:val="0"/>
      <w:marRight w:val="0"/>
      <w:marTop w:val="0"/>
      <w:marBottom w:val="0"/>
      <w:divBdr>
        <w:top w:val="none" w:sz="0" w:space="0" w:color="auto"/>
        <w:left w:val="none" w:sz="0" w:space="0" w:color="auto"/>
        <w:bottom w:val="none" w:sz="0" w:space="0" w:color="auto"/>
        <w:right w:val="none" w:sz="0" w:space="0" w:color="auto"/>
      </w:divBdr>
    </w:div>
    <w:div w:id="1599827054">
      <w:bodyDiv w:val="1"/>
      <w:marLeft w:val="0"/>
      <w:marRight w:val="0"/>
      <w:marTop w:val="0"/>
      <w:marBottom w:val="0"/>
      <w:divBdr>
        <w:top w:val="none" w:sz="0" w:space="0" w:color="auto"/>
        <w:left w:val="none" w:sz="0" w:space="0" w:color="auto"/>
        <w:bottom w:val="none" w:sz="0" w:space="0" w:color="auto"/>
        <w:right w:val="none" w:sz="0" w:space="0" w:color="auto"/>
      </w:divBdr>
    </w:div>
    <w:div w:id="1963077730">
      <w:bodyDiv w:val="1"/>
      <w:marLeft w:val="0"/>
      <w:marRight w:val="0"/>
      <w:marTop w:val="0"/>
      <w:marBottom w:val="0"/>
      <w:divBdr>
        <w:top w:val="none" w:sz="0" w:space="0" w:color="auto"/>
        <w:left w:val="none" w:sz="0" w:space="0" w:color="auto"/>
        <w:bottom w:val="none" w:sz="0" w:space="0" w:color="auto"/>
        <w:right w:val="none" w:sz="0" w:space="0" w:color="auto"/>
      </w:divBdr>
    </w:div>
    <w:div w:id="197035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rojecmiast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1021</Words>
  <Characters>6131</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Jeziorska</dc:creator>
  <cp:keywords/>
  <dc:description/>
  <cp:lastModifiedBy>Dariusz Gwiazda</cp:lastModifiedBy>
  <cp:revision>2</cp:revision>
  <dcterms:created xsi:type="dcterms:W3CDTF">2025-04-25T08:10:00Z</dcterms:created>
  <dcterms:modified xsi:type="dcterms:W3CDTF">2025-04-25T08:10:00Z</dcterms:modified>
</cp:coreProperties>
</file>