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AE59" w14:textId="2D56470E" w:rsidR="003552E3" w:rsidRDefault="00223178" w:rsidP="00D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E2E8D37" wp14:editId="561EB2E1">
            <wp:simplePos x="0" y="0"/>
            <wp:positionH relativeFrom="column">
              <wp:posOffset>1875155</wp:posOffset>
            </wp:positionH>
            <wp:positionV relativeFrom="page">
              <wp:posOffset>566420</wp:posOffset>
            </wp:positionV>
            <wp:extent cx="558165" cy="708025"/>
            <wp:effectExtent l="0" t="0" r="0" b="0"/>
            <wp:wrapTight wrapText="bothSides">
              <wp:wrapPolygon edited="0">
                <wp:start x="0" y="0"/>
                <wp:lineTo x="0" y="16273"/>
                <wp:lineTo x="737" y="18597"/>
                <wp:lineTo x="4423" y="20922"/>
                <wp:lineTo x="5160" y="20922"/>
                <wp:lineTo x="15481" y="20922"/>
                <wp:lineTo x="16218" y="20922"/>
                <wp:lineTo x="19904" y="18597"/>
                <wp:lineTo x="20642" y="16273"/>
                <wp:lineTo x="20642" y="0"/>
                <wp:lineTo x="0" y="0"/>
              </wp:wrapPolygon>
            </wp:wrapTight>
            <wp:docPr id="19939488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F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C311155" wp14:editId="4C01D8D7">
            <wp:simplePos x="0" y="0"/>
            <wp:positionH relativeFrom="column">
              <wp:posOffset>2782937</wp:posOffset>
            </wp:positionH>
            <wp:positionV relativeFrom="page">
              <wp:posOffset>523616</wp:posOffset>
            </wp:positionV>
            <wp:extent cx="598805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0615" y="21111"/>
                <wp:lineTo x="2061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B806F" w14:textId="3E25D3B9" w:rsidR="00D7754F" w:rsidRPr="003552E3" w:rsidRDefault="00843CEE" w:rsidP="00104DC6">
      <w:pPr>
        <w:tabs>
          <w:tab w:val="center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7754F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"http://gbpjasienica.pl/wp-content/uploads/2020/02/Regulamin.pdf" \l "page=2" \o "2. strona" </w:instrText>
      </w:r>
      <w:r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88B0EAB" w14:textId="77777777" w:rsidR="00D7754F" w:rsidRPr="00EF12CB" w:rsidRDefault="00843CEE" w:rsidP="00EF12CB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EF12CB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BEA924" w14:textId="77777777" w:rsidR="00D7754F" w:rsidRPr="00670EDB" w:rsidRDefault="00D7754F" w:rsidP="00670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PLASTYCZNEGO DLA DZIECI</w:t>
      </w:r>
      <w:r w:rsidR="00A92872"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MŁODZIEŻY</w:t>
      </w:r>
    </w:p>
    <w:p w14:paraId="726B76A8" w14:textId="60C25509" w:rsidR="00670EDB" w:rsidRPr="00670EDB" w:rsidRDefault="00DA49D2" w:rsidP="00DA49D2">
      <w:pPr>
        <w:tabs>
          <w:tab w:val="center" w:pos="4536"/>
          <w:tab w:val="left" w:pos="615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70EDB"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„Ryb</w:t>
      </w:r>
      <w:r w:rsidR="00400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ki, woda i przyroda</w:t>
      </w:r>
      <w:r w:rsidR="00670EDB"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FB40E28" w14:textId="77777777" w:rsidR="00D7754F" w:rsidRPr="00EF12CB" w:rsidRDefault="00D7754F" w:rsidP="00D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FE993" w14:textId="307A81E2" w:rsidR="00D72376" w:rsidRPr="00670EDB" w:rsidRDefault="00D7754F" w:rsidP="00A928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C12D27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12D27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</w:t>
      </w:r>
      <w:r w:rsidR="00EF12CB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 Sportowy „Grot’ w </w:t>
      </w:r>
      <w:r w:rsidR="00C12D27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Dygowie </w:t>
      </w:r>
      <w:r w:rsidR="00400E4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Gminny Ośrodek Kultury i Biblioteka w Dygowie.</w:t>
      </w:r>
    </w:p>
    <w:p w14:paraId="0D195F77" w14:textId="7582AE87" w:rsidR="00670EDB" w:rsidRPr="005B29BF" w:rsidRDefault="00A40650" w:rsidP="005B29B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Konkursu: </w:t>
      </w:r>
      <w:r w:rsidR="00134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A92872" w:rsidRPr="00D72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romowanie, zachowanie lub upowszechnianie dziedzictwa kulturowego rybołówstwa i akwakultury oraz morskiego dziedzictwa kulturowego.</w:t>
      </w:r>
    </w:p>
    <w:p w14:paraId="505DB94D" w14:textId="77777777" w:rsidR="00322802" w:rsidRDefault="00D7754F" w:rsidP="003228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prac konkursowych brzmi: </w:t>
      </w:r>
      <w:r w:rsidR="005B29BF">
        <w:rPr>
          <w:rFonts w:ascii="Times New Roman" w:eastAsia="Times New Roman" w:hAnsi="Times New Roman" w:cs="Times New Roman"/>
          <w:sz w:val="24"/>
          <w:szCs w:val="24"/>
          <w:lang w:eastAsia="pl-PL"/>
        </w:rPr>
        <w:t>„Rybki, woda i przyroda</w:t>
      </w:r>
      <w:r w:rsidR="00A92872" w:rsidRPr="009F5C5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="00B8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plastyczne powinny przedstawiać ryby występujące w naszych rzekach, stawach i jeziorach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F1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środowisko lub ciekawostki z życia ryb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E85724" w14:textId="201B3F72" w:rsidR="00670EDB" w:rsidRPr="00322802" w:rsidRDefault="00670EDB" w:rsidP="0032280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dzieci i młodzież mieszkająca na obszarze działalności Mieleńskiej Lokalnej Grupy Rybackiej tj. Gminy: Białogard, Biesiekierz, Tycho</w:t>
      </w:r>
      <w:r w:rsidR="00631B04" w:rsidRPr="00322802">
        <w:rPr>
          <w:rFonts w:ascii="Times New Roman" w:eastAsia="Times New Roman" w:hAnsi="Times New Roman" w:cs="Times New Roman"/>
          <w:sz w:val="24"/>
          <w:szCs w:val="24"/>
          <w:lang w:eastAsia="pl-PL"/>
        </w:rPr>
        <w:t>wo, Karlino, Mielno, Będzino</w:t>
      </w:r>
      <w:r w:rsidRPr="00322802">
        <w:rPr>
          <w:rFonts w:ascii="Times New Roman" w:eastAsia="Times New Roman" w:hAnsi="Times New Roman" w:cs="Times New Roman"/>
          <w:sz w:val="24"/>
          <w:szCs w:val="24"/>
          <w:lang w:eastAsia="pl-PL"/>
        </w:rPr>
        <w:t>, Połczyn Zdrój, Dygowo.</w:t>
      </w:r>
    </w:p>
    <w:p w14:paraId="0663E918" w14:textId="77777777" w:rsidR="00C2083D" w:rsidRPr="00670EDB" w:rsidRDefault="00D7754F" w:rsidP="00670ED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Formuła konkursu przewiduje udział d</w:t>
      </w:r>
      <w:r w:rsidR="00A92872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i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w 3 kategoriach wiekowych:</w:t>
      </w:r>
    </w:p>
    <w:p w14:paraId="41F1F3D1" w14:textId="77777777" w:rsidR="00C2083D" w:rsidRP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5-8 lat – 5 nagród</w:t>
      </w:r>
    </w:p>
    <w:p w14:paraId="7A23784E" w14:textId="5CD62A1B" w:rsidR="00C2083D" w:rsidRP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9-11 </w:t>
      </w:r>
      <w:r w:rsidR="00C12D27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lat -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nagród </w:t>
      </w:r>
    </w:p>
    <w:p w14:paraId="3DCB514E" w14:textId="6EB24359" w:rsid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12-16 </w:t>
      </w:r>
      <w:r w:rsidR="00C12D27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lat -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nagród</w:t>
      </w:r>
    </w:p>
    <w:p w14:paraId="3BFAF8AD" w14:textId="58843EBB" w:rsidR="00670EDB" w:rsidRPr="00586832" w:rsidRDefault="00670EDB" w:rsidP="00670ED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ma być pracą </w:t>
      </w:r>
      <w:r w:rsidR="00C12D27" w:rsidRPr="00586832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ną wykonaną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dowolnej technice w formacie A4 lub A3. </w:t>
      </w:r>
    </w:p>
    <w:p w14:paraId="2622C86F" w14:textId="77777777" w:rsidR="00670EDB" w:rsidRDefault="00670EDB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pracę, wykonaną samodzielnie.</w:t>
      </w:r>
    </w:p>
    <w:p w14:paraId="1F701E05" w14:textId="605A264C" w:rsidR="009E7D72" w:rsidRDefault="009E7D72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 w:rsidR="003D2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zawierać opis (na odwrocie pracy): imię i nazwisko autora, wiek, kategoria, telefon do kontaktu. </w:t>
      </w:r>
    </w:p>
    <w:p w14:paraId="2B3C7B89" w14:textId="5B0D7405" w:rsidR="009E7D72" w:rsidRDefault="009E7D72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przekazanie wraz z podpisaną pracą wypełnionej i podpisanej karty zgłoszenia udziału</w:t>
      </w:r>
      <w:r w:rsidR="00216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i przekazanie zgłoszenia udziału Organizatorom jest równoznaczne z wyrażeniem zgody na postanowienia niniejszego Regulaminu.</w:t>
      </w:r>
    </w:p>
    <w:p w14:paraId="4A5C08D1" w14:textId="77777777" w:rsidR="00043233" w:rsidRDefault="0004323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 sobie prawo do publikowania imion, nazwisk, zdjęć oraz informacji o laureatach i uczestnikach konkursu. Osoba zgłaszająca swoje uczestnictwo do konkursu wyraża zgodę na przetwarzanie danych osobowych.</w:t>
      </w:r>
    </w:p>
    <w:p w14:paraId="47CB0FCB" w14:textId="5C0105FF" w:rsidR="00D05A93" w:rsidRDefault="0004323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osobiście lub za pośrednictwem poczty do dnia </w:t>
      </w:r>
      <w:r w:rsidRPr="00CD5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80D27" w:rsidRPr="00CD5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D5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 202</w:t>
      </w:r>
      <w:r w:rsidR="00104DC6" w:rsidRPr="00CD5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5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</w:t>
      </w:r>
      <w:r w:rsidR="00CD57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i Biblioteka w Dygowie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Kolejowa 1</w:t>
      </w:r>
      <w:r w:rsidR="00016D56">
        <w:rPr>
          <w:rFonts w:ascii="Times New Roman" w:eastAsia="Times New Roman" w:hAnsi="Times New Roman" w:cs="Times New Roman"/>
          <w:sz w:val="24"/>
          <w:szCs w:val="24"/>
          <w:lang w:eastAsia="pl-PL"/>
        </w:rPr>
        <w:t>0D</w:t>
      </w:r>
      <w:r w:rsidR="009D0615">
        <w:rPr>
          <w:rFonts w:ascii="Times New Roman" w:eastAsia="Times New Roman" w:hAnsi="Times New Roman" w:cs="Times New Roman"/>
          <w:sz w:val="24"/>
          <w:szCs w:val="24"/>
          <w:lang w:eastAsia="pl-PL"/>
        </w:rPr>
        <w:t>, 78-113 Dygowo z dopiskiem Konkurs Plastyczny.</w:t>
      </w:r>
    </w:p>
    <w:p w14:paraId="5429BEBA" w14:textId="4DB1BF7A" w:rsidR="00D05A93" w:rsidRPr="00CD57A1" w:rsidRDefault="00D05A93" w:rsidP="00CD57A1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powołana przez organizatora wyłoni laureatów </w:t>
      </w:r>
      <w:r w:rsidR="00430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kategoriach wiekowych.</w:t>
      </w:r>
      <w:r w:rsidRPr="00CD5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Laureaci zostaną powiadomieni telefonicznie.</w:t>
      </w:r>
    </w:p>
    <w:p w14:paraId="6086D98F" w14:textId="3A4B4D09" w:rsidR="00A92872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="00500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 gier planszowych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wręczone podczas Biesiady Łososiowej dnia 1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555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872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5523AF" w14:textId="7C77CF03" w:rsidR="00D05A93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publikowania prac konkursowych</w:t>
      </w:r>
      <w:r w:rsidR="00430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16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ekspozycję podczas Biesiady Łososiowej dnia 1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</w:t>
      </w:r>
      <w:r w:rsidR="00E80D2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D46B728" w14:textId="77777777" w:rsidR="00D05A93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prace przechodzą na własność organizatora.</w:t>
      </w:r>
    </w:p>
    <w:p w14:paraId="346087AB" w14:textId="77777777" w:rsidR="00104DC6" w:rsidRDefault="00104DC6" w:rsidP="00104DC6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konkursie można uzyskać pod numerem tel: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517 774 442</w:t>
      </w:r>
      <w:r w:rsidRPr="00104D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7A98A5" w14:textId="6A4356A9" w:rsidR="00104DC6" w:rsidRPr="00104DC6" w:rsidRDefault="00104DC6" w:rsidP="00104DC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gokib@dygowo.pl</w:t>
      </w:r>
    </w:p>
    <w:p w14:paraId="2CED576B" w14:textId="5D3CF7F4" w:rsidR="00D05A93" w:rsidRPr="00670EDB" w:rsidRDefault="00D05A93" w:rsidP="00104DC6">
      <w:pPr>
        <w:pStyle w:val="Akapitzlist"/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F6E34" w14:textId="77777777" w:rsidR="0033039E" w:rsidRPr="0033039E" w:rsidRDefault="0033039E" w:rsidP="00A9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9AC59" w14:textId="77777777" w:rsidR="009A0EB4" w:rsidRDefault="009A0EB4" w:rsidP="0061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689D1" w14:textId="77777777" w:rsidR="00611D22" w:rsidRDefault="00611D22" w:rsidP="00611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F8359F" w14:textId="77777777" w:rsidR="009A0EB4" w:rsidRDefault="009A0EB4" w:rsidP="008A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5BEDC2" w14:textId="31A5C80C" w:rsidR="0030552E" w:rsidRPr="008A0A7D" w:rsidRDefault="0030552E" w:rsidP="008A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przetwarzaniu danych osobowych.</w:t>
      </w:r>
    </w:p>
    <w:p w14:paraId="4F752ACA" w14:textId="77777777" w:rsidR="003F3BCA" w:rsidRDefault="003F3BCA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33A76" w14:textId="02C0740B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Urz. z 04.05.2016 r. UE L119, s.1 do 88), dalej RODO, informuję, że:</w:t>
      </w:r>
    </w:p>
    <w:p w14:paraId="7E89247C" w14:textId="6E499B29" w:rsidR="0030552E" w:rsidRPr="0030552E" w:rsidRDefault="0030552E" w:rsidP="0030552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Administratorami Pani/Pana danych osobowych są:</w:t>
      </w:r>
    </w:p>
    <w:p w14:paraId="4B86B395" w14:textId="191047A4" w:rsidR="0030552E" w:rsidRDefault="0030552E" w:rsidP="0030552E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Kultury i Biblioteka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Dygowie, 78-113 Dygowo, ul. Kolejowa 1</w:t>
      </w:r>
      <w:r w:rsidR="00611D22">
        <w:rPr>
          <w:rFonts w:ascii="Times New Roman" w:eastAsia="Times New Roman" w:hAnsi="Times New Roman" w:cs="Times New Roman"/>
          <w:sz w:val="24"/>
          <w:szCs w:val="24"/>
          <w:lang w:eastAsia="pl-PL"/>
        </w:rPr>
        <w:t>0D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0" w:history="1">
        <w:r w:rsidR="00611D22" w:rsidRPr="001E401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gokib@dygowo.pl</w:t>
        </w:r>
      </w:hyperlink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telefonu: +48</w:t>
      </w:r>
      <w:r w:rsidR="00611D22">
        <w:rPr>
          <w:rFonts w:ascii="Times New Roman" w:eastAsia="Times New Roman" w:hAnsi="Times New Roman" w:cs="Times New Roman"/>
          <w:sz w:val="24"/>
          <w:szCs w:val="24"/>
          <w:lang w:eastAsia="pl-PL"/>
        </w:rPr>
        <w:t> 517 774 442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2EF0E18" w14:textId="4C332D67" w:rsidR="0030552E" w:rsidRPr="0030552E" w:rsidRDefault="003F3BCA" w:rsidP="0030552E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 Klub Sportowy „Grot” Dygowo z siedzibą w Dygowie, ul. Kolejowa 10;</w:t>
      </w:r>
    </w:p>
    <w:p w14:paraId="09A43891" w14:textId="6352AAB1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sprawach związanych z Pana/Pani danymi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kontaktować się z właściwym Inspektorem Ochrony Danych</w:t>
      </w:r>
      <w:r w:rsidR="005B5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Panem </w:t>
      </w: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Dariuszem Florkiem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wskazanym adresem poczty elektronicznej: </w:t>
      </w:r>
      <w:r w:rsidRPr="003055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iod@dygowo.pl</w:t>
      </w:r>
      <w:r w:rsidR="005B54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1AD98E" w14:textId="2242B413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Pani/Pana dane osobowe przetwarzane będą w celu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zadania realizowanego w interesie publicznym lub w ramach sprawowania władzy publicznej powierzonej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stratoro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art. 6 ust. 1 lit. e) i art. 9 ust. 2 lit. g) RODO w związku z organizacją </w:t>
      </w:r>
      <w:r w:rsidR="005B549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Plastycznego „Rybki, woda i przyroda”.</w:t>
      </w:r>
    </w:p>
    <w:p w14:paraId="2D191659" w14:textId="464C6151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 Pani/Pana danych osobowych będą:</w:t>
      </w:r>
    </w:p>
    <w:p w14:paraId="367B0E41" w14:textId="77777777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9DE96C0" w14:textId="5FCD477E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5723641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władzy publicznej i podmioty współpracujące w zakresie realizacji zadań statutowych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promocji jej działalności statutowej w mediach, w tym internetowych, nie będących pod zarządem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B4A13FF" w14:textId="4C0783F8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15723586"/>
      <w:bookmarkEnd w:id="0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fizyczne, które uczestniczą w imprezach organizowanych przez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korzystają z informacji zawartych na stronach internetowych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w mediach lokalnych, regionalnych i ogólnokrajowych – przekazywanych tam na podstawie prawa prasowego.</w:t>
      </w:r>
    </w:p>
    <w:bookmarkEnd w:id="1"/>
    <w:p w14:paraId="571E41B7" w14:textId="063CF184" w:rsidR="008A0A7D" w:rsidRPr="008A0A7D" w:rsidRDefault="0030552E" w:rsidP="008A0A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8A0A7D" w:rsidRPr="008A0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Pani/Pana dane osobowe mogą być przekazywane do państwa trzeciego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/organizacji międzynarodowej w ramach korzystania przez</w:t>
      </w:r>
      <w:r w:rsidR="005B5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30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="005B5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30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5B5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iB oraz 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usług profilu serwisu Facebook na podstawie zgody, wyrażonej w sposób dobrowolny, konkretny, świadomy i jednoznaczny jako okazanie woli w formie oświadczenia lub wyraźnego działania potwierdzającego, przyzwalającego na przetwarzanie danych osobowych na profilu „Facebook </w:t>
      </w:r>
      <w:r w:rsid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430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„Facebook GOKiB”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celach promujących wydarzenia i uczestnictwo w tych wydarzeniach przez osoby, której dane dotyczą, ze szczególnym uwzględnieniem praw osób, w tym dzieci; </w:t>
      </w:r>
    </w:p>
    <w:p w14:paraId="3ECBF5FA" w14:textId="7BFCEBE3" w:rsidR="008A0A7D" w:rsidRPr="008A0A7D" w:rsidRDefault="008A0A7D" w:rsidP="008A0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Pan / Pani uzyskać kopię danych osobowych zawartych na Profilu Facebook przekazywanych do państwa trzeciego zgodnie z opisanymi Zasadami dotyczącymi danych serwisu Facebook (dostęp: </w:t>
      </w:r>
      <w:hyperlink r:id="rId11" w:history="1">
        <w:r w:rsidRPr="008A0A7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https://pl-pl.facebook.com/about/privacy</w:t>
        </w:r>
      </w:hyperlink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bezpośrednio po zalogowaniu się do serwisu Facebook i przejściu do profilu Facebook</w:t>
      </w:r>
      <w:r w:rsidR="005B54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GOKiB i </w:t>
      </w: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52516E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Pani/Pana dane osobowe będą przechowywane przez okres:</w:t>
      </w:r>
    </w:p>
    <w:p w14:paraId="570AAD98" w14:textId="6396F362" w:rsidR="0030552E" w:rsidRPr="0030552E" w:rsidRDefault="0030552E" w:rsidP="003055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 do realizacji celów zgodnie z przepisami prawa, w tym instrukcją kancelaryjną lub wewnętrznymi regulacjami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okresie przez czas oraz w zakresie wymaganym przez przepisy powszechnie obowiązującego prawa;</w:t>
      </w:r>
    </w:p>
    <w:p w14:paraId="4FB288BE" w14:textId="77777777" w:rsidR="0030552E" w:rsidRPr="0030552E" w:rsidRDefault="0030552E" w:rsidP="003055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wyłonienia zwycięzcy konkursu i rozliczenia tego konkursu, </w:t>
      </w:r>
      <w:bookmarkStart w:id="2" w:name="_Hlk515725542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w przypadku podlegania prawu podatkowemu w związku z przyznaniem nagród, do czasu zakończenia okresu przetwarzania wynikającemu z prawa podatkowego;</w:t>
      </w:r>
      <w:bookmarkEnd w:id="2"/>
    </w:p>
    <w:p w14:paraId="0F34C9C7" w14:textId="17265C72" w:rsidR="0030552E" w:rsidRPr="0030552E" w:rsidRDefault="0030552E" w:rsidP="003F3B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dokonano na podstawie zgody przed jej cofnięciem, a nie na podstawie przepisów uprawniających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przetwarzania tych danych;</w:t>
      </w:r>
    </w:p>
    <w:p w14:paraId="772D8838" w14:textId="51135D22" w:rsidR="0030552E" w:rsidRPr="0030552E" w:rsidRDefault="0030552E" w:rsidP="003F3B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Pan/Pani prawo </w:t>
      </w:r>
      <w:r w:rsidRPr="00305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Prezesa Urzędu Ochrony Danych Osobowych, gdy uzna Pani/Pan, iż przetwarzanie danych osobowych Pani/Pana dotyczących narusza przepisy ogólnego rozporządzenia o ochronie danych osobowych z dnia 27 kwietnia 2016 r.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(RODO); w następujący sposób:</w:t>
      </w:r>
    </w:p>
    <w:p w14:paraId="28CFBDA3" w14:textId="77777777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Listownie: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Prezes Urzędu Ochrony Danych Osobowych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ul. Stawki 2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00-193 Warszawa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44AAE244" w14:textId="77777777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elektroniczną skrzynkę podawczą dostępną na stronie: </w:t>
      </w:r>
      <w:hyperlink r:id="rId12" w:history="1">
        <w:r w:rsidRPr="0030552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https://www.uodo.gov.pl/pl/p/kontakt</w:t>
        </w:r>
      </w:hyperlink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B7328D" w14:textId="6CC132AB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(22) 5310300;</w:t>
      </w:r>
    </w:p>
    <w:p w14:paraId="111B41FD" w14:textId="05D97239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Podanie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Pana/Panią danych osobowych jest: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BF3690" w14:textId="77777777" w:rsidR="0030552E" w:rsidRPr="0030552E" w:rsidRDefault="0030552E" w:rsidP="003055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wymogiem dobrowolnym, gdy przetwarzanie danych osobowych odbywa się na podstawie zgody pozyskanej od osoby lub opiekuna prawnego osoby, której dane dotyczą w myśl art. 6 ust. 1 lit. a), art. 9 ust. 2 lit. a);</w:t>
      </w:r>
    </w:p>
    <w:p w14:paraId="0B9D203C" w14:textId="5F024079" w:rsidR="0030552E" w:rsidRPr="0030552E" w:rsidRDefault="0030552E" w:rsidP="003055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wymogiem ustawowym, gdy przesłanką przetwarzania danych osobowych jest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publicznego lub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prawa w myśl art. 6 ust. 1 lit. e) oraz art. 9 ust. 2 lit. g). </w:t>
      </w:r>
    </w:p>
    <w:p w14:paraId="25EA632F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chyba że jest Pan/Pani zobowiązana do ich podania na podstawie przepisów prawa, a konsekwencją niepodania danych osobowych może być naruszenie przepisów prawa, bądź odmowa wzięcia udziału w imprezie.</w:t>
      </w:r>
    </w:p>
    <w:p w14:paraId="2BEBBD32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Pani/Pana dane nie będą przetwarzane w sposób zautomatyzowany.  </w:t>
      </w:r>
    </w:p>
    <w:p w14:paraId="523F06B1" w14:textId="77777777" w:rsidR="0030552E" w:rsidRPr="00A40650" w:rsidRDefault="0030552E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552E" w:rsidRPr="00A40650" w:rsidSect="0048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4CEA" w14:textId="77777777" w:rsidR="00530040" w:rsidRDefault="00530040" w:rsidP="00EF12CB">
      <w:pPr>
        <w:spacing w:after="0" w:line="240" w:lineRule="auto"/>
      </w:pPr>
      <w:r>
        <w:separator/>
      </w:r>
    </w:p>
  </w:endnote>
  <w:endnote w:type="continuationSeparator" w:id="0">
    <w:p w14:paraId="15CCFC3B" w14:textId="77777777" w:rsidR="00530040" w:rsidRDefault="00530040" w:rsidP="00EF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7947" w14:textId="77777777" w:rsidR="00530040" w:rsidRDefault="00530040" w:rsidP="00EF12CB">
      <w:pPr>
        <w:spacing w:after="0" w:line="240" w:lineRule="auto"/>
      </w:pPr>
      <w:r>
        <w:separator/>
      </w:r>
    </w:p>
  </w:footnote>
  <w:footnote w:type="continuationSeparator" w:id="0">
    <w:p w14:paraId="389100E0" w14:textId="77777777" w:rsidR="00530040" w:rsidRDefault="00530040" w:rsidP="00EF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D3D"/>
    <w:multiLevelType w:val="hybridMultilevel"/>
    <w:tmpl w:val="0322A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25AAB"/>
    <w:multiLevelType w:val="hybridMultilevel"/>
    <w:tmpl w:val="4A5AD4AE"/>
    <w:lvl w:ilvl="0" w:tplc="70584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2BA"/>
    <w:multiLevelType w:val="hybridMultilevel"/>
    <w:tmpl w:val="55FA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3FA4"/>
    <w:multiLevelType w:val="hybridMultilevel"/>
    <w:tmpl w:val="7CEE1B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1A34"/>
    <w:multiLevelType w:val="hybridMultilevel"/>
    <w:tmpl w:val="02B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25573CC"/>
    <w:multiLevelType w:val="hybridMultilevel"/>
    <w:tmpl w:val="591AAAA2"/>
    <w:lvl w:ilvl="0" w:tplc="4356963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48594B5D"/>
    <w:multiLevelType w:val="hybridMultilevel"/>
    <w:tmpl w:val="C14C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A2778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1A5"/>
    <w:multiLevelType w:val="hybridMultilevel"/>
    <w:tmpl w:val="80D60E8A"/>
    <w:lvl w:ilvl="0" w:tplc="38C2B4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E2B62C7"/>
    <w:multiLevelType w:val="hybridMultilevel"/>
    <w:tmpl w:val="713A5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4C4496"/>
    <w:multiLevelType w:val="hybridMultilevel"/>
    <w:tmpl w:val="FA38E7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861103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C14"/>
    <w:multiLevelType w:val="multilevel"/>
    <w:tmpl w:val="401618DC"/>
    <w:lvl w:ilvl="0">
      <w:start w:val="1"/>
      <w:numFmt w:val="decimal"/>
      <w:lvlText w:val="2.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76A4"/>
    <w:multiLevelType w:val="hybridMultilevel"/>
    <w:tmpl w:val="672C7082"/>
    <w:lvl w:ilvl="0" w:tplc="0058837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A6AD3"/>
    <w:multiLevelType w:val="hybridMultilevel"/>
    <w:tmpl w:val="1FECEAEA"/>
    <w:lvl w:ilvl="0" w:tplc="09C412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FDB73BB"/>
    <w:multiLevelType w:val="multilevel"/>
    <w:tmpl w:val="60643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75D96815"/>
    <w:multiLevelType w:val="hybridMultilevel"/>
    <w:tmpl w:val="926A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D180F"/>
    <w:multiLevelType w:val="hybridMultilevel"/>
    <w:tmpl w:val="09AA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118B2"/>
    <w:multiLevelType w:val="multilevel"/>
    <w:tmpl w:val="2834988E"/>
    <w:lvl w:ilvl="0">
      <w:start w:val="1"/>
      <w:numFmt w:val="lowerLetter"/>
      <w:lvlText w:val="(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89581659">
    <w:abstractNumId w:val="4"/>
  </w:num>
  <w:num w:numId="2" w16cid:durableId="1508401391">
    <w:abstractNumId w:val="3"/>
  </w:num>
  <w:num w:numId="3" w16cid:durableId="954948821">
    <w:abstractNumId w:val="25"/>
  </w:num>
  <w:num w:numId="4" w16cid:durableId="206331637">
    <w:abstractNumId w:val="5"/>
  </w:num>
  <w:num w:numId="5" w16cid:durableId="1307126815">
    <w:abstractNumId w:val="23"/>
  </w:num>
  <w:num w:numId="6" w16cid:durableId="1709258549">
    <w:abstractNumId w:val="1"/>
  </w:num>
  <w:num w:numId="7" w16cid:durableId="1183975922">
    <w:abstractNumId w:val="12"/>
  </w:num>
  <w:num w:numId="8" w16cid:durableId="1642538249">
    <w:abstractNumId w:val="20"/>
  </w:num>
  <w:num w:numId="9" w16cid:durableId="876506462">
    <w:abstractNumId w:val="15"/>
  </w:num>
  <w:num w:numId="10" w16cid:durableId="678391016">
    <w:abstractNumId w:val="8"/>
  </w:num>
  <w:num w:numId="11" w16cid:durableId="763499890">
    <w:abstractNumId w:val="11"/>
  </w:num>
  <w:num w:numId="12" w16cid:durableId="617612312">
    <w:abstractNumId w:val="14"/>
  </w:num>
  <w:num w:numId="13" w16cid:durableId="1482430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395236">
    <w:abstractNumId w:val="7"/>
  </w:num>
  <w:num w:numId="15" w16cid:durableId="980958447">
    <w:abstractNumId w:val="24"/>
  </w:num>
  <w:num w:numId="16" w16cid:durableId="90007994">
    <w:abstractNumId w:val="17"/>
  </w:num>
  <w:num w:numId="17" w16cid:durableId="1951937015">
    <w:abstractNumId w:val="10"/>
  </w:num>
  <w:num w:numId="18" w16cid:durableId="2047945411">
    <w:abstractNumId w:val="6"/>
  </w:num>
  <w:num w:numId="19" w16cid:durableId="2077167676">
    <w:abstractNumId w:val="2"/>
  </w:num>
  <w:num w:numId="20" w16cid:durableId="881359410">
    <w:abstractNumId w:val="13"/>
  </w:num>
  <w:num w:numId="21" w16cid:durableId="14488185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178975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27393779">
    <w:abstractNumId w:val="21"/>
  </w:num>
  <w:num w:numId="24" w16cid:durableId="936905556">
    <w:abstractNumId w:val="19"/>
  </w:num>
  <w:num w:numId="25" w16cid:durableId="584723198">
    <w:abstractNumId w:val="22"/>
  </w:num>
  <w:num w:numId="26" w16cid:durableId="277496945">
    <w:abstractNumId w:val="9"/>
  </w:num>
  <w:num w:numId="27" w16cid:durableId="1802725497">
    <w:abstractNumId w:val="22"/>
    <w:lvlOverride w:ilvl="0">
      <w:startOverride w:val="1"/>
    </w:lvlOverride>
  </w:num>
  <w:num w:numId="28" w16cid:durableId="2078361851">
    <w:abstractNumId w:val="0"/>
  </w:num>
  <w:num w:numId="29" w16cid:durableId="1149512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0"/>
    <w:rsid w:val="00016D56"/>
    <w:rsid w:val="00043233"/>
    <w:rsid w:val="00070833"/>
    <w:rsid w:val="000C3310"/>
    <w:rsid w:val="000D5994"/>
    <w:rsid w:val="00104DC6"/>
    <w:rsid w:val="001062D0"/>
    <w:rsid w:val="001068FC"/>
    <w:rsid w:val="00106E04"/>
    <w:rsid w:val="001312BF"/>
    <w:rsid w:val="00134B2E"/>
    <w:rsid w:val="00197594"/>
    <w:rsid w:val="001F2D5A"/>
    <w:rsid w:val="00216F3F"/>
    <w:rsid w:val="00223178"/>
    <w:rsid w:val="00242231"/>
    <w:rsid w:val="00272E09"/>
    <w:rsid w:val="002E500C"/>
    <w:rsid w:val="0030552E"/>
    <w:rsid w:val="00322802"/>
    <w:rsid w:val="0033039E"/>
    <w:rsid w:val="00330D2B"/>
    <w:rsid w:val="00336443"/>
    <w:rsid w:val="003552E3"/>
    <w:rsid w:val="003D26AA"/>
    <w:rsid w:val="003D27F4"/>
    <w:rsid w:val="003F3A6B"/>
    <w:rsid w:val="003F3BCA"/>
    <w:rsid w:val="00400E45"/>
    <w:rsid w:val="00404D81"/>
    <w:rsid w:val="0043016E"/>
    <w:rsid w:val="00444947"/>
    <w:rsid w:val="004475BE"/>
    <w:rsid w:val="00485755"/>
    <w:rsid w:val="00491326"/>
    <w:rsid w:val="004D12B9"/>
    <w:rsid w:val="004E0F88"/>
    <w:rsid w:val="0050018C"/>
    <w:rsid w:val="00504268"/>
    <w:rsid w:val="00522EF2"/>
    <w:rsid w:val="00530040"/>
    <w:rsid w:val="00555D40"/>
    <w:rsid w:val="00586832"/>
    <w:rsid w:val="005B29BF"/>
    <w:rsid w:val="005B5498"/>
    <w:rsid w:val="00611D22"/>
    <w:rsid w:val="00631B04"/>
    <w:rsid w:val="00670EDB"/>
    <w:rsid w:val="00686B27"/>
    <w:rsid w:val="00704E53"/>
    <w:rsid w:val="0070541E"/>
    <w:rsid w:val="007C3D3C"/>
    <w:rsid w:val="00820B0D"/>
    <w:rsid w:val="00843CEE"/>
    <w:rsid w:val="00862D13"/>
    <w:rsid w:val="00863EA8"/>
    <w:rsid w:val="008843F9"/>
    <w:rsid w:val="008A0A7D"/>
    <w:rsid w:val="0091403D"/>
    <w:rsid w:val="0095446D"/>
    <w:rsid w:val="009A0EB4"/>
    <w:rsid w:val="009D0615"/>
    <w:rsid w:val="009E1F20"/>
    <w:rsid w:val="009E7D72"/>
    <w:rsid w:val="009E7E52"/>
    <w:rsid w:val="009F5C5B"/>
    <w:rsid w:val="00A2692F"/>
    <w:rsid w:val="00A329EA"/>
    <w:rsid w:val="00A40650"/>
    <w:rsid w:val="00A44505"/>
    <w:rsid w:val="00A629B6"/>
    <w:rsid w:val="00A92872"/>
    <w:rsid w:val="00AF6DD1"/>
    <w:rsid w:val="00B85AE5"/>
    <w:rsid w:val="00C12923"/>
    <w:rsid w:val="00C12D27"/>
    <w:rsid w:val="00C2083D"/>
    <w:rsid w:val="00C930DC"/>
    <w:rsid w:val="00CA211C"/>
    <w:rsid w:val="00CB37B1"/>
    <w:rsid w:val="00CD52E6"/>
    <w:rsid w:val="00CD57A1"/>
    <w:rsid w:val="00CF1409"/>
    <w:rsid w:val="00CF3B50"/>
    <w:rsid w:val="00CF3E34"/>
    <w:rsid w:val="00D05A93"/>
    <w:rsid w:val="00D06643"/>
    <w:rsid w:val="00D57E44"/>
    <w:rsid w:val="00D65E57"/>
    <w:rsid w:val="00D72376"/>
    <w:rsid w:val="00D7754F"/>
    <w:rsid w:val="00DA2D75"/>
    <w:rsid w:val="00DA49D2"/>
    <w:rsid w:val="00E0445A"/>
    <w:rsid w:val="00E80BED"/>
    <w:rsid w:val="00E80D27"/>
    <w:rsid w:val="00E93CCF"/>
    <w:rsid w:val="00EB2643"/>
    <w:rsid w:val="00ED3A36"/>
    <w:rsid w:val="00EF12CB"/>
    <w:rsid w:val="00F31E5C"/>
    <w:rsid w:val="00F65DD0"/>
    <w:rsid w:val="00FE1A14"/>
    <w:rsid w:val="00FE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5D92"/>
  <w15:docId w15:val="{9C984E66-0F9B-4819-8048-6FDC822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5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9BF"/>
    <w:pPr>
      <w:spacing w:after="0" w:line="276" w:lineRule="auto"/>
      <w:outlineLvl w:val="1"/>
    </w:pPr>
    <w:rPr>
      <w:rFonts w:ascii="Arial" w:eastAsia="Times New Roman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CB"/>
  </w:style>
  <w:style w:type="paragraph" w:styleId="Stopka">
    <w:name w:val="footer"/>
    <w:basedOn w:val="Normalny"/>
    <w:link w:val="Stopka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CB"/>
  </w:style>
  <w:style w:type="paragraph" w:styleId="Akapitzlist">
    <w:name w:val="List Paragraph"/>
    <w:basedOn w:val="Normalny"/>
    <w:qFormat/>
    <w:rsid w:val="00C208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7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692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5C5B"/>
  </w:style>
  <w:style w:type="character" w:styleId="Nierozpoznanawzmianka">
    <w:name w:val="Unresolved Mention"/>
    <w:basedOn w:val="Domylnaczcionkaakapitu"/>
    <w:uiPriority w:val="99"/>
    <w:semiHidden/>
    <w:unhideWhenUsed/>
    <w:rsid w:val="001062D0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A4450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505"/>
    <w:pPr>
      <w:widowControl w:val="0"/>
      <w:shd w:val="clear" w:color="auto" w:fill="FFFFFF"/>
      <w:spacing w:line="252" w:lineRule="auto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5B29BF"/>
    <w:rPr>
      <w:rFonts w:ascii="Arial" w:eastAsia="Times New Roman" w:hAnsi="Arial" w:cs="Arial"/>
      <w:b/>
      <w:lang w:eastAsia="pl-PL"/>
    </w:rPr>
  </w:style>
  <w:style w:type="numbering" w:customStyle="1" w:styleId="WWNum1">
    <w:name w:val="WWNum1"/>
    <w:basedOn w:val="Bezlisty"/>
    <w:rsid w:val="005B29BF"/>
    <w:pPr>
      <w:numPr>
        <w:numId w:val="25"/>
      </w:numPr>
    </w:pPr>
  </w:style>
  <w:style w:type="numbering" w:customStyle="1" w:styleId="WWNum12">
    <w:name w:val="WWNum12"/>
    <w:basedOn w:val="Bezlisty"/>
    <w:rsid w:val="005B29B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about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kib@dygo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247C-DEEB-4A79-89A3-31C8362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Katarzyna Iwanejko</cp:lastModifiedBy>
  <cp:revision>49</cp:revision>
  <cp:lastPrinted>2023-06-28T06:19:00Z</cp:lastPrinted>
  <dcterms:created xsi:type="dcterms:W3CDTF">2021-06-23T10:10:00Z</dcterms:created>
  <dcterms:modified xsi:type="dcterms:W3CDTF">2023-06-29T08:34:00Z</dcterms:modified>
</cp:coreProperties>
</file>