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EDC91" w14:textId="77777777" w:rsidR="00431353" w:rsidRDefault="00B7524C" w:rsidP="00FC21A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</w:t>
      </w:r>
    </w:p>
    <w:p w14:paraId="05108158" w14:textId="79212009" w:rsidR="00B7524C" w:rsidRDefault="00B7524C" w:rsidP="00FC21A4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NIERUCHOMOŚCI PRZEZNACZONYCH DO ZBYCIA STANOWI</w:t>
      </w:r>
      <w:r w:rsidR="006B166C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 xml:space="preserve">CYCH WŁASNOŚĆ </w:t>
      </w:r>
      <w:r w:rsidR="006B166C">
        <w:rPr>
          <w:rFonts w:ascii="Times New Roman" w:hAnsi="Times New Roman" w:cs="Times New Roman"/>
          <w:b/>
          <w:sz w:val="24"/>
          <w:szCs w:val="24"/>
        </w:rPr>
        <w:t xml:space="preserve">MIASTA i </w:t>
      </w:r>
      <w:r>
        <w:rPr>
          <w:rFonts w:ascii="Times New Roman" w:hAnsi="Times New Roman" w:cs="Times New Roman"/>
          <w:b/>
          <w:sz w:val="24"/>
          <w:szCs w:val="24"/>
        </w:rPr>
        <w:t>GMINY BODZANÓW</w:t>
      </w:r>
    </w:p>
    <w:p w14:paraId="653EB833" w14:textId="72E5C0A6" w:rsidR="00B7524C" w:rsidRDefault="00B7524C" w:rsidP="00FC21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na podstawie art. 35 ust. 1 i 2 ustawy z dnia 21 sierpnia 1997 r. o gospodarce nieruchomościami (t.j. Dz. U. z 202</w:t>
      </w:r>
      <w:r w:rsidR="00C57A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C57AEE">
        <w:rPr>
          <w:rFonts w:ascii="Times New Roman" w:hAnsi="Times New Roman" w:cs="Times New Roman"/>
          <w:sz w:val="24"/>
          <w:szCs w:val="24"/>
        </w:rPr>
        <w:t>145</w:t>
      </w:r>
      <w:r w:rsidR="003E6B9E">
        <w:rPr>
          <w:rFonts w:ascii="Times New Roman" w:hAnsi="Times New Roman" w:cs="Times New Roman"/>
          <w:sz w:val="24"/>
          <w:szCs w:val="24"/>
        </w:rPr>
        <w:t>, ze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57AEE">
        <w:rPr>
          <w:rFonts w:ascii="Times New Roman" w:hAnsi="Times New Roman" w:cs="Times New Roman"/>
          <w:b/>
          <w:sz w:val="24"/>
          <w:szCs w:val="24"/>
        </w:rPr>
        <w:t xml:space="preserve">Burmistrz Miasta i </w:t>
      </w:r>
      <w:r w:rsidRPr="00B7524C">
        <w:rPr>
          <w:rFonts w:ascii="Times New Roman" w:hAnsi="Times New Roman" w:cs="Times New Roman"/>
          <w:b/>
          <w:sz w:val="24"/>
          <w:szCs w:val="24"/>
        </w:rPr>
        <w:t>Gminy Bodzanów ogłasza</w:t>
      </w:r>
      <w:r w:rsidR="00A92FD0">
        <w:rPr>
          <w:rFonts w:ascii="Times New Roman" w:hAnsi="Times New Roman" w:cs="Times New Roman"/>
          <w:b/>
          <w:sz w:val="24"/>
          <w:szCs w:val="24"/>
        </w:rPr>
        <w:t>, że</w:t>
      </w:r>
      <w:r w:rsidRPr="00B7524C">
        <w:rPr>
          <w:rFonts w:ascii="Times New Roman" w:hAnsi="Times New Roman" w:cs="Times New Roman"/>
          <w:b/>
          <w:sz w:val="24"/>
          <w:szCs w:val="24"/>
        </w:rPr>
        <w:t>:</w:t>
      </w:r>
    </w:p>
    <w:p w14:paraId="322D7550" w14:textId="0E4B68F2" w:rsidR="00B7524C" w:rsidRDefault="00A92FD0" w:rsidP="00FC21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B7524C">
        <w:rPr>
          <w:rFonts w:ascii="Times New Roman" w:hAnsi="Times New Roman" w:cs="Times New Roman"/>
          <w:sz w:val="24"/>
          <w:szCs w:val="24"/>
        </w:rPr>
        <w:t>zasobu nieruchomości gminnych przeznaczone zostały do zbycia niżej wymienione nieruchomości położone w gminie Bodzanów</w:t>
      </w:r>
    </w:p>
    <w:tbl>
      <w:tblPr>
        <w:tblStyle w:val="Tabela-Siatka"/>
        <w:tblW w:w="147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1593"/>
        <w:gridCol w:w="2835"/>
        <w:gridCol w:w="1843"/>
        <w:gridCol w:w="1559"/>
        <w:gridCol w:w="1843"/>
        <w:gridCol w:w="1163"/>
        <w:gridCol w:w="1671"/>
      </w:tblGrid>
      <w:tr w:rsidR="00A92FD0" w:rsidRPr="00854B54" w14:paraId="38762969" w14:textId="49063193" w:rsidTr="00A92FD0">
        <w:trPr>
          <w:trHeight w:val="1274"/>
        </w:trPr>
        <w:tc>
          <w:tcPr>
            <w:tcW w:w="560" w:type="dxa"/>
          </w:tcPr>
          <w:p w14:paraId="14FA5069" w14:textId="77777777" w:rsidR="00A92FD0" w:rsidRPr="00854B54" w:rsidRDefault="00A92FD0" w:rsidP="00B75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B5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75" w:type="dxa"/>
          </w:tcPr>
          <w:p w14:paraId="61EB9785" w14:textId="77777777" w:rsidR="00A92FD0" w:rsidRPr="00854B54" w:rsidRDefault="00A92FD0" w:rsidP="00B75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B54">
              <w:rPr>
                <w:rFonts w:ascii="Times New Roman" w:hAnsi="Times New Roman" w:cs="Times New Roman"/>
                <w:b/>
                <w:sz w:val="20"/>
                <w:szCs w:val="20"/>
              </w:rPr>
              <w:t>Oznaczenie nieruchomości: numer działki, obręb, KW</w:t>
            </w:r>
          </w:p>
        </w:tc>
        <w:tc>
          <w:tcPr>
            <w:tcW w:w="1593" w:type="dxa"/>
          </w:tcPr>
          <w:p w14:paraId="2620BF2E" w14:textId="77777777" w:rsidR="00A92FD0" w:rsidRPr="00854B54" w:rsidRDefault="00A92FD0" w:rsidP="00B75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B54">
              <w:rPr>
                <w:rFonts w:ascii="Times New Roman" w:hAnsi="Times New Roman" w:cs="Times New Roman"/>
                <w:b/>
                <w:sz w:val="20"/>
                <w:szCs w:val="20"/>
              </w:rPr>
              <w:t>Powierzchnia nieruchomości</w:t>
            </w:r>
          </w:p>
        </w:tc>
        <w:tc>
          <w:tcPr>
            <w:tcW w:w="2835" w:type="dxa"/>
          </w:tcPr>
          <w:p w14:paraId="515316D6" w14:textId="77777777" w:rsidR="00A92FD0" w:rsidRPr="00854B54" w:rsidRDefault="00A92FD0" w:rsidP="00B75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B54">
              <w:rPr>
                <w:rFonts w:ascii="Times New Roman" w:hAnsi="Times New Roman" w:cs="Times New Roman"/>
                <w:b/>
                <w:sz w:val="20"/>
                <w:szCs w:val="20"/>
              </w:rPr>
              <w:t>Położenie i opis nieruchomości</w:t>
            </w:r>
          </w:p>
        </w:tc>
        <w:tc>
          <w:tcPr>
            <w:tcW w:w="1843" w:type="dxa"/>
          </w:tcPr>
          <w:p w14:paraId="7B9FE263" w14:textId="77777777" w:rsidR="00A92FD0" w:rsidRPr="00854B54" w:rsidRDefault="00A92FD0" w:rsidP="00B75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B54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i sposób jej zagospodarowania</w:t>
            </w:r>
          </w:p>
        </w:tc>
        <w:tc>
          <w:tcPr>
            <w:tcW w:w="1559" w:type="dxa"/>
          </w:tcPr>
          <w:p w14:paraId="3FBCD737" w14:textId="77777777" w:rsidR="00A92FD0" w:rsidRPr="00854B54" w:rsidRDefault="00A92FD0" w:rsidP="00B75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B54">
              <w:rPr>
                <w:rFonts w:ascii="Times New Roman" w:hAnsi="Times New Roman" w:cs="Times New Roman"/>
                <w:b/>
                <w:sz w:val="20"/>
                <w:szCs w:val="20"/>
              </w:rPr>
              <w:t>Wartość nieruchomości w zł bez podatku VAT*</w:t>
            </w:r>
          </w:p>
        </w:tc>
        <w:tc>
          <w:tcPr>
            <w:tcW w:w="1843" w:type="dxa"/>
          </w:tcPr>
          <w:p w14:paraId="73FFDFC9" w14:textId="77777777" w:rsidR="00A92FD0" w:rsidRPr="00854B54" w:rsidRDefault="00A92FD0" w:rsidP="00B75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B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Informacja o przeznaczeniu do zbycia </w:t>
            </w:r>
          </w:p>
        </w:tc>
        <w:tc>
          <w:tcPr>
            <w:tcW w:w="1163" w:type="dxa"/>
          </w:tcPr>
          <w:p w14:paraId="3A3904B3" w14:textId="77777777" w:rsidR="00A92FD0" w:rsidRPr="00854B54" w:rsidRDefault="00A92FD0" w:rsidP="00B75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B54">
              <w:rPr>
                <w:rFonts w:ascii="Times New Roman" w:hAnsi="Times New Roman" w:cs="Times New Roman"/>
                <w:b/>
                <w:sz w:val="20"/>
                <w:szCs w:val="20"/>
              </w:rPr>
              <w:t>Wysokość opłaty i termin ich wnoszenia</w:t>
            </w:r>
          </w:p>
        </w:tc>
        <w:tc>
          <w:tcPr>
            <w:tcW w:w="1671" w:type="dxa"/>
          </w:tcPr>
          <w:p w14:paraId="0DA8B31D" w14:textId="761F6EDC" w:rsidR="00A92FD0" w:rsidRPr="00854B54" w:rsidRDefault="00A92FD0" w:rsidP="00B75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Uchwały Rady  Miejskiej w Bodzanowie</w:t>
            </w:r>
          </w:p>
        </w:tc>
      </w:tr>
      <w:tr w:rsidR="00A92FD0" w:rsidRPr="00854B54" w14:paraId="19116552" w14:textId="1BEC29CB" w:rsidTr="00A92FD0">
        <w:trPr>
          <w:trHeight w:val="2938"/>
        </w:trPr>
        <w:tc>
          <w:tcPr>
            <w:tcW w:w="560" w:type="dxa"/>
          </w:tcPr>
          <w:p w14:paraId="281F6794" w14:textId="77777777" w:rsidR="00A92FD0" w:rsidRPr="00854B54" w:rsidRDefault="00A92FD0" w:rsidP="00854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B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14:paraId="57D568B7" w14:textId="42EF3511" w:rsidR="00A92FD0" w:rsidRPr="00854B54" w:rsidRDefault="00A92FD0" w:rsidP="00854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B54">
              <w:rPr>
                <w:rFonts w:ascii="Times New Roman" w:hAnsi="Times New Roman" w:cs="Times New Roman"/>
                <w:sz w:val="20"/>
                <w:szCs w:val="20"/>
              </w:rPr>
              <w:t xml:space="preserve">Dz. nr </w:t>
            </w:r>
            <w:r w:rsidR="003E6B9E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  <w:p w14:paraId="311F070D" w14:textId="445C3C7E" w:rsidR="00A92FD0" w:rsidRPr="00854B54" w:rsidRDefault="003E6B9E" w:rsidP="00854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Bodzanów</w:t>
            </w:r>
          </w:p>
          <w:p w14:paraId="0E5E5E02" w14:textId="7E416FC8" w:rsidR="00A92FD0" w:rsidRPr="00854B54" w:rsidRDefault="00A92FD0" w:rsidP="00854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B54">
              <w:rPr>
                <w:rFonts w:ascii="Times New Roman" w:hAnsi="Times New Roman" w:cs="Times New Roman"/>
                <w:sz w:val="20"/>
                <w:szCs w:val="20"/>
              </w:rPr>
              <w:t>(obręb 0</w:t>
            </w:r>
            <w:r w:rsidR="003E6B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4B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E6B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4B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4935DD" w14:textId="77777777" w:rsidR="00A92FD0" w:rsidRPr="00854B54" w:rsidRDefault="00A92FD0" w:rsidP="00854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B54">
              <w:rPr>
                <w:rFonts w:ascii="Times New Roman" w:hAnsi="Times New Roman" w:cs="Times New Roman"/>
                <w:sz w:val="20"/>
                <w:szCs w:val="20"/>
              </w:rPr>
              <w:t>KW</w:t>
            </w:r>
          </w:p>
          <w:p w14:paraId="74A42F88" w14:textId="3EA66E2A" w:rsidR="00A92FD0" w:rsidRPr="00854B54" w:rsidRDefault="00A92FD0" w:rsidP="00854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PL1P/</w:t>
            </w:r>
            <w:r w:rsidRPr="00854B5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3E6B9E">
              <w:rPr>
                <w:rFonts w:ascii="Times New Roman" w:hAnsi="Times New Roman" w:cs="Times New Roman"/>
                <w:sz w:val="20"/>
                <w:szCs w:val="20"/>
              </w:rPr>
              <w:t>69291</w:t>
            </w:r>
            <w:r w:rsidRPr="00854B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E6B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14:paraId="59C062D9" w14:textId="78BCAC8D" w:rsidR="00A92FD0" w:rsidRPr="00854B54" w:rsidRDefault="00A92FD0" w:rsidP="00854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B5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6B9E">
              <w:rPr>
                <w:rFonts w:ascii="Times New Roman" w:hAnsi="Times New Roman" w:cs="Times New Roman"/>
                <w:sz w:val="20"/>
                <w:szCs w:val="20"/>
              </w:rPr>
              <w:t>0,0700</w:t>
            </w:r>
            <w:r w:rsidRPr="00854B54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2835" w:type="dxa"/>
          </w:tcPr>
          <w:p w14:paraId="449D1525" w14:textId="1DCAEDC2" w:rsidR="00A92FD0" w:rsidRPr="00854B54" w:rsidRDefault="00A92FD0" w:rsidP="00FC21A4">
            <w:pPr>
              <w:pStyle w:val="Tekstpodstawowywcity"/>
              <w:tabs>
                <w:tab w:val="left" w:pos="720"/>
              </w:tabs>
              <w:ind w:firstLine="0"/>
              <w:jc w:val="center"/>
              <w:rPr>
                <w:sz w:val="20"/>
                <w:szCs w:val="20"/>
              </w:rPr>
            </w:pPr>
            <w:r w:rsidRPr="00854B54">
              <w:rPr>
                <w:sz w:val="20"/>
                <w:szCs w:val="20"/>
              </w:rPr>
              <w:t xml:space="preserve">Nieruchomość gruntowa </w:t>
            </w:r>
            <w:r w:rsidR="003E6B9E">
              <w:rPr>
                <w:sz w:val="20"/>
                <w:szCs w:val="20"/>
              </w:rPr>
              <w:t>nie</w:t>
            </w:r>
            <w:r w:rsidRPr="00854B54">
              <w:rPr>
                <w:sz w:val="20"/>
                <w:szCs w:val="20"/>
              </w:rPr>
              <w:t>zabudowana</w:t>
            </w:r>
            <w:r w:rsidR="00E61888">
              <w:rPr>
                <w:sz w:val="20"/>
                <w:szCs w:val="20"/>
              </w:rPr>
              <w:t xml:space="preserve">. </w:t>
            </w:r>
            <w:r w:rsidRPr="00854B54">
              <w:rPr>
                <w:sz w:val="20"/>
                <w:szCs w:val="20"/>
              </w:rPr>
              <w:t xml:space="preserve">Działka </w:t>
            </w:r>
            <w:r>
              <w:rPr>
                <w:sz w:val="20"/>
                <w:szCs w:val="20"/>
              </w:rPr>
              <w:t xml:space="preserve">płaska, o kształcie </w:t>
            </w:r>
            <w:r w:rsidR="003E6B9E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>regularnym</w:t>
            </w:r>
            <w:r w:rsidR="003E6B9E">
              <w:rPr>
                <w:sz w:val="20"/>
                <w:szCs w:val="20"/>
              </w:rPr>
              <w:t>-zbliżonym do prostokąta</w:t>
            </w:r>
            <w:r>
              <w:rPr>
                <w:sz w:val="20"/>
                <w:szCs w:val="20"/>
              </w:rPr>
              <w:t>, przeznaczona na poprawę warunków zagospodarowania nieruchomości przyległ</w:t>
            </w:r>
            <w:r w:rsidR="003E6B9E">
              <w:rPr>
                <w:sz w:val="20"/>
                <w:szCs w:val="20"/>
              </w:rPr>
              <w:t>ych</w:t>
            </w:r>
            <w:r>
              <w:rPr>
                <w:sz w:val="20"/>
                <w:szCs w:val="20"/>
              </w:rPr>
              <w:t xml:space="preserve">. Nie posiada dostępu do drogi publicznej. </w:t>
            </w:r>
            <w:r w:rsidR="003E6B9E">
              <w:rPr>
                <w:sz w:val="20"/>
                <w:szCs w:val="20"/>
              </w:rPr>
              <w:t xml:space="preserve">W sąsiedztwie zabudowy mieszkaniowej jednorodzinnej oraz użyteczności publicznej.  </w:t>
            </w:r>
          </w:p>
        </w:tc>
        <w:tc>
          <w:tcPr>
            <w:tcW w:w="1843" w:type="dxa"/>
          </w:tcPr>
          <w:p w14:paraId="3A8F8403" w14:textId="7123BEFF" w:rsidR="00A92FD0" w:rsidRPr="00854B54" w:rsidRDefault="003E6B9E" w:rsidP="003E6B9E">
            <w:pPr>
              <w:pStyle w:val="Tekstpodstawowywcity"/>
              <w:tabs>
                <w:tab w:val="left" w:pos="284"/>
              </w:tabs>
              <w:ind w:firstLine="0"/>
              <w:jc w:val="center"/>
              <w:rPr>
                <w:sz w:val="20"/>
                <w:szCs w:val="20"/>
              </w:rPr>
            </w:pPr>
            <w:r w:rsidRPr="003E6B9E">
              <w:rPr>
                <w:sz w:val="20"/>
                <w:szCs w:val="20"/>
              </w:rPr>
              <w:t>Działka zlokalizowana jest na terenach, dla których brak obowiązującego m.p.z.p., nie została dla niej wydana decyzja o warunkach zabudowy.</w:t>
            </w:r>
          </w:p>
        </w:tc>
        <w:tc>
          <w:tcPr>
            <w:tcW w:w="1559" w:type="dxa"/>
          </w:tcPr>
          <w:p w14:paraId="2EC83757" w14:textId="4D2CED41" w:rsidR="00A92FD0" w:rsidRPr="00854B54" w:rsidRDefault="00D418E6" w:rsidP="00854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3F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3F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3E6B9E">
              <w:rPr>
                <w:rFonts w:ascii="Times New Roman" w:hAnsi="Times New Roman" w:cs="Times New Roman"/>
                <w:sz w:val="20"/>
                <w:szCs w:val="20"/>
              </w:rPr>
              <w:t>,00 zł.</w:t>
            </w:r>
          </w:p>
        </w:tc>
        <w:tc>
          <w:tcPr>
            <w:tcW w:w="1843" w:type="dxa"/>
          </w:tcPr>
          <w:p w14:paraId="38D2564C" w14:textId="128D88B7" w:rsidR="00A92FD0" w:rsidRPr="00854B54" w:rsidRDefault="00A92FD0" w:rsidP="00854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B54">
              <w:rPr>
                <w:rFonts w:ascii="Times New Roman" w:hAnsi="Times New Roman" w:cs="Times New Roman"/>
                <w:sz w:val="20"/>
                <w:szCs w:val="20"/>
              </w:rPr>
              <w:t xml:space="preserve">Sprzedaż w trybie art. 37 ust. </w:t>
            </w:r>
            <w:r w:rsidR="003E6B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54B54">
              <w:rPr>
                <w:rFonts w:ascii="Times New Roman" w:hAnsi="Times New Roman" w:cs="Times New Roman"/>
                <w:sz w:val="20"/>
                <w:szCs w:val="20"/>
              </w:rPr>
              <w:t xml:space="preserve"> ustawy o gospodarce nieruchomościami</w:t>
            </w:r>
          </w:p>
        </w:tc>
        <w:tc>
          <w:tcPr>
            <w:tcW w:w="1163" w:type="dxa"/>
          </w:tcPr>
          <w:p w14:paraId="784563C5" w14:textId="77777777" w:rsidR="00A92FD0" w:rsidRPr="00854B54" w:rsidRDefault="00A92FD0" w:rsidP="00854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B54">
              <w:rPr>
                <w:rFonts w:ascii="Times New Roman" w:hAnsi="Times New Roman" w:cs="Times New Roman"/>
                <w:sz w:val="20"/>
                <w:szCs w:val="20"/>
              </w:rPr>
              <w:t>Cena sprzedaż płatna jednorazowo najpóźniej w dniu zawarcia aktu notarialnego</w:t>
            </w:r>
          </w:p>
        </w:tc>
        <w:tc>
          <w:tcPr>
            <w:tcW w:w="1671" w:type="dxa"/>
          </w:tcPr>
          <w:p w14:paraId="31256FC7" w14:textId="77777777" w:rsidR="00A92FD0" w:rsidRDefault="00A92FD0" w:rsidP="00854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Uchwała Rady Miejskiej </w:t>
            </w:r>
          </w:p>
          <w:p w14:paraId="32F85B44" w14:textId="77777777" w:rsidR="00A92FD0" w:rsidRDefault="00A92FD0" w:rsidP="00854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Bodzanowie </w:t>
            </w:r>
          </w:p>
          <w:p w14:paraId="7B59848C" w14:textId="02E3D477" w:rsidR="00A92FD0" w:rsidRDefault="003E6B9E" w:rsidP="00854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A92F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XI/</w:t>
            </w:r>
            <w:r w:rsidR="00A92FD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E0C0472" w14:textId="5AD484A2" w:rsidR="00A92FD0" w:rsidRPr="00854B54" w:rsidRDefault="00A92FD0" w:rsidP="00854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dnia </w:t>
            </w:r>
            <w:r w:rsidR="003E6B9E">
              <w:rPr>
                <w:rFonts w:ascii="Times New Roman" w:hAnsi="Times New Roman" w:cs="Times New Roman"/>
                <w:sz w:val="20"/>
                <w:szCs w:val="20"/>
              </w:rPr>
              <w:t>27 lutego 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A92FD0" w:rsidRPr="004D73BB" w14:paraId="459DB562" w14:textId="3E136FFE" w:rsidTr="00A92FD0">
        <w:tc>
          <w:tcPr>
            <w:tcW w:w="560" w:type="dxa"/>
          </w:tcPr>
          <w:p w14:paraId="4B68ABDE" w14:textId="77777777" w:rsidR="00A92FD0" w:rsidRPr="004D73BB" w:rsidRDefault="00A92FD0" w:rsidP="00B7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3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</w:tcPr>
          <w:p w14:paraId="1B58C2A0" w14:textId="7F97DD1B" w:rsidR="00A92FD0" w:rsidRDefault="00A92FD0" w:rsidP="00B7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3BB">
              <w:rPr>
                <w:rFonts w:ascii="Times New Roman" w:hAnsi="Times New Roman" w:cs="Times New Roman"/>
                <w:sz w:val="20"/>
                <w:szCs w:val="20"/>
              </w:rPr>
              <w:t xml:space="preserve">Dz. nr </w:t>
            </w:r>
            <w:r w:rsidR="003E6B9E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E6B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73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3E6B9E">
              <w:rPr>
                <w:rFonts w:ascii="Times New Roman" w:hAnsi="Times New Roman" w:cs="Times New Roman"/>
                <w:sz w:val="20"/>
                <w:szCs w:val="20"/>
              </w:rPr>
              <w:t>odzanów</w:t>
            </w:r>
          </w:p>
          <w:p w14:paraId="09963C84" w14:textId="25FC3664" w:rsidR="00A92FD0" w:rsidRDefault="00A92FD0" w:rsidP="00B7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3BB">
              <w:rPr>
                <w:rFonts w:ascii="Times New Roman" w:hAnsi="Times New Roman" w:cs="Times New Roman"/>
                <w:sz w:val="20"/>
                <w:szCs w:val="20"/>
              </w:rPr>
              <w:t>(obręb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E6B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73B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639C57C3" w14:textId="67BB5FF3" w:rsidR="00A92FD0" w:rsidRPr="004D73BB" w:rsidRDefault="00A92FD0" w:rsidP="00B7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3BB">
              <w:rPr>
                <w:rFonts w:ascii="Times New Roman" w:hAnsi="Times New Roman" w:cs="Times New Roman"/>
                <w:sz w:val="20"/>
                <w:szCs w:val="20"/>
              </w:rPr>
              <w:t>KW PL1P/000</w:t>
            </w:r>
            <w:r w:rsidR="00E61888">
              <w:rPr>
                <w:rFonts w:ascii="Times New Roman" w:hAnsi="Times New Roman" w:cs="Times New Roman"/>
                <w:sz w:val="20"/>
                <w:szCs w:val="20"/>
              </w:rPr>
              <w:t>08117/4</w:t>
            </w:r>
          </w:p>
        </w:tc>
        <w:tc>
          <w:tcPr>
            <w:tcW w:w="1593" w:type="dxa"/>
          </w:tcPr>
          <w:p w14:paraId="7FDFBC70" w14:textId="7399BCF7" w:rsidR="00A92FD0" w:rsidRPr="004D73BB" w:rsidRDefault="00A92FD0" w:rsidP="00B7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6188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 </w:t>
            </w:r>
          </w:p>
        </w:tc>
        <w:tc>
          <w:tcPr>
            <w:tcW w:w="2835" w:type="dxa"/>
          </w:tcPr>
          <w:p w14:paraId="69E32349" w14:textId="2E9F242E" w:rsidR="00E61888" w:rsidRDefault="00E61888" w:rsidP="00B7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92FD0">
              <w:rPr>
                <w:rFonts w:ascii="Times New Roman" w:hAnsi="Times New Roman" w:cs="Times New Roman"/>
                <w:sz w:val="20"/>
                <w:szCs w:val="20"/>
              </w:rPr>
              <w:t>abudowana nieruchomość w obszarze zwartej zabudowy mieszkaniowej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przy ulicy Głowackiego, w bezpośrednim sąsiedztwie zabudowy mieszkaniowej i użyteczności publicznej. </w:t>
            </w:r>
          </w:p>
          <w:p w14:paraId="4F2F74C3" w14:textId="77777777" w:rsidR="00A92FD0" w:rsidRDefault="00A92FD0" w:rsidP="00B7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 dostęp do drogi publicznej – gminnej. </w:t>
            </w:r>
          </w:p>
          <w:p w14:paraId="454D0468" w14:textId="06ABA32D" w:rsidR="00E61888" w:rsidRPr="004D73BB" w:rsidRDefault="00E61888" w:rsidP="00B7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Budynek na nieruchomości murowany, w złym stanie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technicznym, z widocznym bardzo dużym zużyciem.</w:t>
            </w:r>
          </w:p>
        </w:tc>
        <w:tc>
          <w:tcPr>
            <w:tcW w:w="1843" w:type="dxa"/>
          </w:tcPr>
          <w:p w14:paraId="36AEDD07" w14:textId="7536103E" w:rsidR="00A92FD0" w:rsidRPr="004D73BB" w:rsidRDefault="00A92FD0" w:rsidP="00B7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Działka zlokalizowana jest na terenach, dla których brak obowiązującego m.p.z.p., nie została dla niej wydana decyzja o warunkach zabudowy. </w:t>
            </w:r>
          </w:p>
        </w:tc>
        <w:tc>
          <w:tcPr>
            <w:tcW w:w="1559" w:type="dxa"/>
          </w:tcPr>
          <w:p w14:paraId="6D6227D0" w14:textId="79C5BC95" w:rsidR="00A92FD0" w:rsidRDefault="00D418E6" w:rsidP="00B7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17 095</w:t>
            </w:r>
            <w:r w:rsidR="00A92FD0">
              <w:rPr>
                <w:rFonts w:ascii="Times New Roman" w:hAnsi="Times New Roman" w:cs="Times New Roman"/>
                <w:sz w:val="20"/>
                <w:szCs w:val="20"/>
              </w:rPr>
              <w:t>,00 zł</w:t>
            </w:r>
          </w:p>
          <w:p w14:paraId="699E4155" w14:textId="1A586298" w:rsidR="00A92FD0" w:rsidRPr="004D73BB" w:rsidRDefault="00A92FD0" w:rsidP="00B7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(netto)</w:t>
            </w:r>
          </w:p>
        </w:tc>
        <w:tc>
          <w:tcPr>
            <w:tcW w:w="1843" w:type="dxa"/>
          </w:tcPr>
          <w:p w14:paraId="06C9F3E9" w14:textId="77777777" w:rsidR="00A92FD0" w:rsidRPr="00854B54" w:rsidRDefault="00A92FD0" w:rsidP="00071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B54">
              <w:rPr>
                <w:rFonts w:ascii="Times New Roman" w:hAnsi="Times New Roman" w:cs="Times New Roman"/>
                <w:sz w:val="20"/>
                <w:szCs w:val="20"/>
              </w:rPr>
              <w:t>Sprzedaż w trybie art. 37 ust. 1 ustawy o gospodarce nieruchomościami</w:t>
            </w:r>
          </w:p>
        </w:tc>
        <w:tc>
          <w:tcPr>
            <w:tcW w:w="1163" w:type="dxa"/>
          </w:tcPr>
          <w:p w14:paraId="0C9EDD55" w14:textId="77777777" w:rsidR="00A92FD0" w:rsidRPr="00854B54" w:rsidRDefault="00A92FD0" w:rsidP="00071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B54">
              <w:rPr>
                <w:rFonts w:ascii="Times New Roman" w:hAnsi="Times New Roman" w:cs="Times New Roman"/>
                <w:sz w:val="20"/>
                <w:szCs w:val="20"/>
              </w:rPr>
              <w:t>Cena sprzedaż płatna jednorazowo najpóźniej w dniu zawarcia aktu notarialnego</w:t>
            </w:r>
          </w:p>
        </w:tc>
        <w:tc>
          <w:tcPr>
            <w:tcW w:w="1671" w:type="dxa"/>
          </w:tcPr>
          <w:p w14:paraId="56C680FB" w14:textId="50A8DEF3" w:rsidR="00A92FD0" w:rsidRDefault="00A92FD0" w:rsidP="00071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Uchwała Rady </w:t>
            </w:r>
            <w:r w:rsidR="00E61888">
              <w:rPr>
                <w:rFonts w:ascii="Times New Roman" w:hAnsi="Times New Roman" w:cs="Times New Roman"/>
                <w:sz w:val="20"/>
                <w:szCs w:val="20"/>
              </w:rPr>
              <w:t xml:space="preserve">Gminy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Bodzan</w:t>
            </w:r>
            <w:r w:rsidR="00E61888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BC304E" w14:textId="1D261729" w:rsidR="00A92FD0" w:rsidRPr="00854B54" w:rsidRDefault="00E61888" w:rsidP="00071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Pr="00E61888">
              <w:rPr>
                <w:rFonts w:ascii="Times New Roman" w:hAnsi="Times New Roman" w:cs="Times New Roman"/>
                <w:sz w:val="20"/>
                <w:szCs w:val="20"/>
              </w:rPr>
              <w:t>209/XX/2020 Rady Gminy Bodzanów z 30</w:t>
            </w:r>
            <w:r w:rsidR="008A5659">
              <w:rPr>
                <w:rFonts w:ascii="Times New Roman" w:hAnsi="Times New Roman" w:cs="Times New Roman"/>
                <w:sz w:val="20"/>
                <w:szCs w:val="20"/>
              </w:rPr>
              <w:t xml:space="preserve"> września </w:t>
            </w:r>
            <w:r w:rsidRPr="00E61888">
              <w:rPr>
                <w:rFonts w:ascii="Times New Roman" w:hAnsi="Times New Roman" w:cs="Times New Roman"/>
                <w:sz w:val="20"/>
                <w:szCs w:val="20"/>
              </w:rPr>
              <w:t>2020 r.</w:t>
            </w:r>
          </w:p>
        </w:tc>
      </w:tr>
      <w:tr w:rsidR="00A92FD0" w:rsidRPr="004D73BB" w14:paraId="6E6D8698" w14:textId="7095C952" w:rsidTr="00A92FD0">
        <w:tc>
          <w:tcPr>
            <w:tcW w:w="560" w:type="dxa"/>
          </w:tcPr>
          <w:p w14:paraId="214A85E6" w14:textId="50B5006E" w:rsidR="00A92FD0" w:rsidRPr="004D73BB" w:rsidRDefault="00A92FD0" w:rsidP="00B7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675" w:type="dxa"/>
          </w:tcPr>
          <w:p w14:paraId="2225C93D" w14:textId="5179A868" w:rsidR="00A92FD0" w:rsidRDefault="00A92FD0" w:rsidP="00B7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Dz. Nr </w:t>
            </w:r>
            <w:r w:rsidR="00E61888">
              <w:rPr>
                <w:rFonts w:ascii="Times New Roman" w:hAnsi="Times New Roman" w:cs="Times New Roman"/>
                <w:sz w:val="20"/>
                <w:szCs w:val="20"/>
              </w:rPr>
              <w:t>47/1</w:t>
            </w:r>
          </w:p>
          <w:p w14:paraId="69B3BEF9" w14:textId="42AAADF1" w:rsidR="00A92FD0" w:rsidRDefault="00E61888" w:rsidP="00B7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Łętowo</w:t>
            </w:r>
          </w:p>
          <w:p w14:paraId="42FF97C1" w14:textId="5FC8C882" w:rsidR="00A92FD0" w:rsidRPr="004D73BB" w:rsidRDefault="00A92FD0" w:rsidP="00B7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(obręb 0006)</w:t>
            </w:r>
          </w:p>
        </w:tc>
        <w:tc>
          <w:tcPr>
            <w:tcW w:w="1593" w:type="dxa"/>
          </w:tcPr>
          <w:p w14:paraId="626DA0BA" w14:textId="38563740" w:rsidR="00A92FD0" w:rsidRDefault="00A92FD0" w:rsidP="00B7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61888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2835" w:type="dxa"/>
          </w:tcPr>
          <w:p w14:paraId="22BBE2B4" w14:textId="1FC1FDD9" w:rsidR="00A92FD0" w:rsidRDefault="00A3610B" w:rsidP="00B7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niezabudowana, o nieregularnym kształcie litery L, posiada dostęp do drogi publicznej, na terenie działki był zlokalizowany budynek gospodarczy w złym stanie technicznym i w związku z powyższym został rozebrany.</w:t>
            </w:r>
          </w:p>
        </w:tc>
        <w:tc>
          <w:tcPr>
            <w:tcW w:w="1843" w:type="dxa"/>
          </w:tcPr>
          <w:p w14:paraId="1CF4D2C8" w14:textId="271A2311" w:rsidR="00A92FD0" w:rsidRDefault="00A92FD0" w:rsidP="00B7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FD0">
              <w:rPr>
                <w:rFonts w:ascii="Times New Roman" w:hAnsi="Times New Roman" w:cs="Times New Roman"/>
                <w:sz w:val="20"/>
                <w:szCs w:val="20"/>
              </w:rPr>
              <w:t>Działka zlokalizowana jest na terenach, dla których brak obowiązującego m.p.z.p., nie została dla niej wydana decyzja o warunkach zabudowy.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Użytkowana jako tereny zabudowy rolniczej i zagrodowej.</w:t>
            </w:r>
          </w:p>
        </w:tc>
        <w:tc>
          <w:tcPr>
            <w:tcW w:w="1559" w:type="dxa"/>
          </w:tcPr>
          <w:p w14:paraId="77470FC1" w14:textId="7655CF2E" w:rsidR="00A92FD0" w:rsidRDefault="00D418E6" w:rsidP="00B75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34 125</w:t>
            </w:r>
            <w:r w:rsidR="00E61888">
              <w:rPr>
                <w:rFonts w:ascii="Times New Roman" w:hAnsi="Times New Roman" w:cs="Times New Roman"/>
                <w:sz w:val="20"/>
                <w:szCs w:val="20"/>
              </w:rPr>
              <w:t>,00 zł.</w:t>
            </w:r>
          </w:p>
        </w:tc>
        <w:tc>
          <w:tcPr>
            <w:tcW w:w="1843" w:type="dxa"/>
          </w:tcPr>
          <w:p w14:paraId="7FB25E2C" w14:textId="797FC3E5" w:rsidR="00A92FD0" w:rsidRPr="00854B54" w:rsidRDefault="00A92FD0" w:rsidP="00071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9DD">
              <w:rPr>
                <w:rFonts w:ascii="Times New Roman" w:hAnsi="Times New Roman" w:cs="Times New Roman"/>
                <w:sz w:val="20"/>
                <w:szCs w:val="20"/>
              </w:rPr>
              <w:t xml:space="preserve">Sprzedaż w trybie art. 37 ust. </w:t>
            </w:r>
            <w:r w:rsidR="00A361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39DD">
              <w:rPr>
                <w:rFonts w:ascii="Times New Roman" w:hAnsi="Times New Roman" w:cs="Times New Roman"/>
                <w:sz w:val="20"/>
                <w:szCs w:val="20"/>
              </w:rPr>
              <w:t xml:space="preserve"> ustawy o gospodarce nieruchomościami</w:t>
            </w:r>
          </w:p>
        </w:tc>
        <w:tc>
          <w:tcPr>
            <w:tcW w:w="1163" w:type="dxa"/>
          </w:tcPr>
          <w:p w14:paraId="78D3BFAF" w14:textId="723C5AEE" w:rsidR="00A92FD0" w:rsidRPr="00854B54" w:rsidRDefault="00A92FD0" w:rsidP="00071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9DD">
              <w:rPr>
                <w:rFonts w:ascii="Times New Roman" w:hAnsi="Times New Roman" w:cs="Times New Roman"/>
                <w:sz w:val="20"/>
                <w:szCs w:val="20"/>
              </w:rPr>
              <w:t>Cena sprzedaż płatna jednorazowo najpóźniej w dniu zawarcia aktu notarialnego</w:t>
            </w:r>
          </w:p>
        </w:tc>
        <w:tc>
          <w:tcPr>
            <w:tcW w:w="1671" w:type="dxa"/>
          </w:tcPr>
          <w:p w14:paraId="42797449" w14:textId="1D81CC5A" w:rsidR="00A92FD0" w:rsidRDefault="00A92FD0" w:rsidP="00071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Uchwała Rady Miejskiej w Bodzanowie nr </w:t>
            </w:r>
            <w:r w:rsidR="008A565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/X</w:t>
            </w:r>
            <w:r w:rsidR="008A565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8A56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D593657" w14:textId="416DB547" w:rsidR="00A92FD0" w:rsidRPr="00ED39DD" w:rsidRDefault="008A5659" w:rsidP="00071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92FD0">
              <w:rPr>
                <w:rFonts w:ascii="Times New Roman" w:hAnsi="Times New Roman" w:cs="Times New Roman"/>
                <w:sz w:val="20"/>
                <w:szCs w:val="20"/>
              </w:rPr>
              <w:t xml:space="preserve"> dnia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lutego </w:t>
            </w:r>
            <w:r w:rsidR="00A92FD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92FD0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</w:tbl>
    <w:p w14:paraId="5348C998" w14:textId="77777777" w:rsidR="00A92FD0" w:rsidRDefault="00A92FD0" w:rsidP="00A92FD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445096" w14:textId="30C01094" w:rsidR="00B7524C" w:rsidRPr="00297C67" w:rsidRDefault="00DA3F02" w:rsidP="00297C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C67">
        <w:rPr>
          <w:rFonts w:ascii="Times New Roman" w:hAnsi="Times New Roman" w:cs="Times New Roman"/>
          <w:sz w:val="20"/>
          <w:szCs w:val="20"/>
        </w:rPr>
        <w:t>Podane w wykazie ceny są cenami wywoławczymi.</w:t>
      </w:r>
    </w:p>
    <w:p w14:paraId="2DD4581F" w14:textId="62BA06C9" w:rsidR="00DA3F02" w:rsidRPr="00297C67" w:rsidRDefault="00DA3F02" w:rsidP="00297C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C67">
        <w:rPr>
          <w:rFonts w:ascii="Times New Roman" w:hAnsi="Times New Roman" w:cs="Times New Roman"/>
          <w:sz w:val="20"/>
          <w:szCs w:val="20"/>
        </w:rPr>
        <w:t xml:space="preserve">Pierwszeństwo nabycia ww. nieruchomości przysługuje osobom wymienionym w art. 34 ust. 1 ww. ustawy o gospodarce nieruchomościami z zastrzeżeniem art. 216a, jeżeli wniosek o nabycie zostanie złożony do </w:t>
      </w:r>
      <w:r w:rsidR="00A92FD0">
        <w:rPr>
          <w:rFonts w:ascii="Times New Roman" w:hAnsi="Times New Roman" w:cs="Times New Roman"/>
          <w:sz w:val="20"/>
          <w:szCs w:val="20"/>
        </w:rPr>
        <w:t xml:space="preserve">Burmistrza Miasta i </w:t>
      </w:r>
      <w:r w:rsidRPr="00297C67">
        <w:rPr>
          <w:rFonts w:ascii="Times New Roman" w:hAnsi="Times New Roman" w:cs="Times New Roman"/>
          <w:sz w:val="20"/>
          <w:szCs w:val="20"/>
        </w:rPr>
        <w:t xml:space="preserve">Gminy Bodzanów, ul. Bankowa 7, 09-470 Bodzanów w terminie do dnia </w:t>
      </w:r>
      <w:r w:rsidR="00873F0D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D2774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A5659">
        <w:rPr>
          <w:rFonts w:ascii="Times New Roman" w:hAnsi="Times New Roman" w:cs="Times New Roman"/>
          <w:b/>
          <w:bCs/>
          <w:sz w:val="20"/>
          <w:szCs w:val="20"/>
        </w:rPr>
        <w:t>08</w:t>
      </w:r>
      <w:r w:rsidRPr="00D27742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8A5659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27742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14:paraId="464557A1" w14:textId="4D03AFD2" w:rsidR="00DA3F02" w:rsidRDefault="00DA3F02" w:rsidP="00297C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FD0">
        <w:rPr>
          <w:rFonts w:ascii="Times New Roman" w:hAnsi="Times New Roman" w:cs="Times New Roman"/>
          <w:sz w:val="20"/>
          <w:szCs w:val="20"/>
        </w:rPr>
        <w:t>Sprzedaż ww. nieruchomości nastąpi na zasadach określonych w ww. ustawie o gospodarce nieruchomościami, w ustawie o samorządzie gminnym, w Rozporządzeniu Rady Ministrów z dnia 14 września 2004 r., w sprawie sposobu i trybu przeprowadzania przetargów oraz rokowań na</w:t>
      </w:r>
      <w:r w:rsidR="00297C67" w:rsidRPr="00A92FD0">
        <w:rPr>
          <w:rFonts w:ascii="Times New Roman" w:hAnsi="Times New Roman" w:cs="Times New Roman"/>
          <w:sz w:val="20"/>
          <w:szCs w:val="20"/>
        </w:rPr>
        <w:t> </w:t>
      </w:r>
      <w:r w:rsidRPr="00A92FD0">
        <w:rPr>
          <w:rFonts w:ascii="Times New Roman" w:hAnsi="Times New Roman" w:cs="Times New Roman"/>
          <w:sz w:val="20"/>
          <w:szCs w:val="20"/>
        </w:rPr>
        <w:t>zbycie nieruchomości</w:t>
      </w:r>
      <w:r w:rsidR="00A92FD0" w:rsidRPr="00A92FD0">
        <w:rPr>
          <w:rFonts w:ascii="Times New Roman" w:hAnsi="Times New Roman" w:cs="Times New Roman"/>
          <w:sz w:val="20"/>
          <w:szCs w:val="20"/>
        </w:rPr>
        <w:t xml:space="preserve">. </w:t>
      </w:r>
      <w:r w:rsidRPr="00A92FD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A74B12" w14:textId="77777777" w:rsidR="00221CA9" w:rsidRDefault="00221CA9" w:rsidP="00221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96A94F" w14:textId="77777777" w:rsidR="00221CA9" w:rsidRDefault="00221CA9" w:rsidP="00221CA9">
      <w:pPr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</w:rPr>
      </w:pPr>
    </w:p>
    <w:p w14:paraId="69029069" w14:textId="77777777" w:rsidR="0003402C" w:rsidRDefault="0003402C" w:rsidP="00221CA9">
      <w:pPr>
        <w:spacing w:after="0" w:line="240" w:lineRule="auto"/>
        <w:ind w:left="849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14:paraId="7E2734BF" w14:textId="77777777" w:rsidR="0003402C" w:rsidRDefault="0003402C" w:rsidP="00221CA9">
      <w:pPr>
        <w:spacing w:after="0" w:line="240" w:lineRule="auto"/>
        <w:ind w:left="849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</w:p>
    <w:p w14:paraId="609FD34F" w14:textId="665E68B1" w:rsidR="0003402C" w:rsidRDefault="0003402C" w:rsidP="00221CA9">
      <w:pPr>
        <w:spacing w:after="0" w:line="240" w:lineRule="auto"/>
        <w:ind w:left="849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03402C">
        <w:rPr>
          <w:rFonts w:ascii="Times New Roman" w:hAnsi="Times New Roman" w:cs="Times New Roman"/>
          <w:i/>
          <w:iCs/>
          <w:sz w:val="24"/>
          <w:szCs w:val="24"/>
        </w:rPr>
        <w:t>Burmistrz Miasta i Gminy Bodzanów</w:t>
      </w:r>
    </w:p>
    <w:p w14:paraId="20834D54" w14:textId="48CC808E" w:rsidR="0003402C" w:rsidRPr="0003402C" w:rsidRDefault="0003402C" w:rsidP="00221CA9">
      <w:pPr>
        <w:spacing w:after="0" w:line="240" w:lineRule="auto"/>
        <w:ind w:left="849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402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/-/ Jarosław Dorobek</w:t>
      </w:r>
    </w:p>
    <w:sectPr w:rsidR="0003402C" w:rsidRPr="0003402C" w:rsidSect="00B752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57477"/>
    <w:multiLevelType w:val="hybridMultilevel"/>
    <w:tmpl w:val="7268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4C"/>
    <w:rsid w:val="0003402C"/>
    <w:rsid w:val="000C3495"/>
    <w:rsid w:val="000D6EA1"/>
    <w:rsid w:val="000E17E5"/>
    <w:rsid w:val="00133D63"/>
    <w:rsid w:val="0014568B"/>
    <w:rsid w:val="001E1665"/>
    <w:rsid w:val="00221CA9"/>
    <w:rsid w:val="0026425A"/>
    <w:rsid w:val="0026720F"/>
    <w:rsid w:val="00297C67"/>
    <w:rsid w:val="00342A3C"/>
    <w:rsid w:val="00343750"/>
    <w:rsid w:val="003C7AAC"/>
    <w:rsid w:val="003E6B9E"/>
    <w:rsid w:val="00431353"/>
    <w:rsid w:val="004D73BB"/>
    <w:rsid w:val="00524D80"/>
    <w:rsid w:val="00581DC2"/>
    <w:rsid w:val="006B166C"/>
    <w:rsid w:val="00854B54"/>
    <w:rsid w:val="00873F0D"/>
    <w:rsid w:val="0088203C"/>
    <w:rsid w:val="008A5659"/>
    <w:rsid w:val="00941DF7"/>
    <w:rsid w:val="00A3610B"/>
    <w:rsid w:val="00A92FD0"/>
    <w:rsid w:val="00B525E8"/>
    <w:rsid w:val="00B7524C"/>
    <w:rsid w:val="00C54520"/>
    <w:rsid w:val="00C57AEE"/>
    <w:rsid w:val="00CC3D41"/>
    <w:rsid w:val="00D26452"/>
    <w:rsid w:val="00D27742"/>
    <w:rsid w:val="00D418E6"/>
    <w:rsid w:val="00D94732"/>
    <w:rsid w:val="00DA3F02"/>
    <w:rsid w:val="00E0358D"/>
    <w:rsid w:val="00E61888"/>
    <w:rsid w:val="00ED39DD"/>
    <w:rsid w:val="00F40651"/>
    <w:rsid w:val="00FC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4A05"/>
  <w15:docId w15:val="{96B7F2A4-CBA2-4650-A669-079F0DE3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B7524C"/>
    <w:pPr>
      <w:suppressAutoHyphens/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524C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A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ajakubowska</dc:creator>
  <cp:lastModifiedBy>Urząd Gminy</cp:lastModifiedBy>
  <cp:revision>6</cp:revision>
  <cp:lastPrinted>2025-06-26T09:41:00Z</cp:lastPrinted>
  <dcterms:created xsi:type="dcterms:W3CDTF">2025-06-23T13:38:00Z</dcterms:created>
  <dcterms:modified xsi:type="dcterms:W3CDTF">2025-06-27T07:03:00Z</dcterms:modified>
</cp:coreProperties>
</file>