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BE1B1" w14:textId="6B1D611A" w:rsidR="0000461A" w:rsidRPr="006A18B0" w:rsidRDefault="0000461A" w:rsidP="004455EB">
      <w:pPr>
        <w:spacing w:after="0"/>
        <w:ind w:left="426" w:hanging="426"/>
        <w:jc w:val="center"/>
        <w:rPr>
          <w:b/>
          <w:sz w:val="28"/>
          <w:szCs w:val="28"/>
        </w:rPr>
      </w:pPr>
      <w:r w:rsidRPr="006A18B0">
        <w:rPr>
          <w:b/>
          <w:sz w:val="28"/>
          <w:szCs w:val="28"/>
        </w:rPr>
        <w:t>KLAUZULA INFORMACYJNA</w:t>
      </w:r>
      <w:r w:rsidR="00A56B54">
        <w:rPr>
          <w:b/>
          <w:sz w:val="28"/>
          <w:szCs w:val="28"/>
        </w:rPr>
        <w:t xml:space="preserve"> -</w:t>
      </w:r>
      <w:r w:rsidRPr="006A18B0">
        <w:rPr>
          <w:b/>
          <w:sz w:val="28"/>
          <w:szCs w:val="28"/>
        </w:rPr>
        <w:t xml:space="preserve"> MONITORING WIZYJNY</w:t>
      </w:r>
    </w:p>
    <w:p w14:paraId="1BCE04CA" w14:textId="77777777" w:rsidR="00347002" w:rsidRDefault="00347002" w:rsidP="004455EB">
      <w:pPr>
        <w:spacing w:after="0"/>
        <w:ind w:left="426" w:hanging="426"/>
        <w:jc w:val="both"/>
      </w:pPr>
    </w:p>
    <w:p w14:paraId="499A89C8" w14:textId="77777777" w:rsidR="00347002" w:rsidRDefault="00347002" w:rsidP="004455EB">
      <w:pPr>
        <w:spacing w:after="0"/>
        <w:ind w:left="426" w:hanging="426"/>
        <w:jc w:val="both"/>
      </w:pPr>
    </w:p>
    <w:p w14:paraId="48A493AC" w14:textId="24BED919" w:rsidR="00EB62E1" w:rsidRDefault="0000461A" w:rsidP="004455EB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 xml:space="preserve">Administratorem danych osobowych jest </w:t>
      </w:r>
      <w:r w:rsidR="00347002" w:rsidRPr="00347002">
        <w:t xml:space="preserve">Urząd Gminy w </w:t>
      </w:r>
      <w:r w:rsidR="00513DB9">
        <w:t xml:space="preserve">Dominowie </w:t>
      </w:r>
      <w:r w:rsidR="00347002" w:rsidRPr="00347002">
        <w:t>ul.</w:t>
      </w:r>
      <w:r w:rsidR="00347002">
        <w:t xml:space="preserve"> </w:t>
      </w:r>
      <w:r w:rsidR="00513DB9">
        <w:t>Centralna 7, 63-012 Dominowo</w:t>
      </w:r>
      <w:r w:rsidR="00347002" w:rsidRPr="00347002">
        <w:t xml:space="preserve">, </w:t>
      </w:r>
      <w:r w:rsidR="00513DB9">
        <w:t xml:space="preserve">tel. </w:t>
      </w:r>
      <w:r w:rsidR="00513DB9" w:rsidRPr="00F5198A">
        <w:t>61 285 92 13</w:t>
      </w:r>
      <w:r w:rsidR="00347002" w:rsidRPr="00347002">
        <w:t>, reprezentowany przez Wójta.</w:t>
      </w:r>
    </w:p>
    <w:p w14:paraId="6CC21B67" w14:textId="77777777" w:rsidR="00EB62E1" w:rsidRDefault="0000461A" w:rsidP="004455EB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>Dane kontaktowe inspektora ochrony danych osobowych</w:t>
      </w:r>
      <w:r w:rsidR="00347002">
        <w:t xml:space="preserve">: </w:t>
      </w:r>
      <w:hyperlink r:id="rId5" w:history="1">
        <w:r w:rsidR="00EB62E1" w:rsidRPr="009045E0">
          <w:rPr>
            <w:rStyle w:val="Hipercze"/>
          </w:rPr>
          <w:t>odo24@wp.pl</w:t>
        </w:r>
      </w:hyperlink>
    </w:p>
    <w:p w14:paraId="6DA22A2A" w14:textId="77777777" w:rsidR="00EB62E1" w:rsidRDefault="0000461A" w:rsidP="004455EB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 xml:space="preserve">Dane osobowe będą przetwarzane w celu </w:t>
      </w:r>
      <w:r w:rsidR="00347002" w:rsidRPr="00347002">
        <w:t>realizacji obowiązku prawnego ciążącego na administratorze (art. 6 ust. 1 lit. c RODO) w zw. z art. 9a ust.</w:t>
      </w:r>
      <w:r w:rsidR="00347002">
        <w:t xml:space="preserve"> 5 ustawy o samorządzie gminnym, tj. w </w:t>
      </w:r>
      <w:r w:rsidR="00347002" w:rsidRPr="00347002">
        <w:t>celu zapewnienia porządku publicznego i bezpieczeństwa obywateli oraz ochrony przeciwpożarowej i przeciwpowodziowej</w:t>
      </w:r>
      <w:r w:rsidR="00EB62E1">
        <w:t>.</w:t>
      </w:r>
    </w:p>
    <w:p w14:paraId="01386EE5" w14:textId="77777777" w:rsidR="0000461A" w:rsidRDefault="0000461A" w:rsidP="004455EB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 xml:space="preserve">Dane osobowe będą przechowywane przez okres do </w:t>
      </w:r>
      <w:r w:rsidR="00EB62E1">
        <w:t>3 miesięcy</w:t>
      </w:r>
      <w:r>
        <w:t xml:space="preserve"> od dnia nagrania, po upływie tego</w:t>
      </w:r>
    </w:p>
    <w:p w14:paraId="6D02EE60" w14:textId="77777777" w:rsidR="00EB62E1" w:rsidRDefault="0000461A" w:rsidP="004455EB">
      <w:pPr>
        <w:spacing w:after="0"/>
        <w:ind w:left="426"/>
        <w:jc w:val="both"/>
      </w:pPr>
      <w:r>
        <w:t>terminu zostaną automatycznie nadpisane. Dokładny czas przechowywania uzależniony jest od ilości</w:t>
      </w:r>
      <w:r w:rsidR="00093CA7">
        <w:t xml:space="preserve"> </w:t>
      </w:r>
      <w:r>
        <w:t>zdarzeń i pojemnoś</w:t>
      </w:r>
      <w:r w:rsidR="00EB62E1">
        <w:t>ci dysku rejestratora.</w:t>
      </w:r>
    </w:p>
    <w:p w14:paraId="247FD901" w14:textId="3187742D" w:rsidR="00EB62E1" w:rsidRDefault="0000461A" w:rsidP="004455EB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>Dane z systemu monitoringu wizyjnego mogą być udostępnione wyłącznie uprawnionym organom w</w:t>
      </w:r>
      <w:r w:rsidR="00EB62E1">
        <w:t xml:space="preserve"> </w:t>
      </w:r>
      <w:r>
        <w:t>przypadku wystąpienia lub podejrzenia wystąpienia zdarzenia zagrażającemu bezpieczeństwu, życiu i</w:t>
      </w:r>
      <w:r w:rsidR="00EB62E1">
        <w:t xml:space="preserve"> </w:t>
      </w:r>
      <w:r>
        <w:t>zdrowiu osób a także niszczeniu i kradzieży mienia zgodnie z przepisami obowiązującego prawa. Dane</w:t>
      </w:r>
      <w:r w:rsidR="00EB62E1">
        <w:t xml:space="preserve"> </w:t>
      </w:r>
      <w:r>
        <w:t>z monitoringu wizyjnego mogą być również udostępnione osobie trzeciej, która wykaże swój interes</w:t>
      </w:r>
      <w:r w:rsidR="00EB62E1">
        <w:t xml:space="preserve"> </w:t>
      </w:r>
      <w:r>
        <w:t>prawny, co do otrzymania zapisu. Zapis udostępniany jest na wniosek osoby/organu zgodnie z przyjętą</w:t>
      </w:r>
      <w:r w:rsidR="00EB62E1">
        <w:t xml:space="preserve"> </w:t>
      </w:r>
      <w:r>
        <w:t>u administratora procedurą. W powyższych przypadkach dane mogą być przechowywane przez okres</w:t>
      </w:r>
      <w:r w:rsidR="00EB62E1">
        <w:t xml:space="preserve"> dłuższy niż to wskazano w ust. 4</w:t>
      </w:r>
      <w:r>
        <w:t>. Dane z monitoringu wizyjnego mogą posłużyć jako materiał dowodowy</w:t>
      </w:r>
      <w:r w:rsidR="00EB62E1">
        <w:t xml:space="preserve"> </w:t>
      </w:r>
      <w:r>
        <w:t>i w związku z tym mogą być przechowywane przez okres niezbędny do wyjaśnienia mających miejsce</w:t>
      </w:r>
      <w:r w:rsidR="00EB62E1">
        <w:t xml:space="preserve"> </w:t>
      </w:r>
      <w:r>
        <w:t>incydentów lub też zakończenia ewentualnie toczących się postępowań. Dane osobowe są udostępniane</w:t>
      </w:r>
      <w:r w:rsidR="00EB62E1">
        <w:t xml:space="preserve"> </w:t>
      </w:r>
      <w:r>
        <w:t>firmie świadczącej usługi konserwacji i administrowania</w:t>
      </w:r>
      <w:r w:rsidR="00EB62E1">
        <w:t xml:space="preserve"> systemem monitoringu wizyjnego.</w:t>
      </w:r>
    </w:p>
    <w:p w14:paraId="036B45A6" w14:textId="1C2EE4FD" w:rsidR="00F51C95" w:rsidRPr="009910BF" w:rsidRDefault="00A05571" w:rsidP="004455EB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 w:rsidRPr="00A05571">
        <w:rPr>
          <w:rFonts w:cstheme="minorHAnsi"/>
        </w:rPr>
        <w:t>Rejestracji i zapisaniu na nośniku fizycznym podlega tylko obraz (wizja) z kamer systemu monitoringu</w:t>
      </w:r>
      <w:r>
        <w:rPr>
          <w:rFonts w:cstheme="minorHAnsi"/>
        </w:rPr>
        <w:t>, który obejmuje</w:t>
      </w:r>
      <w:r w:rsidR="009910BF">
        <w:rPr>
          <w:rFonts w:cstheme="minorHAnsi"/>
        </w:rPr>
        <w:t>:</w:t>
      </w:r>
      <w:r w:rsidR="00F51C95">
        <w:rPr>
          <w:rFonts w:cstheme="minorHAnsi"/>
        </w:rPr>
        <w:t xml:space="preserve"> </w:t>
      </w:r>
      <w:r w:rsidR="004455EB">
        <w:rPr>
          <w:rFonts w:cstheme="minorHAnsi"/>
        </w:rPr>
        <w:t>m</w:t>
      </w:r>
      <w:r w:rsidR="00F51C95" w:rsidRPr="004455EB">
        <w:rPr>
          <w:rFonts w:cstheme="minorHAnsi"/>
        </w:rPr>
        <w:t>iejscowość Dominowo od ulicy Centralnej (paczkomat do Oddziału Banku Spółdzielczego), ul. Średzka (na wysokości ulicy Kwiatowej do Oddziału Banku Spółdzielczego) oraz teren przy fontannie, były kort i wejście do Urzędu Gminy w Dominowie oraz budynek Gminnego Ośrodka Kultury i Biblioteki Publicznej w Dominowie</w:t>
      </w:r>
      <w:r w:rsidR="006C079E" w:rsidRPr="004455EB">
        <w:rPr>
          <w:rFonts w:cstheme="minorHAnsi"/>
        </w:rPr>
        <w:t xml:space="preserve"> i strażnicę Ochotniczej Straży Pożarnej w Dominowie. </w:t>
      </w:r>
    </w:p>
    <w:p w14:paraId="4EDA03C5" w14:textId="77777777" w:rsidR="00EB62E1" w:rsidRDefault="0000461A" w:rsidP="004455EB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>Posiada Pani/Pan prawo wglądu swoich danych, usunięcia, ograniczenia przetwarzania. Prawo osoby do</w:t>
      </w:r>
      <w:r w:rsidR="00EB62E1">
        <w:t xml:space="preserve"> </w:t>
      </w:r>
      <w:r>
        <w:t>wglądu może zostać ograniczone w uzasadnionych przypadkach takich jak ochrona danych osobowych</w:t>
      </w:r>
      <w:r w:rsidR="00EB62E1">
        <w:t xml:space="preserve"> </w:t>
      </w:r>
      <w:r>
        <w:t>innych osób objętych w obszarze monitoringu lub dochodzenie roszczeń i prowadzenie postępowań</w:t>
      </w:r>
      <w:r w:rsidR="00EB62E1">
        <w:t xml:space="preserve"> </w:t>
      </w:r>
      <w:r>
        <w:t>przez organy uprawnione przepisami prawa.</w:t>
      </w:r>
    </w:p>
    <w:p w14:paraId="1CCF7BF4" w14:textId="77777777" w:rsidR="00EB62E1" w:rsidRDefault="0000461A" w:rsidP="004455EB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 xml:space="preserve">Ma Pani/Pan prawo do wniesienia sprzeciwu </w:t>
      </w:r>
      <w:r w:rsidR="00EB62E1">
        <w:t>wobec przetwarzania danych osobowych.</w:t>
      </w:r>
    </w:p>
    <w:p w14:paraId="5ED2FBE2" w14:textId="77777777" w:rsidR="00EB62E1" w:rsidRDefault="0000461A" w:rsidP="004455EB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>Przysługuje Panu/Pani skarga do Prezesa Urzędu Ochrony Danych Osobowych (ul. Stawki 2, 00-193</w:t>
      </w:r>
      <w:r w:rsidR="00EB62E1">
        <w:t xml:space="preserve"> </w:t>
      </w:r>
      <w:r>
        <w:t>Warszawa).</w:t>
      </w:r>
    </w:p>
    <w:p w14:paraId="5F15E870" w14:textId="77777777" w:rsidR="00EB62E1" w:rsidRDefault="00EB62E1" w:rsidP="004455EB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>Pani/Pana dane nie będą poddane zautomatyzowanemu podejmowaniu decyzji.</w:t>
      </w:r>
    </w:p>
    <w:p w14:paraId="6682FAA2" w14:textId="7518EC50" w:rsidR="00EB62E1" w:rsidRDefault="00EB62E1" w:rsidP="004455EB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>Pani/Pana dane nie będą przekazane odbiorcom w państwach znajdujących się poza Unią Europejską i Europejskim Obszarem Gospodarczym lub do organizacji międzynarodowej.</w:t>
      </w:r>
    </w:p>
    <w:p w14:paraId="1788C5CC" w14:textId="277315C7" w:rsidR="009910BF" w:rsidRPr="009910BF" w:rsidRDefault="009910BF" w:rsidP="004455EB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 w:rsidRPr="009910BF">
        <w:rPr>
          <w:rFonts w:cstheme="minorHAnsi"/>
        </w:rPr>
        <w:t>Obowiązek informacyjny względem osób, których dane osobowe mogą zostać utrwalone na monitoringu jest realizowany za pośrednictwem informacji umiejscowionej na tablicach informacyjnych</w:t>
      </w:r>
      <w:r>
        <w:rPr>
          <w:rFonts w:cstheme="minorHAnsi"/>
        </w:rPr>
        <w:t xml:space="preserve"> zlokalizowanych </w:t>
      </w:r>
      <w:r w:rsidR="00297359">
        <w:rPr>
          <w:rFonts w:cstheme="minorHAnsi"/>
        </w:rPr>
        <w:t xml:space="preserve">oraz na stronie </w:t>
      </w:r>
      <w:r w:rsidRPr="009910BF">
        <w:rPr>
          <w:rFonts w:cstheme="minorHAnsi"/>
        </w:rPr>
        <w:t>internetowej</w:t>
      </w:r>
      <w:r w:rsidR="00297359">
        <w:rPr>
          <w:rFonts w:cstheme="minorHAnsi"/>
        </w:rPr>
        <w:t xml:space="preserve"> urzędu.</w:t>
      </w:r>
    </w:p>
    <w:p w14:paraId="01CAEF2F" w14:textId="77777777" w:rsidR="009910BF" w:rsidRDefault="009910BF" w:rsidP="004455EB">
      <w:pPr>
        <w:pStyle w:val="Akapitzlist"/>
        <w:spacing w:after="0"/>
        <w:ind w:left="426" w:hanging="426"/>
        <w:jc w:val="both"/>
      </w:pPr>
    </w:p>
    <w:p w14:paraId="49D612E9" w14:textId="77777777" w:rsidR="00EB62E1" w:rsidRDefault="00EB62E1" w:rsidP="004455EB">
      <w:pPr>
        <w:spacing w:after="0"/>
        <w:ind w:left="426" w:hanging="426"/>
        <w:jc w:val="both"/>
      </w:pPr>
    </w:p>
    <w:sectPr w:rsidR="00EB62E1" w:rsidSect="006C079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3B80"/>
    <w:multiLevelType w:val="hybridMultilevel"/>
    <w:tmpl w:val="B5621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108E9"/>
    <w:multiLevelType w:val="hybridMultilevel"/>
    <w:tmpl w:val="FB72F292"/>
    <w:lvl w:ilvl="0" w:tplc="1060724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8173DCC"/>
    <w:multiLevelType w:val="hybridMultilevel"/>
    <w:tmpl w:val="49DC0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0660A"/>
    <w:multiLevelType w:val="hybridMultilevel"/>
    <w:tmpl w:val="5AF87560"/>
    <w:lvl w:ilvl="0" w:tplc="48F4488A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b/>
        <w:color w:val="575757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1A"/>
    <w:rsid w:val="0000461A"/>
    <w:rsid w:val="00093CA7"/>
    <w:rsid w:val="00297359"/>
    <w:rsid w:val="00347002"/>
    <w:rsid w:val="004455EB"/>
    <w:rsid w:val="00513DB9"/>
    <w:rsid w:val="006A18B0"/>
    <w:rsid w:val="006C079E"/>
    <w:rsid w:val="007B4EC7"/>
    <w:rsid w:val="009910BF"/>
    <w:rsid w:val="009E1C07"/>
    <w:rsid w:val="00A05571"/>
    <w:rsid w:val="00A56B54"/>
    <w:rsid w:val="00AA5EDF"/>
    <w:rsid w:val="00B037B8"/>
    <w:rsid w:val="00B62CDD"/>
    <w:rsid w:val="00B915B7"/>
    <w:rsid w:val="00BF121B"/>
    <w:rsid w:val="00EB62E1"/>
    <w:rsid w:val="00F5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A3D6"/>
  <w15:docId w15:val="{EA35E93E-B76C-45BD-8FF3-1B70B24C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62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62E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0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o24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Kujawski</dc:creator>
  <cp:lastModifiedBy>Justyna Teichman</cp:lastModifiedBy>
  <cp:revision>11</cp:revision>
  <cp:lastPrinted>2022-01-25T10:18:00Z</cp:lastPrinted>
  <dcterms:created xsi:type="dcterms:W3CDTF">2021-01-16T16:31:00Z</dcterms:created>
  <dcterms:modified xsi:type="dcterms:W3CDTF">2022-01-26T11:26:00Z</dcterms:modified>
</cp:coreProperties>
</file>