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EC" w:rsidRDefault="002F2C6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…………………………………………………….</w:t>
      </w:r>
    </w:p>
    <w:p w:rsidR="003E37EC" w:rsidRDefault="002F2C6D">
      <w:pPr>
        <w:jc w:val="right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:rsidR="003E37EC" w:rsidRDefault="003E37EC">
      <w:pPr>
        <w:jc w:val="right"/>
        <w:rPr>
          <w:sz w:val="24"/>
          <w:szCs w:val="24"/>
        </w:rPr>
      </w:pPr>
    </w:p>
    <w:p w:rsidR="003E37EC" w:rsidRDefault="002F2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ANKIETA INFORMACYJNA</w:t>
      </w:r>
    </w:p>
    <w:p w:rsidR="003E37EC" w:rsidRDefault="002F2C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 ramach programu: </w:t>
      </w:r>
    </w:p>
    <w:p w:rsidR="003E37EC" w:rsidRDefault="002F2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„Usuwanie folii rolniczych i innych odpadów pochodzących z działalności rolniczej”</w:t>
      </w:r>
    </w:p>
    <w:p w:rsidR="003E37EC" w:rsidRDefault="003E37EC">
      <w:pPr>
        <w:jc w:val="center"/>
        <w:rPr>
          <w:b/>
          <w:sz w:val="24"/>
          <w:szCs w:val="24"/>
        </w:rPr>
      </w:pP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</w:t>
      </w: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zamieszkania:……………………………………………………………………………….</w:t>
      </w: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 telefonu kontaktowego (dane fakultatywne):……………………………………</w:t>
      </w: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Rodzaj i ilość odpadów pochodzących z działalności rolniczej przeznaczonych do utylizacji:</w:t>
      </w:r>
    </w:p>
    <w:tbl>
      <w:tblPr>
        <w:tblW w:w="9062" w:type="dxa"/>
        <w:tblCellMar>
          <w:left w:w="10" w:type="dxa"/>
          <w:right w:w="10" w:type="dxa"/>
        </w:tblCellMar>
        <w:tblLook w:val="04A0"/>
      </w:tblPr>
      <w:tblGrid>
        <w:gridCol w:w="704"/>
        <w:gridCol w:w="5337"/>
        <w:gridCol w:w="3021"/>
      </w:tblGrid>
      <w:tr w:rsidR="003E37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w kg</w:t>
            </w:r>
          </w:p>
        </w:tc>
      </w:tr>
      <w:tr w:rsidR="003E37EC" w:rsidTr="00FF1B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1573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FF1B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  <w:p w:rsidR="00157392" w:rsidRDefault="00157392" w:rsidP="00FF1B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:rsidTr="00FF1B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1573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FF1B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do owijania balotów</w:t>
            </w:r>
          </w:p>
          <w:p w:rsidR="00157392" w:rsidRDefault="00157392" w:rsidP="00FF1B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:rsidTr="00FF1B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1573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FF1B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po nawozach</w:t>
            </w:r>
          </w:p>
          <w:p w:rsidR="00157392" w:rsidRDefault="00157392" w:rsidP="00FF1B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:rsidTr="00FF1B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1573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FF1B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sznurki rolnicze</w:t>
            </w:r>
          </w:p>
          <w:p w:rsidR="00157392" w:rsidRDefault="00157392" w:rsidP="00FF1B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 w:rsidTr="00FF1B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1573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EC" w:rsidRDefault="002F2C6D" w:rsidP="00FF1B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typu BIG BAG</w:t>
            </w:r>
          </w:p>
          <w:p w:rsidR="00157392" w:rsidRDefault="00157392" w:rsidP="00FF1B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E37EC" w:rsidRDefault="003E37EC">
      <w:pPr>
        <w:rPr>
          <w:sz w:val="24"/>
          <w:szCs w:val="24"/>
        </w:rPr>
      </w:pPr>
    </w:p>
    <w:p w:rsidR="003E37EC" w:rsidRDefault="002F2C6D">
      <w:pPr>
        <w:pStyle w:val="Akapitzlist"/>
        <w:numPr>
          <w:ilvl w:val="0"/>
          <w:numId w:val="3"/>
        </w:numPr>
      </w:pPr>
      <w:r>
        <w:t>Złożenie niniejszej ankiety nie jest równoznaczne z przyznaniem dofinansowania w wysokości 100% kosztów usuwania folii rolniczych i innych odpadów pochodzących z działalności rolniczej.</w:t>
      </w:r>
    </w:p>
    <w:p w:rsidR="003E37EC" w:rsidRDefault="002F2C6D">
      <w:pPr>
        <w:pStyle w:val="Akapitzlist"/>
        <w:numPr>
          <w:ilvl w:val="0"/>
          <w:numId w:val="3"/>
        </w:numPr>
      </w:pPr>
      <w:r>
        <w:t xml:space="preserve">W przypadku nie otrzymania przez Gminę </w:t>
      </w:r>
      <w:r w:rsidR="007B4F80">
        <w:t xml:space="preserve">Rogów </w:t>
      </w:r>
      <w:r>
        <w:t xml:space="preserve"> dotacji z Narodowego Funduszu Ochrony Środowiska i Gospodarki Wodnej w Warszawie w ramach programu: „Usuwanie folii rolniczych i innych odpadów pochodzących z działalności rolniczej” zadanie nie będzie realizowane.</w:t>
      </w:r>
    </w:p>
    <w:p w:rsidR="003E37EC" w:rsidRDefault="002F2C6D">
      <w:pPr>
        <w:pStyle w:val="Akapitzlist"/>
        <w:numPr>
          <w:ilvl w:val="0"/>
          <w:numId w:val="3"/>
        </w:numPr>
      </w:pPr>
      <w:r>
        <w:t xml:space="preserve">W przypadku rezygnacji z udziału w programie zobowiązuję się niezwłocznie powiadomić o tym pisemnie Wójta Gminy </w:t>
      </w:r>
      <w:r w:rsidR="007B4F80">
        <w:t>Rogów</w:t>
      </w:r>
      <w:r>
        <w:t>.</w:t>
      </w:r>
    </w:p>
    <w:p w:rsidR="003E37EC" w:rsidRDefault="002F2C6D">
      <w:pPr>
        <w:pStyle w:val="Akapitzlist"/>
        <w:numPr>
          <w:ilvl w:val="0"/>
          <w:numId w:val="3"/>
        </w:numPr>
      </w:pPr>
      <w:r>
        <w:t>W ramach realizacji przedsięwzięcia nie uznaje się za koszty kwalifikowane kosztu zbierania odpadów od rolników. Rolnicy we własnym zakresie zobowiązani będą dostarczyć folię i inne odpady produkcji rolniczej do miejsca wskazanego przez gminę.</w:t>
      </w:r>
    </w:p>
    <w:p w:rsidR="00157392" w:rsidRDefault="002F2C6D" w:rsidP="00157392">
      <w:pPr>
        <w:spacing w:after="0" w:line="240" w:lineRule="auto"/>
        <w:jc w:val="right"/>
      </w:pPr>
      <w:r>
        <w:t>……………………………………………..</w:t>
      </w:r>
    </w:p>
    <w:p w:rsidR="003E37EC" w:rsidRDefault="00157392" w:rsidP="0015739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</w:t>
      </w:r>
      <w:r w:rsidR="002F2C6D">
        <w:t>podpis wnioskodawcy</w:t>
      </w:r>
    </w:p>
    <w:p w:rsidR="003E37EC" w:rsidRDefault="003E37EC">
      <w:pPr>
        <w:jc w:val="right"/>
      </w:pPr>
    </w:p>
    <w:p w:rsidR="007A1F54" w:rsidRDefault="007A1F54">
      <w:pPr>
        <w:jc w:val="right"/>
      </w:pPr>
    </w:p>
    <w:p w:rsidR="003E37EC" w:rsidRPr="007A1F54" w:rsidRDefault="007A1F54" w:rsidP="007A1F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F54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7A1F54" w:rsidRPr="007A1F54" w:rsidRDefault="007A1F54" w:rsidP="007A1F54">
      <w:pPr>
        <w:jc w:val="both"/>
        <w:rPr>
          <w:rFonts w:asciiTheme="minorHAnsi" w:hAnsiTheme="minorHAnsi" w:cstheme="minorHAnsi"/>
          <w:sz w:val="24"/>
          <w:szCs w:val="24"/>
        </w:rPr>
      </w:pPr>
      <w:r w:rsidRPr="007A1F54">
        <w:rPr>
          <w:rFonts w:asciiTheme="minorHAnsi" w:hAnsiTheme="minorHAnsi" w:cstheme="minorHAnsi"/>
          <w:sz w:val="24"/>
          <w:szCs w:val="24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  <w:r w:rsidRPr="007A1F54">
        <w:rPr>
          <w:rFonts w:asciiTheme="minorHAnsi" w:hAnsiTheme="minorHAnsi" w:cstheme="minorHAnsi"/>
          <w:sz w:val="24"/>
          <w:szCs w:val="24"/>
        </w:rPr>
        <w:br/>
        <w:t>Administratorem Pani/Pana danych osobowych jest </w:t>
      </w:r>
      <w:r w:rsidRPr="007A1F54">
        <w:rPr>
          <w:rFonts w:asciiTheme="minorHAnsi" w:hAnsiTheme="minorHAnsi" w:cstheme="minorHAnsi"/>
          <w:b/>
          <w:bCs/>
          <w:sz w:val="24"/>
          <w:szCs w:val="24"/>
        </w:rPr>
        <w:t>Wójt Gminy Rogów</w:t>
      </w:r>
      <w:r w:rsidRPr="007A1F54">
        <w:rPr>
          <w:rFonts w:asciiTheme="minorHAnsi" w:hAnsiTheme="minorHAnsi" w:cstheme="minorHAnsi"/>
          <w:sz w:val="24"/>
          <w:szCs w:val="24"/>
        </w:rPr>
        <w:t> z siedzibą w </w:t>
      </w:r>
      <w:r w:rsidRPr="007A1F54">
        <w:rPr>
          <w:rFonts w:asciiTheme="minorHAnsi" w:hAnsiTheme="minorHAnsi" w:cstheme="minorHAnsi"/>
          <w:b/>
          <w:bCs/>
          <w:sz w:val="24"/>
          <w:szCs w:val="24"/>
        </w:rPr>
        <w:t>95-063 Rogów  ul. Żeromskiego 23</w:t>
      </w:r>
      <w:r w:rsidRPr="007A1F54">
        <w:rPr>
          <w:rFonts w:asciiTheme="minorHAnsi" w:hAnsiTheme="minorHAnsi" w:cstheme="minorHAnsi"/>
          <w:sz w:val="24"/>
          <w:szCs w:val="24"/>
        </w:rPr>
        <w:t>;</w:t>
      </w:r>
    </w:p>
    <w:p w:rsidR="007A1F54" w:rsidRDefault="007A1F54" w:rsidP="007A1F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1F54">
        <w:rPr>
          <w:rFonts w:asciiTheme="minorHAnsi" w:hAnsiTheme="minorHAnsi" w:cstheme="minorHAnsi"/>
          <w:sz w:val="24"/>
          <w:szCs w:val="24"/>
        </w:rPr>
        <w:t xml:space="preserve">W Urzędzie Gminy został powołany inspektor danych Pani Aleksandra </w:t>
      </w:r>
      <w:proofErr w:type="spellStart"/>
      <w:r w:rsidRPr="007A1F54">
        <w:rPr>
          <w:rFonts w:asciiTheme="minorHAnsi" w:hAnsiTheme="minorHAnsi" w:cstheme="minorHAnsi"/>
          <w:sz w:val="24"/>
          <w:szCs w:val="24"/>
        </w:rPr>
        <w:t>Cnota-Mikołajec</w:t>
      </w:r>
      <w:proofErr w:type="spellEnd"/>
      <w:r w:rsidRPr="007A1F54">
        <w:rPr>
          <w:rFonts w:asciiTheme="minorHAnsi" w:hAnsiTheme="minorHAnsi" w:cstheme="minorHAnsi"/>
          <w:sz w:val="24"/>
          <w:szCs w:val="24"/>
        </w:rPr>
        <w:t xml:space="preserve"> i ma Pani/Pan prawo kontaktu z nim za pomocą adresu e-mail </w:t>
      </w:r>
      <w:hyperlink r:id="rId8" w:history="1">
        <w:r w:rsidRPr="007A1F54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iod@eduodo.pl</w:t>
        </w:r>
      </w:hyperlink>
      <w:r w:rsidRPr="007A1F54">
        <w:rPr>
          <w:rFonts w:asciiTheme="minorHAnsi" w:hAnsiTheme="minorHAnsi" w:cstheme="minorHAnsi"/>
          <w:sz w:val="24"/>
          <w:szCs w:val="24"/>
        </w:rPr>
        <w:br/>
        <w:t>Dodatkowe informacje dotyczące ochrony danych osobowych mogą Państwo znaleźć na stronie internetowej Gminy:</w:t>
      </w:r>
    </w:p>
    <w:p w:rsidR="007A1F54" w:rsidRDefault="007A1F54" w:rsidP="007A1F54">
      <w:pPr>
        <w:spacing w:after="0" w:line="240" w:lineRule="auto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A1F54">
        <w:rPr>
          <w:rFonts w:asciiTheme="minorHAnsi" w:hAnsiTheme="minorHAnsi" w:cstheme="minorHAnsi"/>
          <w:sz w:val="24"/>
          <w:szCs w:val="24"/>
        </w:rPr>
        <w:t> </w:t>
      </w:r>
      <w:hyperlink r:id="rId9" w:history="1">
        <w:r w:rsidRPr="007A1F54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http://bip.rogow.eu/wiadomosci/11506/lista/obowiazki_informacyjne_gminy</w:t>
        </w:r>
      </w:hyperlink>
    </w:p>
    <w:p w:rsidR="003A5F78" w:rsidRDefault="003A5F78" w:rsidP="007A1F54">
      <w:pPr>
        <w:spacing w:after="0" w:line="240" w:lineRule="auto"/>
        <w:jc w:val="both"/>
      </w:pPr>
    </w:p>
    <w:p w:rsidR="003A5F78" w:rsidRDefault="003A5F78" w:rsidP="007A1F54">
      <w:pPr>
        <w:spacing w:after="0" w:line="240" w:lineRule="auto"/>
        <w:jc w:val="both"/>
      </w:pPr>
    </w:p>
    <w:p w:rsidR="003A5F78" w:rsidRDefault="003A5F78" w:rsidP="007A1F54">
      <w:pPr>
        <w:spacing w:after="0" w:line="240" w:lineRule="auto"/>
        <w:jc w:val="both"/>
      </w:pPr>
    </w:p>
    <w:p w:rsidR="003A5F78" w:rsidRDefault="003A5F78" w:rsidP="00157392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3A5F78" w:rsidRDefault="003A5F78" w:rsidP="0015739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podpis wnioskodawcy</w:t>
      </w:r>
    </w:p>
    <w:p w:rsidR="003A5F78" w:rsidRPr="007A1F54" w:rsidRDefault="003A5F78" w:rsidP="007A1F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1F54" w:rsidRPr="007A1F54" w:rsidRDefault="007A1F54" w:rsidP="007A1F54">
      <w:pPr>
        <w:jc w:val="both"/>
        <w:rPr>
          <w:sz w:val="24"/>
          <w:szCs w:val="24"/>
        </w:rPr>
      </w:pPr>
    </w:p>
    <w:sectPr w:rsidR="007A1F54" w:rsidRPr="007A1F54" w:rsidSect="00157392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6D" w:rsidRDefault="002F2C6D">
      <w:pPr>
        <w:spacing w:after="0" w:line="240" w:lineRule="auto"/>
      </w:pPr>
      <w:r>
        <w:separator/>
      </w:r>
    </w:p>
  </w:endnote>
  <w:endnote w:type="continuationSeparator" w:id="0">
    <w:p w:rsidR="002F2C6D" w:rsidRDefault="002F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6D" w:rsidRDefault="002F2C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2C6D" w:rsidRDefault="002F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A2B"/>
    <w:multiLevelType w:val="multilevel"/>
    <w:tmpl w:val="88E0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2ABF"/>
    <w:multiLevelType w:val="multilevel"/>
    <w:tmpl w:val="35F0C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452F2"/>
    <w:multiLevelType w:val="multilevel"/>
    <w:tmpl w:val="8A4868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357333C"/>
    <w:multiLevelType w:val="multilevel"/>
    <w:tmpl w:val="71067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37EC"/>
    <w:rsid w:val="00157392"/>
    <w:rsid w:val="002F2C6D"/>
    <w:rsid w:val="0031126E"/>
    <w:rsid w:val="003A5F78"/>
    <w:rsid w:val="003E37EC"/>
    <w:rsid w:val="00571BEC"/>
    <w:rsid w:val="007A1F54"/>
    <w:rsid w:val="007B4F80"/>
    <w:rsid w:val="007F49A2"/>
    <w:rsid w:val="00A33B74"/>
    <w:rsid w:val="00D708A2"/>
    <w:rsid w:val="00E04C91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9A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F49A2"/>
    <w:pPr>
      <w:ind w:left="720"/>
    </w:pPr>
  </w:style>
  <w:style w:type="character" w:styleId="Hipercze">
    <w:name w:val="Hyperlink"/>
    <w:basedOn w:val="Domylnaczcionkaakapitu"/>
    <w:rsid w:val="007F49A2"/>
    <w:rPr>
      <w:color w:val="0563C1"/>
      <w:u w:val="single"/>
    </w:rPr>
  </w:style>
  <w:style w:type="paragraph" w:styleId="Tekstdymka">
    <w:name w:val="Balloon Text"/>
    <w:basedOn w:val="Normalny"/>
    <w:rsid w:val="007F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7F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1\users\walczj\Desktop\Usuwanie%20folii\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rogow.eu/wiadomosci/11506/lista/obowiazki_informacyjne_gmi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7221-E2CB-44E0-BA9A-26C3CFC9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Klein-Sot</dc:creator>
  <cp:lastModifiedBy>Jolanta Gabrych Walczak</cp:lastModifiedBy>
  <cp:revision>5</cp:revision>
  <cp:lastPrinted>2021-07-02T09:34:00Z</cp:lastPrinted>
  <dcterms:created xsi:type="dcterms:W3CDTF">2021-07-02T09:15:00Z</dcterms:created>
  <dcterms:modified xsi:type="dcterms:W3CDTF">2021-07-02T10:36:00Z</dcterms:modified>
</cp:coreProperties>
</file>