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6" w:rsidRPr="008301E6" w:rsidRDefault="008301E6" w:rsidP="00830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1E6">
        <w:rPr>
          <w:rFonts w:ascii="Calibri" w:eastAsia="Times New Roman" w:hAnsi="Calibri" w:cs="Calibri"/>
          <w:b/>
          <w:color w:val="000000"/>
          <w:lang w:eastAsia="pl-PL"/>
        </w:rPr>
        <w:t>Program Stypendialny Horyzonty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 Edukacyjnej Fundacji im. Romana Czerneckiego (Fundacji EFC) realizowany jest w partnerstwie strategicznym z Fundacją Rodziny Staraków. To wsparcie umożliwiające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naukę w wybranych liceach i technikach w jednym z 12 miast w Polsce</w:t>
      </w:r>
      <w:r w:rsidR="002A2FF9">
        <w:rPr>
          <w:rFonts w:ascii="Calibri" w:eastAsia="Times New Roman" w:hAnsi="Calibri" w:cs="Calibri"/>
          <w:color w:val="000000"/>
          <w:lang w:eastAsia="pl-PL"/>
        </w:rPr>
        <w:t xml:space="preserve">. </w:t>
      </w:r>
      <w:bookmarkStart w:id="0" w:name="_GoBack"/>
      <w:bookmarkEnd w:id="0"/>
    </w:p>
    <w:p w:rsidR="00370C3A" w:rsidRPr="00370C3A" w:rsidRDefault="00370C3A" w:rsidP="00370C3A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Program 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kierujemy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do uczniów klas 8, kończących w tym roku szkołę podstawową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. </w:t>
      </w:r>
      <w:r w:rsidRPr="00370C3A">
        <w:rPr>
          <w:rFonts w:ascii="Calibri" w:eastAsia="Times New Roman" w:hAnsi="Calibri" w:cs="Calibri"/>
          <w:bCs/>
          <w:color w:val="000000"/>
          <w:lang w:eastAsia="pl-PL"/>
        </w:rPr>
        <w:t>Żeby ubiegać się o stypendium Horyzonty</w:t>
      </w:r>
      <w:r>
        <w:rPr>
          <w:rFonts w:ascii="Calibri" w:eastAsia="Times New Roman" w:hAnsi="Calibri" w:cs="Calibri"/>
          <w:bCs/>
          <w:color w:val="000000"/>
          <w:lang w:eastAsia="pl-PL"/>
        </w:rPr>
        <w:t>, kandydat lub kandydatka musi:</w:t>
      </w:r>
    </w:p>
    <w:p w:rsidR="00370C3A" w:rsidRPr="00370C3A" w:rsidRDefault="00370C3A" w:rsidP="00370C3A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370C3A">
        <w:rPr>
          <w:rFonts w:ascii="Calibri" w:eastAsia="Times New Roman" w:hAnsi="Calibri" w:cs="Calibri"/>
          <w:bCs/>
          <w:color w:val="000000"/>
          <w:lang w:eastAsia="pl-PL"/>
        </w:rPr>
        <w:t>- pochodzić z miejscowości do 30 000 mieszkańców,</w:t>
      </w:r>
    </w:p>
    <w:p w:rsidR="00370C3A" w:rsidRPr="00370C3A" w:rsidRDefault="00370C3A" w:rsidP="00370C3A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370C3A">
        <w:rPr>
          <w:rFonts w:ascii="Calibri" w:eastAsia="Times New Roman" w:hAnsi="Calibri" w:cs="Calibri"/>
          <w:bCs/>
          <w:color w:val="000000"/>
          <w:lang w:eastAsia="pl-PL"/>
        </w:rPr>
        <w:t xml:space="preserve">- planować naukę w jednej ze szkół średnich </w:t>
      </w:r>
      <w:r w:rsidRPr="00370C3A">
        <w:rPr>
          <w:rFonts w:ascii="Calibri" w:eastAsia="Times New Roman" w:hAnsi="Calibri" w:cs="Calibri"/>
          <w:b/>
          <w:bCs/>
          <w:color w:val="000000"/>
          <w:lang w:eastAsia="pl-PL"/>
        </w:rPr>
        <w:t>współpracujących z Fundacją EFC</w:t>
      </w:r>
      <w:r w:rsidRPr="00370C3A">
        <w:rPr>
          <w:rFonts w:ascii="Calibri" w:eastAsia="Times New Roman" w:hAnsi="Calibri" w:cs="Calibri"/>
          <w:bCs/>
          <w:color w:val="000000"/>
          <w:lang w:eastAsia="pl-PL"/>
        </w:rPr>
        <w:t>,</w:t>
      </w:r>
    </w:p>
    <w:p w:rsidR="00370C3A" w:rsidRPr="00370C3A" w:rsidRDefault="00370C3A" w:rsidP="00370C3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70C3A">
        <w:rPr>
          <w:rFonts w:ascii="Calibri" w:eastAsia="Times New Roman" w:hAnsi="Calibri" w:cs="Calibri"/>
          <w:bCs/>
          <w:color w:val="000000"/>
          <w:lang w:eastAsia="pl-PL"/>
        </w:rPr>
        <w:t xml:space="preserve">- średni miesięczny dochód w rodzinie </w:t>
      </w:r>
      <w:r w:rsidRPr="00370C3A">
        <w:rPr>
          <w:rFonts w:ascii="Calibri" w:eastAsia="Times New Roman" w:hAnsi="Calibri" w:cs="Calibri"/>
          <w:b/>
          <w:bCs/>
          <w:color w:val="000000"/>
          <w:lang w:eastAsia="pl-PL"/>
        </w:rPr>
        <w:t>nie może przekraczać 1550 zł netto na osobę.</w:t>
      </w:r>
    </w:p>
    <w:p w:rsidR="00370C3A" w:rsidRDefault="00370C3A" w:rsidP="00370C3A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:rsidR="008301E6" w:rsidRPr="008301E6" w:rsidRDefault="00370C3A" w:rsidP="00370C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C3A">
        <w:rPr>
          <w:rFonts w:ascii="Calibri" w:eastAsia="Times New Roman" w:hAnsi="Calibri" w:cs="Calibri"/>
          <w:bCs/>
          <w:color w:val="000000"/>
          <w:lang w:eastAsia="pl-PL"/>
        </w:rPr>
        <w:t>Horyzonty</w:t>
      </w:r>
      <w:r w:rsidR="008301E6" w:rsidRPr="008301E6">
        <w:rPr>
          <w:rFonts w:ascii="Calibri" w:eastAsia="Times New Roman" w:hAnsi="Calibri" w:cs="Calibri"/>
          <w:color w:val="000000"/>
          <w:lang w:eastAsia="pl-PL"/>
        </w:rPr>
        <w:t xml:space="preserve"> to przede wszystkim stypendium naukowe,</w:t>
      </w:r>
      <w:r w:rsidR="008301E6">
        <w:rPr>
          <w:rFonts w:ascii="Calibri" w:eastAsia="Times New Roman" w:hAnsi="Calibri" w:cs="Calibri"/>
          <w:color w:val="000000"/>
          <w:lang w:eastAsia="pl-PL"/>
        </w:rPr>
        <w:t xml:space="preserve"> ale również wsparcie finansowe.</w:t>
      </w:r>
      <w:r w:rsidR="008301E6" w:rsidRPr="008301E6">
        <w:rPr>
          <w:rFonts w:ascii="Calibri" w:eastAsia="Times New Roman" w:hAnsi="Calibri" w:cs="Calibri"/>
          <w:color w:val="000000"/>
          <w:lang w:eastAsia="pl-PL"/>
        </w:rPr>
        <w:t xml:space="preserve"> Podstawę stanowi </w:t>
      </w:r>
      <w:r w:rsidR="008301E6"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pokrycie kosztów mieszkania w bursie lub internacie</w:t>
      </w:r>
      <w:r w:rsidR="008301E6" w:rsidRPr="008301E6">
        <w:rPr>
          <w:rFonts w:ascii="Calibri" w:eastAsia="Times New Roman" w:hAnsi="Calibri" w:cs="Calibri"/>
          <w:color w:val="000000"/>
          <w:lang w:eastAsia="pl-PL"/>
        </w:rPr>
        <w:t xml:space="preserve">, które stanowią bezpieczną przestrzeń do życia i nauki. Pokrywamy także koszty </w:t>
      </w:r>
      <w:r w:rsidR="008301E6"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komunikacji miejskiej, zajęć językowych, wspólnych wyjazdów na wakacje i ferie</w:t>
      </w:r>
      <w:r w:rsidR="008301E6" w:rsidRPr="008301E6">
        <w:rPr>
          <w:rFonts w:ascii="Calibri" w:eastAsia="Times New Roman" w:hAnsi="Calibri" w:cs="Calibri"/>
          <w:color w:val="000000"/>
          <w:lang w:eastAsia="pl-PL"/>
        </w:rPr>
        <w:t>, dofinansowujemy wycieczki szkolne.</w:t>
      </w:r>
    </w:p>
    <w:p w:rsidR="008301E6" w:rsidRPr="008301E6" w:rsidRDefault="008301E6" w:rsidP="00830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Stypendium to jednak także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przyjaźnie na lata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, doświadczenie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życia w dużym mieście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 pełnym możliwości,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wspólne działania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 młodzieży na rzecz innych. Jeśli dla naszych podopiecznych nowa rzeczywistość stanowi wyzwanie, mogą liczyć na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wsparcie koleżanek i kolegów, koordynatorów i koordynatorek regionalnych oraz psycholożek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 Fundacji. Towarzyszymy stypendystom i stypendystkom w rozwoju, pracując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metodą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tutoringu</w:t>
      </w:r>
      <w:proofErr w:type="spellEnd"/>
      <w:r w:rsidRPr="008301E6">
        <w:rPr>
          <w:rFonts w:ascii="Calibri" w:eastAsia="Times New Roman" w:hAnsi="Calibri" w:cs="Calibri"/>
          <w:color w:val="000000"/>
          <w:lang w:eastAsia="pl-PL"/>
        </w:rPr>
        <w:t>, finansując realizację dodatkowych zajęć i zainteresowań.. </w:t>
      </w:r>
    </w:p>
    <w:p w:rsidR="008301E6" w:rsidRDefault="008301E6" w:rsidP="008301E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Stąd hasło programu – </w:t>
      </w:r>
      <w:r w:rsidRPr="008301E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wiele dróg, jedno stypendium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. Zawiera się w nim uważność na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indywidualne potrzeby</w:t>
      </w:r>
      <w:r w:rsidRPr="008301E6">
        <w:rPr>
          <w:rFonts w:ascii="Calibri" w:eastAsia="Times New Roman" w:hAnsi="Calibri" w:cs="Calibri"/>
          <w:color w:val="000000"/>
          <w:lang w:eastAsia="pl-PL"/>
        </w:rPr>
        <w:t xml:space="preserve">, na pytania o to, </w:t>
      </w:r>
      <w:r w:rsidRPr="008301E6">
        <w:rPr>
          <w:rFonts w:ascii="Calibri" w:eastAsia="Times New Roman" w:hAnsi="Calibri" w:cs="Calibri"/>
          <w:b/>
          <w:bCs/>
          <w:color w:val="000000"/>
          <w:lang w:eastAsia="pl-PL"/>
        </w:rPr>
        <w:t>jaką drogę wybrać</w:t>
      </w:r>
      <w:r w:rsidRPr="008301E6">
        <w:rPr>
          <w:rFonts w:ascii="Calibri" w:eastAsia="Times New Roman" w:hAnsi="Calibri" w:cs="Calibri"/>
          <w:color w:val="000000"/>
          <w:lang w:eastAsia="pl-PL"/>
        </w:rPr>
        <w:t>, jak wkraczać w dorosłość i jak poszukiwać szczęścia. Nie każdy wie, w jakim chce zmierzać kierunku – Program Stypendialny Horyzonty to miejsce, w którym można ten kierunek odnaleźć, sprawdzić i zmienić lub obrać stały kurs.</w:t>
      </w:r>
    </w:p>
    <w:p w:rsidR="00370C3A" w:rsidRPr="00CD2D62" w:rsidRDefault="00370C3A" w:rsidP="00370C3A">
      <w:r w:rsidRPr="00CD2D62">
        <w:t>Więcej informacji znajdziecie na </w:t>
      </w:r>
      <w:hyperlink r:id="rId5" w:history="1">
        <w:r w:rsidRPr="00CD2D62">
          <w:rPr>
            <w:rStyle w:val="Hipercze"/>
          </w:rPr>
          <w:t>www.efc.edu.pl</w:t>
        </w:r>
      </w:hyperlink>
      <w:r w:rsidRPr="00CD2D62">
        <w:t xml:space="preserve">, na </w:t>
      </w:r>
      <w:proofErr w:type="spellStart"/>
      <w:r w:rsidRPr="00CD2D62">
        <w:t>facebook’u</w:t>
      </w:r>
      <w:proofErr w:type="spellEnd"/>
      <w:r w:rsidRPr="00CD2D62">
        <w:t xml:space="preserve"> </w:t>
      </w:r>
      <w:r>
        <w:t xml:space="preserve"> </w:t>
      </w:r>
      <w:r w:rsidRPr="00CD2D62">
        <w:t>(@</w:t>
      </w:r>
      <w:proofErr w:type="spellStart"/>
      <w:r w:rsidRPr="00CD2D62">
        <w:t>fundacjaEFC</w:t>
      </w:r>
      <w:proofErr w:type="spellEnd"/>
      <w:r w:rsidRPr="00CD2D62">
        <w:t xml:space="preserve">) oraz </w:t>
      </w:r>
      <w:proofErr w:type="spellStart"/>
      <w:r w:rsidRPr="00CD2D62">
        <w:t>instagramie</w:t>
      </w:r>
      <w:proofErr w:type="spellEnd"/>
      <w:r w:rsidRPr="00CD2D62">
        <w:t xml:space="preserve"> (</w:t>
      </w:r>
      <w:hyperlink r:id="rId6" w:history="1">
        <w:r w:rsidRPr="00CD2D62">
          <w:rPr>
            <w:rStyle w:val="Hipercze"/>
          </w:rPr>
          <w:t>@</w:t>
        </w:r>
        <w:proofErr w:type="spellStart"/>
        <w:r w:rsidRPr="00CD2D62">
          <w:rPr>
            <w:rStyle w:val="Hipercze"/>
          </w:rPr>
          <w:t>stypendium_horyzonty</w:t>
        </w:r>
        <w:proofErr w:type="spellEnd"/>
      </w:hyperlink>
      <w:r w:rsidRPr="00CD2D62">
        <w:t>).</w:t>
      </w:r>
    </w:p>
    <w:p w:rsidR="00370C3A" w:rsidRDefault="00370C3A" w:rsidP="00370C3A">
      <w:pPr>
        <w:pStyle w:val="NormalnyWeb"/>
        <w:spacing w:before="0" w:beforeAutospacing="0" w:after="0" w:afterAutospacing="0"/>
      </w:pPr>
    </w:p>
    <w:p w:rsidR="008301E6" w:rsidRDefault="008301E6" w:rsidP="00370C3A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Kontakt:</w:t>
      </w:r>
    </w:p>
    <w:p w:rsidR="008301E6" w:rsidRDefault="008301E6" w:rsidP="00370C3A">
      <w:pPr>
        <w:pStyle w:val="Normalny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Iwona Konopka, koordynatorka programu Horyzonty</w:t>
      </w:r>
    </w:p>
    <w:p w:rsidR="008301E6" w:rsidRPr="00BD08BD" w:rsidRDefault="008301E6" w:rsidP="00370C3A">
      <w:pPr>
        <w:pStyle w:val="NormalnyWeb"/>
        <w:spacing w:before="0" w:beforeAutospacing="0" w:after="0" w:afterAutospacing="0"/>
        <w:rPr>
          <w:rStyle w:val="Hipercze"/>
          <w:rFonts w:ascii="Calibri" w:hAnsi="Calibri" w:cs="Calibri"/>
          <w:sz w:val="22"/>
          <w:szCs w:val="22"/>
        </w:rPr>
      </w:pPr>
      <w:r w:rsidRPr="00BD08BD">
        <w:rPr>
          <w:rStyle w:val="Hipercze"/>
          <w:rFonts w:ascii="Calibri" w:hAnsi="Calibri" w:cs="Calibri"/>
          <w:sz w:val="22"/>
          <w:szCs w:val="22"/>
        </w:rPr>
        <w:t>ikonopka</w:t>
      </w:r>
      <w:hyperlink r:id="rId7" w:history="1">
        <w:r w:rsidRPr="002F5B52">
          <w:rPr>
            <w:rStyle w:val="Hipercze"/>
            <w:rFonts w:ascii="Calibri" w:hAnsi="Calibri" w:cs="Calibri"/>
            <w:sz w:val="22"/>
            <w:szCs w:val="22"/>
          </w:rPr>
          <w:t>@efc.edu.pl</w:t>
        </w:r>
      </w:hyperlink>
    </w:p>
    <w:p w:rsidR="008301E6" w:rsidRDefault="008301E6" w:rsidP="00370C3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+48 606 770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362</w:t>
      </w:r>
    </w:p>
    <w:p w:rsidR="009B3B74" w:rsidRDefault="009B3B74"/>
    <w:sectPr w:rsidR="009B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6"/>
    <w:rsid w:val="002A2FF9"/>
    <w:rsid w:val="00370C3A"/>
    <w:rsid w:val="008301E6"/>
    <w:rsid w:val="009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301E6"/>
  </w:style>
  <w:style w:type="character" w:styleId="Hipercze">
    <w:name w:val="Hyperlink"/>
    <w:basedOn w:val="Domylnaczcionkaakapitu"/>
    <w:uiPriority w:val="99"/>
    <w:unhideWhenUsed/>
    <w:rsid w:val="00830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301E6"/>
  </w:style>
  <w:style w:type="character" w:styleId="Hipercze">
    <w:name w:val="Hyperlink"/>
    <w:basedOn w:val="Domylnaczcionkaakapitu"/>
    <w:uiPriority w:val="99"/>
    <w:unhideWhenUsed/>
    <w:rsid w:val="00830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ekos@efc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stypendium_horyzonty/" TargetMode="External"/><Relationship Id="rId5" Type="http://schemas.openxmlformats.org/officeDocument/2006/relationships/hyperlink" Target="http://www.efc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2022-02-24T12:07:00Z</dcterms:created>
  <dcterms:modified xsi:type="dcterms:W3CDTF">2022-02-24T12:07:00Z</dcterms:modified>
</cp:coreProperties>
</file>