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2CD0" w14:textId="77777777" w:rsidR="00317BA1" w:rsidRPr="008D360C" w:rsidRDefault="00317BA1" w:rsidP="008D360C">
      <w:pPr>
        <w:pStyle w:val="Bezodstpw"/>
        <w:rPr>
          <w:b/>
          <w:bCs/>
          <w:sz w:val="28"/>
          <w:szCs w:val="28"/>
          <w:lang w:eastAsia="pl-PL" w:bidi="ne-NP"/>
        </w:rPr>
      </w:pPr>
      <w:r w:rsidRPr="008D360C">
        <w:rPr>
          <w:b/>
          <w:bCs/>
          <w:sz w:val="28"/>
          <w:szCs w:val="28"/>
          <w:lang w:eastAsia="pl-PL" w:bidi="ne-NP"/>
        </w:rPr>
        <w:t>Procedura postępowania w sytuacjach konfliktowych człowiek – wilk</w:t>
      </w:r>
    </w:p>
    <w:p w14:paraId="34D54005" w14:textId="77777777" w:rsidR="008D360C" w:rsidRDefault="008D360C" w:rsidP="00317BA1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189E74E4" w14:textId="4939433C" w:rsidR="00317BA1" w:rsidRPr="00317BA1" w:rsidRDefault="00317BA1" w:rsidP="00317BA1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Wraz ze wzrostem zasięgu występowania populacji wilka w Polsce, wzrasta także prawdopodobieństwo napotkania tych drapieżników w lesie.</w:t>
      </w:r>
    </w:p>
    <w:p w14:paraId="11F70F92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Wilki najczęściej są płochliwe i unikają kontaktu z ludźmi. Jeśli zbliżają się do siedzib ludzkich, to jest to przejaw ich naturalnego instynktu, którym kierują się w poszukiwaniu jedzenia. Jednak wilki, podobnie jak każde inne dzikie zwierzęta, mogą zachować się nieobliczalnie, jeśli są wystraszone, chore lub zranione, a szczególnie wówczas, gdy zostaną oswojone – dokarmiane i przyzwyczajane do pobytu blisko siedzib ludzkich.</w:t>
      </w:r>
    </w:p>
    <w:p w14:paraId="7E8E1376" w14:textId="77777777" w:rsidR="00361E6E" w:rsidRPr="00361E6E" w:rsidRDefault="00317BA1" w:rsidP="00361E6E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b/>
          <w:bCs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b/>
          <w:bCs/>
          <w:color w:val="412B17"/>
          <w:kern w:val="0"/>
          <w:lang w:eastAsia="pl-PL" w:bidi="ne-NP"/>
          <w14:ligatures w14:val="none"/>
        </w:rPr>
        <w:t xml:space="preserve">Nigdy nie dokarmiaj wilków, nawet jeśli zwierzęta wyglądają na wychudzone i wymagające pomocy. Powiadom o ich </w:t>
      </w:r>
      <w:r w:rsidRPr="00361E6E">
        <w:rPr>
          <w:rFonts w:ascii="Roboto" w:eastAsia="Times New Roman" w:hAnsi="Roboto" w:cs="Times New Roman"/>
          <w:b/>
          <w:bCs/>
          <w:color w:val="412B17"/>
          <w:kern w:val="0"/>
          <w:lang w:eastAsia="pl-PL" w:bidi="ne-NP"/>
          <w14:ligatures w14:val="none"/>
        </w:rPr>
        <w:t>obecności </w:t>
      </w:r>
      <w:r w:rsidR="00361E6E" w:rsidRPr="00361E6E">
        <w:rPr>
          <w:rFonts w:ascii="Roboto" w:eastAsia="Times New Roman" w:hAnsi="Roboto" w:cs="Times New Roman"/>
          <w:b/>
          <w:bCs/>
          <w:color w:val="412B17"/>
          <w:kern w:val="0"/>
          <w:lang w:eastAsia="pl-PL" w:bidi="ne-NP"/>
          <w14:ligatures w14:val="none"/>
        </w:rPr>
        <w:t>Urząd Gminy w Kraśniczynie pod numerem telefonu 82 577 55 11 wew. 604 /  lub 782 919 569.</w:t>
      </w:r>
    </w:p>
    <w:p w14:paraId="4E1D051E" w14:textId="2B8D9552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4A5A28C3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b/>
          <w:bCs/>
          <w:color w:val="412B17"/>
          <w:kern w:val="0"/>
          <w:lang w:eastAsia="pl-PL" w:bidi="ne-NP"/>
          <w14:ligatures w14:val="none"/>
        </w:rPr>
        <w:t>Jeśli jednak spotkasz w lesie wilka, który podchodzi zbyt blisko (na odległość poniżej 30 m) lub przygląda się zbyt długo i nie czujesz się komfortowo w tej sytuacji, albo też drapieżnik poszczekuje lub warczy na ciebie, podejmij następujące działania, które pozwolą ci go przepłoszyć:</w:t>
      </w:r>
    </w:p>
    <w:p w14:paraId="7FDAAB02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1. Unieś ręce i machaj nimi szeroko w powietrzu. To rozprzestrzeni twój zapach, sprawi, że twoja sylwetka będzie lepiej widoczna.</w:t>
      </w:r>
    </w:p>
    <w:p w14:paraId="02DF7AB2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2. Pokrzykuj głośno ostrym tonem w stronę wilka. To pozwoli mu zorientować się, że ma do czynienia z człowiekiem i że nie jest mile widziany.</w:t>
      </w:r>
    </w:p>
    <w:p w14:paraId="5272A1A8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3. Jeśli zwierzę nie reaguje i nadal się zbliża, rzucaj w niego będącymi w zasięgu ręki przedmiotami, najlepiej grudami ziemi.</w:t>
      </w:r>
    </w:p>
    <w:p w14:paraId="12B07D35" w14:textId="77777777" w:rsidR="00317BA1" w:rsidRP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4. Wycofaj się powoli, możesz przyspieszyć, dopiero gdy masz pewność, że zwierzę jest daleko i nie interesuje się tobą.</w:t>
      </w:r>
    </w:p>
    <w:p w14:paraId="17C01633" w14:textId="1F11787E" w:rsidR="00317BA1" w:rsidRDefault="00317BA1" w:rsidP="00317BA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5. Jeśli masz taką możliwość, zrób zwierzęciu zdjęcie i zawiadom o zdarzeniu </w:t>
      </w:r>
      <w:bookmarkStart w:id="0" w:name="_Hlk151966128"/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Urząd </w:t>
      </w:r>
      <w:r w:rsidR="006A77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Gminy</w:t>
      </w: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 w K</w:t>
      </w:r>
      <w:r w:rsidR="006A77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raśniczynie</w:t>
      </w: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 pod numerem telefonu </w:t>
      </w:r>
      <w:r w:rsidR="006A77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82 577 55 11 wew. 604 </w:t>
      </w:r>
      <w:r w:rsidR="000E00A8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/ </w:t>
      </w:r>
      <w:r w:rsidR="006A77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 xml:space="preserve"> lub 782 919</w:t>
      </w:r>
      <w:r w:rsidR="008D360C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 </w:t>
      </w:r>
      <w:r w:rsidR="006A77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569</w:t>
      </w:r>
      <w:r w:rsidRPr="00317BA1"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.</w:t>
      </w:r>
    </w:p>
    <w:bookmarkEnd w:id="0"/>
    <w:p w14:paraId="16B65CF5" w14:textId="77777777" w:rsidR="00F54A4D" w:rsidRDefault="00F54A4D"/>
    <w:p w14:paraId="135661C7" w14:textId="77777777" w:rsidR="00E92AE1" w:rsidRDefault="00E92AE1"/>
    <w:p w14:paraId="1F2B35D3" w14:textId="77777777" w:rsidR="00E92AE1" w:rsidRDefault="00E92AE1"/>
    <w:p w14:paraId="79A71C2C" w14:textId="77777777" w:rsidR="00E92AE1" w:rsidRDefault="00E92AE1"/>
    <w:p w14:paraId="2163FA08" w14:textId="77777777" w:rsidR="00E92AE1" w:rsidRDefault="00E92AE1"/>
    <w:p w14:paraId="3D8D6DA7" w14:textId="77777777" w:rsidR="00E92AE1" w:rsidRDefault="00E92AE1"/>
    <w:p w14:paraId="6B35673F" w14:textId="77777777" w:rsidR="000074AA" w:rsidRDefault="000074AA" w:rsidP="00007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666B98F6" w14:textId="77777777" w:rsidR="003F5566" w:rsidRDefault="003F5566" w:rsidP="00007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238FA16C" w14:textId="77777777" w:rsidR="003F5566" w:rsidRPr="00317BA1" w:rsidRDefault="003F5566" w:rsidP="000074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55DD8375" w14:textId="77777777" w:rsidR="00936CE0" w:rsidRDefault="00936CE0" w:rsidP="00936CE0">
      <w:pPr>
        <w:pStyle w:val="Default"/>
      </w:pPr>
    </w:p>
    <w:p w14:paraId="3B8DF354" w14:textId="77777777" w:rsidR="00936CE0" w:rsidRDefault="00936CE0" w:rsidP="00936CE0">
      <w:pPr>
        <w:pStyle w:val="Default"/>
      </w:pPr>
    </w:p>
    <w:p w14:paraId="634BB116" w14:textId="77777777" w:rsidR="00BB546B" w:rsidRDefault="00BB546B" w:rsidP="00E92AE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420F8896" w14:textId="77777777" w:rsidR="00BB546B" w:rsidRDefault="00BB546B" w:rsidP="00E92AE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</w:p>
    <w:p w14:paraId="1D584874" w14:textId="69D59705" w:rsidR="00E92AE1" w:rsidRPr="00317BA1" w:rsidRDefault="00E92AE1" w:rsidP="00E92AE1">
      <w:pPr>
        <w:shd w:val="clear" w:color="auto" w:fill="FFFFFF"/>
        <w:spacing w:before="150" w:after="150" w:line="240" w:lineRule="auto"/>
        <w:jc w:val="both"/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</w:pPr>
      <w:r>
        <w:rPr>
          <w:rFonts w:ascii="Roboto" w:eastAsia="Times New Roman" w:hAnsi="Roboto" w:cs="Times New Roman"/>
          <w:color w:val="412B17"/>
          <w:kern w:val="0"/>
          <w:lang w:eastAsia="pl-PL" w:bidi="ne-NP"/>
          <w14:ligatures w14:val="none"/>
        </w:rPr>
        <w:t>Procedura postępowania w sytuacji człowiek -wilk:</w:t>
      </w:r>
    </w:p>
    <w:p w14:paraId="5EE03F0A" w14:textId="77777777" w:rsidR="00E92AE1" w:rsidRDefault="00000000" w:rsidP="00E92AE1">
      <w:hyperlink r:id="rId5" w:history="1">
        <w:r w:rsidR="00E92AE1" w:rsidRPr="00FE1FDF">
          <w:rPr>
            <w:rStyle w:val="Hipercze"/>
          </w:rPr>
          <w:t>file:///C:/Users/katarzyna.niziol/Downloads/2021_Wilk_-_procedura_postepowania_GDOS%20(2).pdf</w:t>
        </w:r>
      </w:hyperlink>
    </w:p>
    <w:p w14:paraId="5BDF459D" w14:textId="77777777" w:rsidR="00E92AE1" w:rsidRDefault="00E92AE1" w:rsidP="00E92AE1">
      <w:r>
        <w:t xml:space="preserve">Co zrobić  gdy spotkasz wilka: </w:t>
      </w:r>
    </w:p>
    <w:p w14:paraId="1F7E6FDA" w14:textId="77777777" w:rsidR="00E92AE1" w:rsidRDefault="00000000" w:rsidP="00E92AE1">
      <w:hyperlink r:id="rId6" w:history="1">
        <w:r w:rsidR="00E92AE1" w:rsidRPr="00FE1FDF">
          <w:rPr>
            <w:rStyle w:val="Hipercze"/>
          </w:rPr>
          <w:t>https://www.lasy.gov.pl/pl/informacje/aktualnosci/co-zrobic-gdy-spotkasz-wilka</w:t>
        </w:r>
      </w:hyperlink>
    </w:p>
    <w:p w14:paraId="0E021B55" w14:textId="77777777" w:rsidR="000074AA" w:rsidRDefault="000074AA"/>
    <w:sectPr w:rsidR="0000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F0D"/>
    <w:multiLevelType w:val="multilevel"/>
    <w:tmpl w:val="2BE4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2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9"/>
    <w:rsid w:val="000074AA"/>
    <w:rsid w:val="000E00A8"/>
    <w:rsid w:val="00317BA1"/>
    <w:rsid w:val="00361E6E"/>
    <w:rsid w:val="003F5566"/>
    <w:rsid w:val="00557311"/>
    <w:rsid w:val="006A77A1"/>
    <w:rsid w:val="00823F85"/>
    <w:rsid w:val="008D360C"/>
    <w:rsid w:val="00936CE0"/>
    <w:rsid w:val="009F322E"/>
    <w:rsid w:val="00B563BC"/>
    <w:rsid w:val="00BB546B"/>
    <w:rsid w:val="00D24C15"/>
    <w:rsid w:val="00D33AAD"/>
    <w:rsid w:val="00E266D9"/>
    <w:rsid w:val="00E44448"/>
    <w:rsid w:val="00E92AE1"/>
    <w:rsid w:val="00F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C168"/>
  <w15:chartTrackingRefBased/>
  <w15:docId w15:val="{3F1E717F-DB64-41A3-9D8B-7F58B474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6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7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4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74AA"/>
    <w:rPr>
      <w:color w:val="954F72" w:themeColor="followedHyperlink"/>
      <w:u w:val="single"/>
    </w:rPr>
  </w:style>
  <w:style w:type="paragraph" w:customStyle="1" w:styleId="Default">
    <w:name w:val="Default"/>
    <w:rsid w:val="003F5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sy.gov.pl/pl/informacje/aktualnosci/co-zrobic-gdy-spotkasz-wilka" TargetMode="External"/><Relationship Id="rId5" Type="http://schemas.openxmlformats.org/officeDocument/2006/relationships/hyperlink" Target="file:///C:/Users/katarzyna.niziol/Downloads/2021_Wilk_-_procedura_postepowania_GDOS%20(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Nizioł</dc:creator>
  <cp:keywords/>
  <dc:description/>
  <cp:lastModifiedBy>Katarzyna Nizioł</cp:lastModifiedBy>
  <cp:revision>12</cp:revision>
  <cp:lastPrinted>2023-11-28T07:24:00Z</cp:lastPrinted>
  <dcterms:created xsi:type="dcterms:W3CDTF">2023-11-27T07:00:00Z</dcterms:created>
  <dcterms:modified xsi:type="dcterms:W3CDTF">2023-11-29T11:45:00Z</dcterms:modified>
</cp:coreProperties>
</file>