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D258" w14:textId="465A7394" w:rsidR="007A4D77" w:rsidRDefault="00BD13CB" w:rsidP="007A4D7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31D38">
        <w:rPr>
          <w:rFonts w:ascii="Arial" w:hAnsi="Arial" w:cs="Arial"/>
          <w:b/>
          <w:bCs/>
          <w:sz w:val="24"/>
          <w:szCs w:val="24"/>
        </w:rPr>
        <w:t>REGULAMIN REKRUTACJI I UCZESTNICTWA W PROJEKCIE</w:t>
      </w:r>
    </w:p>
    <w:p w14:paraId="5597AF70" w14:textId="1F3FD205" w:rsidR="00BD13CB" w:rsidRPr="00D31D38" w:rsidRDefault="00BD13CB" w:rsidP="007A4D7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31D38">
        <w:rPr>
          <w:rFonts w:ascii="Arial" w:hAnsi="Arial" w:cs="Arial"/>
          <w:b/>
          <w:bCs/>
          <w:sz w:val="24"/>
          <w:szCs w:val="24"/>
        </w:rPr>
        <w:t>PN. „</w:t>
      </w:r>
      <w:r w:rsidR="00706B09" w:rsidRPr="00D31D38">
        <w:rPr>
          <w:rFonts w:ascii="Arial" w:hAnsi="Arial" w:cs="Arial"/>
          <w:b/>
          <w:bCs/>
          <w:sz w:val="24"/>
          <w:szCs w:val="24"/>
        </w:rPr>
        <w:t>Klub Młodzieżowy”.</w:t>
      </w:r>
    </w:p>
    <w:p w14:paraId="373247E3" w14:textId="77777777" w:rsidR="00BD13CB" w:rsidRPr="00D31D38" w:rsidRDefault="00BD13CB" w:rsidP="00D31D3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835F725" w14:textId="091F84CF" w:rsidR="003A08F3" w:rsidRPr="00D31D38" w:rsidRDefault="00BD13CB" w:rsidP="00D31D3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Projekt pt. „</w:t>
      </w:r>
      <w:r w:rsidR="00706B09" w:rsidRPr="00D31D38">
        <w:rPr>
          <w:rFonts w:ascii="Arial" w:hAnsi="Arial" w:cs="Arial"/>
          <w:b/>
          <w:bCs/>
          <w:sz w:val="24"/>
          <w:szCs w:val="24"/>
        </w:rPr>
        <w:t>Klub Młodzieżowy</w:t>
      </w:r>
      <w:r w:rsidRPr="00D31D38">
        <w:rPr>
          <w:rFonts w:ascii="Arial" w:hAnsi="Arial" w:cs="Arial"/>
          <w:sz w:val="24"/>
          <w:szCs w:val="24"/>
        </w:rPr>
        <w:t xml:space="preserve">" realizowany przez </w:t>
      </w:r>
      <w:r w:rsidR="00706B09" w:rsidRPr="00D31D38">
        <w:rPr>
          <w:rFonts w:ascii="Arial" w:hAnsi="Arial" w:cs="Arial"/>
          <w:sz w:val="24"/>
          <w:szCs w:val="24"/>
        </w:rPr>
        <w:t>Gminną Bibliotekę Publiczną w Dąbrowie</w:t>
      </w:r>
      <w:r w:rsidR="00BC3B43" w:rsidRPr="00D31D38">
        <w:rPr>
          <w:rFonts w:ascii="Arial" w:hAnsi="Arial" w:cs="Arial"/>
          <w:sz w:val="24"/>
          <w:szCs w:val="24"/>
        </w:rPr>
        <w:t xml:space="preserve"> </w:t>
      </w:r>
      <w:r w:rsidR="003A08F3" w:rsidRPr="00D31D38">
        <w:rPr>
          <w:rFonts w:ascii="Arial" w:hAnsi="Arial" w:cs="Arial"/>
          <w:sz w:val="24"/>
          <w:szCs w:val="24"/>
        </w:rPr>
        <w:t>w ramach projektu grantowego nr FEKP.07.02-IZ.00-0009/24 realizującego Strategię Rozwoju Lokalnego Kierowanego przez Społeczność na lata 2023-2027. Podmiot odpowiedzialny za nabór: Lokalna Grupa Działania Pałuki – Wspólna Sprawa, Nr naboru: 1/2024/G</w:t>
      </w:r>
    </w:p>
    <w:p w14:paraId="2A7AF9AE" w14:textId="77777777" w:rsidR="003A08F3" w:rsidRPr="00D31D38" w:rsidRDefault="003A08F3" w:rsidP="00D31D38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59E19615" w14:textId="79572EE3" w:rsidR="00BD13CB" w:rsidRPr="00D31D38" w:rsidRDefault="00BD13CB" w:rsidP="00D31D3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31D38">
        <w:rPr>
          <w:rFonts w:ascii="Arial" w:hAnsi="Arial" w:cs="Arial"/>
          <w:b/>
          <w:bCs/>
          <w:sz w:val="24"/>
          <w:szCs w:val="24"/>
        </w:rPr>
        <w:t>§ 1 Postanowienia ogólne</w:t>
      </w:r>
    </w:p>
    <w:p w14:paraId="3E4780EA" w14:textId="6A9B85F2" w:rsidR="00BD13CB" w:rsidRPr="00D31D38" w:rsidRDefault="00BD13CB" w:rsidP="00D31D3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Niniejszy regulamin określa warunki rekrutacji i uczestnictwa w projekcie objętym grantem pn. „</w:t>
      </w:r>
      <w:r w:rsidR="00706B09" w:rsidRPr="00D31D38">
        <w:rPr>
          <w:rFonts w:ascii="Arial" w:hAnsi="Arial" w:cs="Arial"/>
          <w:b/>
          <w:bCs/>
          <w:sz w:val="24"/>
          <w:szCs w:val="24"/>
        </w:rPr>
        <w:t>Klub Młodzieżowy</w:t>
      </w:r>
      <w:r w:rsidRPr="00D31D38">
        <w:rPr>
          <w:rFonts w:ascii="Arial" w:hAnsi="Arial" w:cs="Arial"/>
          <w:sz w:val="24"/>
          <w:szCs w:val="24"/>
        </w:rPr>
        <w:t>”.</w:t>
      </w:r>
    </w:p>
    <w:p w14:paraId="58297051" w14:textId="77777777" w:rsidR="00BD13CB" w:rsidRPr="00D31D38" w:rsidRDefault="00BD13CB" w:rsidP="00D31D38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Celem ogólnym projektu jest rozwijanie umiejętności społecznych i obywatelskich, zwłaszcza uczniów i uczennic zagrożonych wypadnięciem z systemu szkolnego, poprzez utworzenie i wsparcie na rzecz tworzenia i funkcjonowania edukacyjnych klubów młodzieżowych.</w:t>
      </w:r>
    </w:p>
    <w:p w14:paraId="48C6AF10" w14:textId="77777777" w:rsidR="00BD13CB" w:rsidRPr="00D31D38" w:rsidRDefault="00BD13CB" w:rsidP="00D31D38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Klub młodzieżowy funkcjonuje w okresie realizacji projektu objętego grantem, o którym mowa w pkt.1.</w:t>
      </w:r>
    </w:p>
    <w:p w14:paraId="76473C35" w14:textId="1C0324A8" w:rsidR="003A08F3" w:rsidRPr="00D31D38" w:rsidRDefault="00BD13CB" w:rsidP="00D31D38">
      <w:pPr>
        <w:pStyle w:val="Akapitzlist"/>
        <w:numPr>
          <w:ilvl w:val="0"/>
          <w:numId w:val="1"/>
        </w:numPr>
        <w:spacing w:before="240"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 xml:space="preserve">Miejsce realizacji projektu: obszar LGD Pałuki – Wspólna Sprawa, tj. </w:t>
      </w:r>
      <w:r w:rsidR="003A08F3" w:rsidRPr="00D31D38">
        <w:rPr>
          <w:rFonts w:ascii="Arial" w:hAnsi="Arial" w:cs="Arial"/>
          <w:sz w:val="24"/>
          <w:szCs w:val="24"/>
        </w:rPr>
        <w:t xml:space="preserve">obszar Gminy: </w:t>
      </w:r>
      <w:r w:rsidR="00706B09" w:rsidRPr="00D31D38">
        <w:rPr>
          <w:rFonts w:ascii="Arial" w:hAnsi="Arial" w:cs="Arial"/>
          <w:sz w:val="24"/>
          <w:szCs w:val="24"/>
        </w:rPr>
        <w:t>Dąbrowa.</w:t>
      </w:r>
    </w:p>
    <w:p w14:paraId="1813B8A5" w14:textId="5DCF56F1" w:rsidR="00BD13CB" w:rsidRPr="00D31D38" w:rsidRDefault="00BD13CB" w:rsidP="00D31D38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b/>
          <w:bCs/>
          <w:sz w:val="24"/>
          <w:szCs w:val="24"/>
        </w:rPr>
        <w:t>§ 2 Pojęcia</w:t>
      </w:r>
    </w:p>
    <w:p w14:paraId="479F42CB" w14:textId="1D0905FD" w:rsidR="00BD13CB" w:rsidRPr="00D31D38" w:rsidRDefault="00BD13CB" w:rsidP="00D31D38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Projekt – Projekt pn. „</w:t>
      </w:r>
      <w:r w:rsidR="00706B09" w:rsidRPr="00D31D38">
        <w:rPr>
          <w:rFonts w:ascii="Arial" w:hAnsi="Arial" w:cs="Arial"/>
          <w:b/>
          <w:bCs/>
          <w:sz w:val="24"/>
          <w:szCs w:val="24"/>
        </w:rPr>
        <w:t>Klub Młodzieżowy</w:t>
      </w:r>
      <w:r w:rsidRPr="00D31D38">
        <w:rPr>
          <w:rFonts w:ascii="Arial" w:hAnsi="Arial" w:cs="Arial"/>
          <w:sz w:val="24"/>
          <w:szCs w:val="24"/>
        </w:rPr>
        <w:t>”</w:t>
      </w:r>
      <w:r w:rsidR="00706B09" w:rsidRPr="00D31D38">
        <w:rPr>
          <w:rFonts w:ascii="Arial" w:hAnsi="Arial" w:cs="Arial"/>
          <w:sz w:val="24"/>
          <w:szCs w:val="24"/>
        </w:rPr>
        <w:t>.</w:t>
      </w:r>
    </w:p>
    <w:p w14:paraId="43D25012" w14:textId="285EF975" w:rsidR="00BD13CB" w:rsidRPr="00D31D38" w:rsidRDefault="00BD13CB" w:rsidP="00D31D38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Regulamin – Regulamin rekrutacji i uczestnictwa w projekcie pn. „</w:t>
      </w:r>
      <w:r w:rsidR="00706B09" w:rsidRPr="00D31D38">
        <w:rPr>
          <w:rFonts w:ascii="Arial" w:hAnsi="Arial" w:cs="Arial"/>
          <w:b/>
          <w:bCs/>
          <w:sz w:val="24"/>
          <w:szCs w:val="24"/>
        </w:rPr>
        <w:t>Klub Młodzieżowy</w:t>
      </w:r>
      <w:r w:rsidRPr="00D31D38">
        <w:rPr>
          <w:rFonts w:ascii="Arial" w:hAnsi="Arial" w:cs="Arial"/>
          <w:sz w:val="24"/>
          <w:szCs w:val="24"/>
        </w:rPr>
        <w:t>”</w:t>
      </w:r>
      <w:r w:rsidR="00706B09" w:rsidRPr="00D31D38">
        <w:rPr>
          <w:rFonts w:ascii="Arial" w:hAnsi="Arial" w:cs="Arial"/>
          <w:sz w:val="24"/>
          <w:szCs w:val="24"/>
        </w:rPr>
        <w:t>.</w:t>
      </w:r>
    </w:p>
    <w:p w14:paraId="765692B6" w14:textId="77777777" w:rsidR="00BD13CB" w:rsidRPr="00D31D38" w:rsidRDefault="00BD13CB" w:rsidP="00D31D38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Uczestnik/czka Projektu (UP) to osoba, która:</w:t>
      </w:r>
    </w:p>
    <w:p w14:paraId="72473797" w14:textId="77777777" w:rsidR="00BD13CB" w:rsidRPr="00D31D38" w:rsidRDefault="00BD13CB" w:rsidP="00D31D38">
      <w:pPr>
        <w:pStyle w:val="Akapitzlist"/>
        <w:numPr>
          <w:ilvl w:val="0"/>
          <w:numId w:val="9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Spełnia kryteria formalne tj.</w:t>
      </w:r>
    </w:p>
    <w:p w14:paraId="312C9637" w14:textId="77777777" w:rsidR="00BD13CB" w:rsidRPr="00D31D38" w:rsidRDefault="00BD13CB" w:rsidP="00D31D38">
      <w:pPr>
        <w:pStyle w:val="Akapitzlist"/>
        <w:numPr>
          <w:ilvl w:val="0"/>
          <w:numId w:val="10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zamieszkuje obszar LSR powiat żniński i Gmina Dąbrowa,</w:t>
      </w:r>
    </w:p>
    <w:p w14:paraId="168B8749" w14:textId="77777777" w:rsidR="00BD13CB" w:rsidRPr="00D31D38" w:rsidRDefault="00BD13CB" w:rsidP="00D31D38">
      <w:pPr>
        <w:pStyle w:val="Akapitzlist"/>
        <w:numPr>
          <w:ilvl w:val="0"/>
          <w:numId w:val="10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w chwili przyjęcia do projektu jest w wieku 6-24 lat,</w:t>
      </w:r>
    </w:p>
    <w:p w14:paraId="01D1C40E" w14:textId="77777777" w:rsidR="00BD13CB" w:rsidRPr="00D31D38" w:rsidRDefault="00BD13CB" w:rsidP="00D31D38">
      <w:pPr>
        <w:pStyle w:val="Akapitzlist"/>
        <w:numPr>
          <w:ilvl w:val="0"/>
          <w:numId w:val="10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 xml:space="preserve">znajduje się w niekorzystnej sytuacji. </w:t>
      </w:r>
    </w:p>
    <w:p w14:paraId="675AF9F7" w14:textId="77777777" w:rsidR="00BD13CB" w:rsidRPr="00D31D38" w:rsidRDefault="00BD13CB" w:rsidP="00D31D38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 xml:space="preserve">Głównym celem działalności będzie przygotowanie młodzieży do dorosłego, samodzielnego życia poprzez między innymi nabywanie umiejętności społecznych niezbędnych w dorosłym życiu, podniesienie kompetencji i umiejętności dzieci i młodzieży oraz zwiększenie ich szans edukacyjnych </w:t>
      </w:r>
      <w:r w:rsidRPr="00D31D38">
        <w:rPr>
          <w:rFonts w:ascii="Arial" w:hAnsi="Arial" w:cs="Arial"/>
          <w:sz w:val="24"/>
          <w:szCs w:val="24"/>
        </w:rPr>
        <w:lastRenderedPageBreak/>
        <w:t xml:space="preserve">poprzez rozwijanie uzdolnień i zainteresowań, przezwyciężanie własnych ograniczeń emocjonalnych i społecznych, kształtowanie konstruktywnych społecznie norm i </w:t>
      </w:r>
      <w:proofErr w:type="spellStart"/>
      <w:r w:rsidRPr="00D31D38">
        <w:rPr>
          <w:rFonts w:ascii="Arial" w:hAnsi="Arial" w:cs="Arial"/>
          <w:sz w:val="24"/>
          <w:szCs w:val="24"/>
        </w:rPr>
        <w:t>zachowań</w:t>
      </w:r>
      <w:proofErr w:type="spellEnd"/>
      <w:r w:rsidRPr="00D31D38">
        <w:rPr>
          <w:rFonts w:ascii="Arial" w:hAnsi="Arial" w:cs="Arial"/>
          <w:sz w:val="24"/>
          <w:szCs w:val="24"/>
        </w:rPr>
        <w:t xml:space="preserve"> oraz wygaszanie </w:t>
      </w:r>
      <w:proofErr w:type="spellStart"/>
      <w:r w:rsidRPr="00D31D38">
        <w:rPr>
          <w:rFonts w:ascii="Arial" w:hAnsi="Arial" w:cs="Arial"/>
          <w:sz w:val="24"/>
          <w:szCs w:val="24"/>
        </w:rPr>
        <w:t>zachowań</w:t>
      </w:r>
      <w:proofErr w:type="spellEnd"/>
      <w:r w:rsidRPr="00D31D38">
        <w:rPr>
          <w:rFonts w:ascii="Arial" w:hAnsi="Arial" w:cs="Arial"/>
          <w:sz w:val="24"/>
          <w:szCs w:val="24"/>
        </w:rPr>
        <w:t xml:space="preserve"> i postaw niepożądanych.</w:t>
      </w:r>
    </w:p>
    <w:p w14:paraId="28E94E1E" w14:textId="185E29A6" w:rsidR="00706B09" w:rsidRPr="00D31D38" w:rsidRDefault="00BD13CB" w:rsidP="00D31D38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Do Klubu przystąpi min. 18 dzieci i młodzieży w wieku 6-24 lat, zamieszkujących na obszarze LSR (</w:t>
      </w:r>
      <w:r w:rsidR="007A4D77" w:rsidRPr="00D31D38">
        <w:rPr>
          <w:rFonts w:ascii="Arial" w:hAnsi="Arial" w:cs="Arial"/>
          <w:sz w:val="24"/>
          <w:szCs w:val="24"/>
        </w:rPr>
        <w:t xml:space="preserve">Gmina Dąbrowa </w:t>
      </w:r>
      <w:r w:rsidR="007A4D77">
        <w:rPr>
          <w:rFonts w:ascii="Arial" w:hAnsi="Arial" w:cs="Arial"/>
          <w:sz w:val="24"/>
          <w:szCs w:val="24"/>
        </w:rPr>
        <w:t>i</w:t>
      </w:r>
      <w:r w:rsidRPr="00D31D38">
        <w:rPr>
          <w:rFonts w:ascii="Arial" w:hAnsi="Arial" w:cs="Arial"/>
          <w:sz w:val="24"/>
          <w:szCs w:val="24"/>
        </w:rPr>
        <w:t xml:space="preserve"> powiat żniński)</w:t>
      </w:r>
      <w:r w:rsidR="00706B09" w:rsidRPr="00D31D38">
        <w:rPr>
          <w:rFonts w:ascii="Arial" w:hAnsi="Arial" w:cs="Arial"/>
          <w:sz w:val="24"/>
          <w:szCs w:val="24"/>
        </w:rPr>
        <w:t>.</w:t>
      </w:r>
    </w:p>
    <w:p w14:paraId="7EEDFE8F" w14:textId="749F9378" w:rsidR="00BD13CB" w:rsidRPr="00D31D38" w:rsidRDefault="00BD13CB" w:rsidP="00D31D38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Ogólny nadzór nad przebiegiem i realizacją projektu, a także rozstrzyganie spraw, które nie są uregulowane niniejszym regulaminem należy do Realizatora.</w:t>
      </w:r>
    </w:p>
    <w:p w14:paraId="0B4BA4DF" w14:textId="77777777" w:rsidR="00BD13CB" w:rsidRPr="00D31D38" w:rsidRDefault="00BD13CB" w:rsidP="00D31D38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Projekt realizowany będzie zgodnie z zasadami polityki równych szans kobiet i mężczyzn i niedyskryminacji.</w:t>
      </w:r>
    </w:p>
    <w:p w14:paraId="7000A84B" w14:textId="77777777" w:rsidR="00BD13CB" w:rsidRPr="00D31D38" w:rsidRDefault="00BD13CB" w:rsidP="00D31D38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Działania projektowe będą realizowane w trosce o zachowanie zasady zrównoważonego rozwoju, nie naruszając istniejącego stanu środowiska naturalnego oraz w oparciu o poszanowanie dla ochrony przyrody, klimatu i zasobów wodnych.</w:t>
      </w:r>
    </w:p>
    <w:p w14:paraId="644548AB" w14:textId="77777777" w:rsidR="00BD13CB" w:rsidRPr="00D31D38" w:rsidRDefault="00BD13CB" w:rsidP="00D31D38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b/>
          <w:bCs/>
          <w:sz w:val="24"/>
          <w:szCs w:val="24"/>
        </w:rPr>
        <w:t xml:space="preserve">§ 3 Zakres wsparcia w projekcie </w:t>
      </w:r>
    </w:p>
    <w:p w14:paraId="713607F9" w14:textId="77777777" w:rsidR="003A08F3" w:rsidRPr="00D31D38" w:rsidRDefault="00BD13CB" w:rsidP="00D31D3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W klubie młodzieżowym przewidziano dla uczestników następujące formy wsparcia:</w:t>
      </w:r>
    </w:p>
    <w:p w14:paraId="052C3D8E" w14:textId="77777777" w:rsidR="00706B09" w:rsidRPr="00D31D38" w:rsidRDefault="00A661DB" w:rsidP="00D31D38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bCs/>
          <w:sz w:val="24"/>
          <w:szCs w:val="24"/>
        </w:rPr>
        <w:t>w</w:t>
      </w:r>
      <w:r w:rsidR="003A08F3" w:rsidRPr="00D31D38">
        <w:rPr>
          <w:rFonts w:ascii="Arial" w:hAnsi="Arial" w:cs="Arial"/>
          <w:bCs/>
          <w:sz w:val="24"/>
          <w:szCs w:val="24"/>
        </w:rPr>
        <w:t>sparcie  opiekuna i trenerów klubu</w:t>
      </w:r>
      <w:r w:rsidRPr="00D31D38">
        <w:rPr>
          <w:rFonts w:ascii="Arial" w:hAnsi="Arial" w:cs="Arial"/>
          <w:bCs/>
          <w:sz w:val="24"/>
          <w:szCs w:val="24"/>
        </w:rPr>
        <w:t>,</w:t>
      </w:r>
    </w:p>
    <w:p w14:paraId="139AB924" w14:textId="77777777" w:rsidR="00706B09" w:rsidRPr="00D31D38" w:rsidRDefault="00706B09" w:rsidP="00D31D38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bCs/>
          <w:sz w:val="24"/>
          <w:szCs w:val="24"/>
        </w:rPr>
        <w:t>utworzenie Klubu Młodzieżowego,</w:t>
      </w:r>
    </w:p>
    <w:p w14:paraId="55241D2D" w14:textId="77777777" w:rsidR="00706B09" w:rsidRPr="00D31D38" w:rsidRDefault="00706B09" w:rsidP="00D31D38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bCs/>
          <w:sz w:val="24"/>
          <w:szCs w:val="24"/>
        </w:rPr>
        <w:t>rozwój intelektualny, rozwój kreatywności – warsztaty naukowe z Robotyki,</w:t>
      </w:r>
    </w:p>
    <w:p w14:paraId="28483FCE" w14:textId="77777777" w:rsidR="00706B09" w:rsidRPr="00D31D38" w:rsidRDefault="00706B09" w:rsidP="00D31D38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bCs/>
          <w:sz w:val="24"/>
          <w:szCs w:val="24"/>
        </w:rPr>
        <w:t>rozwój kreatywności – zajęcia artystyczne,</w:t>
      </w:r>
    </w:p>
    <w:p w14:paraId="025ECCD9" w14:textId="77777777" w:rsidR="00706B09" w:rsidRPr="00D31D38" w:rsidRDefault="00706B09" w:rsidP="00D31D38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bCs/>
          <w:sz w:val="24"/>
          <w:szCs w:val="24"/>
        </w:rPr>
        <w:t>udział w kulturze i uwrażliwienie na sztukę – wyjazd do Muzeum Ziemi w Jura Parku w Solcu Kujawskim oraz do Parku Linowego,</w:t>
      </w:r>
    </w:p>
    <w:p w14:paraId="7B3FC6C5" w14:textId="77777777" w:rsidR="00706B09" w:rsidRPr="00D31D38" w:rsidRDefault="00706B09" w:rsidP="00D31D38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bCs/>
          <w:sz w:val="24"/>
          <w:szCs w:val="24"/>
        </w:rPr>
        <w:t>rozwój fizyczny – zdrowy i bezpieczny styl życia,</w:t>
      </w:r>
    </w:p>
    <w:p w14:paraId="4B1CD6AE" w14:textId="77777777" w:rsidR="00706B09" w:rsidRPr="00D31D38" w:rsidRDefault="00706B09" w:rsidP="00D31D38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bCs/>
          <w:sz w:val="24"/>
          <w:szCs w:val="24"/>
        </w:rPr>
        <w:t xml:space="preserve">rozwój kreatywności – </w:t>
      </w:r>
      <w:proofErr w:type="spellStart"/>
      <w:r w:rsidRPr="00D31D38">
        <w:rPr>
          <w:rFonts w:ascii="Arial" w:hAnsi="Arial" w:cs="Arial"/>
          <w:bCs/>
          <w:sz w:val="24"/>
          <w:szCs w:val="24"/>
        </w:rPr>
        <w:t>Ekowarsztaty</w:t>
      </w:r>
      <w:proofErr w:type="spellEnd"/>
      <w:r w:rsidRPr="00D31D38">
        <w:rPr>
          <w:rFonts w:ascii="Arial" w:hAnsi="Arial" w:cs="Arial"/>
          <w:bCs/>
          <w:sz w:val="24"/>
          <w:szCs w:val="24"/>
        </w:rPr>
        <w:t>,</w:t>
      </w:r>
    </w:p>
    <w:p w14:paraId="6758EE43" w14:textId="63BAAF2A" w:rsidR="00706B09" w:rsidRPr="00D31D38" w:rsidRDefault="00706B09" w:rsidP="00D31D38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bCs/>
          <w:sz w:val="24"/>
          <w:szCs w:val="24"/>
        </w:rPr>
        <w:t>udział w kulturze i uwrażliwienie na sztukę – wyjazd do kina i Muzeum Czekolady w Toruniu,</w:t>
      </w:r>
    </w:p>
    <w:p w14:paraId="153BF3A1" w14:textId="65902E9B" w:rsidR="00BD13CB" w:rsidRPr="00D31D38" w:rsidRDefault="00BD13CB" w:rsidP="00D31D3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co świadczy o kompleksowości wsparcia oferowanego uczestnikom.</w:t>
      </w:r>
    </w:p>
    <w:p w14:paraId="37FE1160" w14:textId="6BC05B8B" w:rsidR="00BD13CB" w:rsidRPr="00D31D38" w:rsidRDefault="00BD13CB" w:rsidP="00D31D3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 xml:space="preserve">W ramach działalności klubu uczestnicy projektu będą mieli zapewnioną opiekę opiekuna i trenerów, który pomoże im odrabiać lekcje i twórczo zorganizuje czas wolny. </w:t>
      </w:r>
    </w:p>
    <w:p w14:paraId="28ED57F5" w14:textId="77777777" w:rsidR="00BD13CB" w:rsidRPr="00D31D38" w:rsidRDefault="00BD13CB" w:rsidP="00D31D3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lastRenderedPageBreak/>
        <w:t>Uczestnictwo we wszystkich formach wsparcia oferowanych w ramach projektu jest bezpłatny.</w:t>
      </w:r>
    </w:p>
    <w:p w14:paraId="345421CE" w14:textId="77777777" w:rsidR="00BD13CB" w:rsidRPr="00D31D38" w:rsidRDefault="00BD13CB" w:rsidP="00D31D38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b/>
          <w:bCs/>
          <w:sz w:val="24"/>
          <w:szCs w:val="24"/>
        </w:rPr>
        <w:t>§ 4 Zasady organizacji działań przewidzianych w projekcie</w:t>
      </w:r>
    </w:p>
    <w:p w14:paraId="1AA1A079" w14:textId="77777777" w:rsidR="00BD13CB" w:rsidRPr="00D31D38" w:rsidRDefault="00BD13CB" w:rsidP="00D31D38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Zajęcia odbywać się będą w miejscu i czasie podanym przez Realizatora, zgodnie z zaplanowanym harmonogramem.</w:t>
      </w:r>
    </w:p>
    <w:p w14:paraId="4596041E" w14:textId="2BEC5F81" w:rsidR="00BD13CB" w:rsidRPr="00D31D38" w:rsidRDefault="00BD13CB" w:rsidP="00D31D38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O wszelkich zmianach uczestnicy (w przypadku osób nieletnich rodzice/opiekun</w:t>
      </w:r>
      <w:r w:rsidR="00B04B15" w:rsidRPr="00D31D38">
        <w:rPr>
          <w:rFonts w:ascii="Arial" w:hAnsi="Arial" w:cs="Arial"/>
          <w:sz w:val="24"/>
          <w:szCs w:val="24"/>
        </w:rPr>
        <w:t>owie</w:t>
      </w:r>
      <w:r w:rsidRPr="00D31D38">
        <w:rPr>
          <w:rFonts w:ascii="Arial" w:hAnsi="Arial" w:cs="Arial"/>
          <w:sz w:val="24"/>
          <w:szCs w:val="24"/>
        </w:rPr>
        <w:t xml:space="preserve"> prawni) zostaną poinformowanie osobiście, telefonicznie lub mailowo.</w:t>
      </w:r>
    </w:p>
    <w:p w14:paraId="2728DBA6" w14:textId="77777777" w:rsidR="00BD13CB" w:rsidRPr="00D31D38" w:rsidRDefault="00BD13CB" w:rsidP="00D31D38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Realizator zapewnia uczestnikom wszelkie materiały oraz poczęstunek.</w:t>
      </w:r>
    </w:p>
    <w:p w14:paraId="657F4698" w14:textId="77777777" w:rsidR="00BD13CB" w:rsidRPr="00D31D38" w:rsidRDefault="00BD13CB" w:rsidP="00D31D38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Realizator zapewnia uczestnikom projektu miejsce realizacji zajęć spełniające warunki bhp, z dostępem do sanitariatów i jeżeli jest to konieczne pozbawione barier architektonicznych.</w:t>
      </w:r>
    </w:p>
    <w:p w14:paraId="5EC42682" w14:textId="77777777" w:rsidR="00BD13CB" w:rsidRPr="00D31D38" w:rsidRDefault="00BD13CB" w:rsidP="00D31D38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b/>
          <w:bCs/>
          <w:sz w:val="24"/>
          <w:szCs w:val="24"/>
        </w:rPr>
        <w:t>§ 5 Zasady rekrutacji</w:t>
      </w:r>
    </w:p>
    <w:p w14:paraId="26063BA5" w14:textId="77777777" w:rsidR="00BD13CB" w:rsidRPr="00D31D38" w:rsidRDefault="00BD13CB" w:rsidP="00D31D38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Uczestnik projektu musi spełnić warunki formalne opisane w par. 6 ust. 1 regulaminu.</w:t>
      </w:r>
    </w:p>
    <w:p w14:paraId="582AEA6D" w14:textId="77777777" w:rsidR="00BD13CB" w:rsidRPr="00D31D38" w:rsidRDefault="00BD13CB" w:rsidP="00D31D38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Osoba zainteresowana uczestnictwem w Projekcie jest zobowiązana do przedłożenia w trakcie procesu rekrutacji następujących dokumentów:</w:t>
      </w:r>
    </w:p>
    <w:p w14:paraId="01704E5D" w14:textId="77777777" w:rsidR="00BD13CB" w:rsidRPr="00D31D38" w:rsidRDefault="00BD13CB" w:rsidP="00D31D38">
      <w:pPr>
        <w:pStyle w:val="Akapitzlist"/>
        <w:numPr>
          <w:ilvl w:val="0"/>
          <w:numId w:val="12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Wystawione na rodzica/opiekuna prawnego (w przypadku osoby niepełnoletniej) lub uczestnika i jego adres zamieszkania dokumentów  zobowiązaniowych np. kserokopie decyzji w sprawie wymiaru podatku od nieruchomości, kopie rachunków lub faktur za media, ścieki, odpady komunalne lub inne równoważne dokumenty, np. umowa najmu, karta pobytu,</w:t>
      </w:r>
    </w:p>
    <w:p w14:paraId="4C7AF570" w14:textId="77777777" w:rsidR="00BD13CB" w:rsidRPr="00D31D38" w:rsidRDefault="00BD13CB" w:rsidP="00D31D38">
      <w:pPr>
        <w:pStyle w:val="Akapitzlist"/>
        <w:numPr>
          <w:ilvl w:val="0"/>
          <w:numId w:val="12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Status ucznia - zaświadczenie ze szkoły/placówki lub ważna legitymacja szkolna,</w:t>
      </w:r>
      <w:r w:rsidRPr="00D31D38">
        <w:rPr>
          <w:rFonts w:ascii="Arial" w:hAnsi="Arial" w:cs="Arial"/>
          <w:sz w:val="24"/>
          <w:szCs w:val="24"/>
        </w:rPr>
        <w:tab/>
      </w:r>
    </w:p>
    <w:p w14:paraId="2426B79C" w14:textId="77777777" w:rsidR="00BD13CB" w:rsidRPr="00D31D38" w:rsidRDefault="00BD13CB" w:rsidP="00D31D38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Formularz „Dane uczestnika projektu objętego grantem otrzymującego wsparcie w ramach EFS+ wraz z deklaracją uczestnictwa w projekcie objętym grantem” potwierdzający miejsce zamieszkania, płeć, wiek oraz że uczestnik nie uczestniczył wcześniej w projekcie objętym grantem w ramach projektu grantowego, stanowiący załącznik nr 1 do Regulaminu,</w:t>
      </w:r>
    </w:p>
    <w:p w14:paraId="7C5EAC84" w14:textId="77777777" w:rsidR="00BD13CB" w:rsidRPr="00D31D38" w:rsidRDefault="00BD13CB" w:rsidP="00D31D38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 xml:space="preserve">Osoby niepełnosprawne – orzeczenie o niepełnosprawności wydane przez wojewódzki lub powiatowy zespół ds. orzekania o </w:t>
      </w:r>
      <w:r w:rsidRPr="00D31D38">
        <w:rPr>
          <w:rFonts w:ascii="Arial" w:hAnsi="Arial" w:cs="Arial"/>
          <w:sz w:val="24"/>
          <w:szCs w:val="24"/>
        </w:rPr>
        <w:lastRenderedPageBreak/>
        <w:t>niepełnosprawności oraz orzeczenia lekarzy orzeczników ZUS i inne równoważne orzeczenia (KRUS, służby mundurowe itd.), inny niż orzeczenie o niepełnosprawności dokument poświadczający stan zdrowia wydany przez lekarza, tj. orzeczenie o stanie zdrowia lub opinia</w:t>
      </w:r>
    </w:p>
    <w:p w14:paraId="570D43C8" w14:textId="1F75DB96" w:rsidR="00BD13CB" w:rsidRPr="00D31D38" w:rsidRDefault="00BD13CB" w:rsidP="00D31D38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 xml:space="preserve">Dokumentację potwierdzającą </w:t>
      </w:r>
      <w:r w:rsidR="007A4D77">
        <w:rPr>
          <w:rFonts w:ascii="Arial" w:hAnsi="Arial" w:cs="Arial"/>
          <w:sz w:val="24"/>
          <w:szCs w:val="24"/>
        </w:rPr>
        <w:t xml:space="preserve">spełnienie przesłanek premiujących </w:t>
      </w:r>
      <w:r w:rsidR="005712B3">
        <w:rPr>
          <w:rFonts w:ascii="Arial" w:hAnsi="Arial" w:cs="Arial"/>
          <w:sz w:val="24"/>
          <w:szCs w:val="24"/>
        </w:rPr>
        <w:t xml:space="preserve"> </w:t>
      </w:r>
      <w:r w:rsidRPr="00D31D38">
        <w:rPr>
          <w:rFonts w:ascii="Arial" w:hAnsi="Arial" w:cs="Arial"/>
          <w:sz w:val="24"/>
          <w:szCs w:val="24"/>
        </w:rPr>
        <w:t xml:space="preserve">(jeśli dotyczy). </w:t>
      </w:r>
    </w:p>
    <w:p w14:paraId="32EE2500" w14:textId="77777777" w:rsidR="00BD13CB" w:rsidRPr="00D31D38" w:rsidRDefault="00BD13CB" w:rsidP="00D31D38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Rekrutacja zostanie przeprowadzona zgodnie z zasadą równych szans i niedyskryminacji, w tym dostępności dla osób niepełnosprawnych.</w:t>
      </w:r>
    </w:p>
    <w:p w14:paraId="0097C049" w14:textId="77777777" w:rsidR="00A661DB" w:rsidRPr="00D31D38" w:rsidRDefault="00BD13CB" w:rsidP="00D31D38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W ramach działań rekrutacyjnych</w:t>
      </w:r>
    </w:p>
    <w:p w14:paraId="3FB61326" w14:textId="70A92144" w:rsidR="00BD13CB" w:rsidRPr="00D31D38" w:rsidRDefault="00BD13CB" w:rsidP="00D31D38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 xml:space="preserve"> przewiduje się nabór 18 Uczestników/czek Projektu</w:t>
      </w:r>
      <w:r w:rsidR="00706B09" w:rsidRPr="00D31D38">
        <w:rPr>
          <w:rFonts w:ascii="Arial" w:hAnsi="Arial" w:cs="Arial"/>
          <w:sz w:val="24"/>
          <w:szCs w:val="24"/>
        </w:rPr>
        <w:t>.</w:t>
      </w:r>
      <w:r w:rsidR="00A661DB" w:rsidRPr="00D31D38">
        <w:rPr>
          <w:rFonts w:ascii="Arial" w:hAnsi="Arial" w:cs="Arial"/>
          <w:sz w:val="24"/>
          <w:szCs w:val="24"/>
        </w:rPr>
        <w:t xml:space="preserve"> </w:t>
      </w:r>
      <w:r w:rsidRPr="00D31D38">
        <w:rPr>
          <w:rFonts w:ascii="Arial" w:hAnsi="Arial" w:cs="Arial"/>
          <w:sz w:val="24"/>
          <w:szCs w:val="24"/>
        </w:rPr>
        <w:t xml:space="preserve">Rekrutacja uczestników  odbywać się będzie od </w:t>
      </w:r>
      <w:r w:rsidR="00A26989" w:rsidRPr="00D31D38">
        <w:rPr>
          <w:rFonts w:ascii="Arial" w:hAnsi="Arial" w:cs="Arial"/>
          <w:b/>
          <w:bCs/>
          <w:sz w:val="24"/>
          <w:szCs w:val="24"/>
        </w:rPr>
        <w:t>12.05.2025r. do 30.05. 2025</w:t>
      </w:r>
      <w:r w:rsidRPr="00D31D38">
        <w:rPr>
          <w:rFonts w:ascii="Arial" w:hAnsi="Arial" w:cs="Arial"/>
          <w:sz w:val="24"/>
          <w:szCs w:val="24"/>
        </w:rPr>
        <w:t xml:space="preserve">r. W przypadku niezrekrutowania wymaganej liczby osób, proces rekrutacji zostanie wydłużony.  </w:t>
      </w:r>
    </w:p>
    <w:p w14:paraId="470976FD" w14:textId="77777777" w:rsidR="00BD13CB" w:rsidRPr="00D31D38" w:rsidRDefault="00BD13CB" w:rsidP="00D31D38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Zasady rekrutacji:</w:t>
      </w:r>
    </w:p>
    <w:p w14:paraId="5126AE1D" w14:textId="1842F4EE" w:rsidR="00BD13CB" w:rsidRPr="00D31D38" w:rsidRDefault="00BD13CB" w:rsidP="00D31D38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będzie się odbywała z wykorzystaniem różnorodnych kanałów informacyjnych: na stronie internetowej realizatora dostosowanej do standardów WCAG 2.1, na portalu Facebook, z wykorzystaniem plakatów rozesłanych drogą pocztową/elektroniczną do instytucji z terenu LSR (m.in. JST (Urząd Gminy) i instytucjach jej podległych (m.in. GOPS</w:t>
      </w:r>
      <w:r w:rsidR="00E34ADB">
        <w:rPr>
          <w:rFonts w:ascii="Arial" w:hAnsi="Arial" w:cs="Arial"/>
          <w:sz w:val="24"/>
          <w:szCs w:val="24"/>
        </w:rPr>
        <w:t>, szkoły</w:t>
      </w:r>
      <w:r w:rsidRPr="00D31D38">
        <w:rPr>
          <w:rFonts w:ascii="Arial" w:hAnsi="Arial" w:cs="Arial"/>
          <w:sz w:val="24"/>
          <w:szCs w:val="24"/>
        </w:rPr>
        <w:t>)) oraz osobiście, przez osoby zaangażowane w rekrutację uczestników;</w:t>
      </w:r>
    </w:p>
    <w:p w14:paraId="53F25F15" w14:textId="77777777" w:rsidR="00BD13CB" w:rsidRPr="00D31D38" w:rsidRDefault="00BD13CB" w:rsidP="00D31D38">
      <w:pPr>
        <w:pStyle w:val="Akapitzlist"/>
        <w:numPr>
          <w:ilvl w:val="0"/>
          <w:numId w:val="13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zostanie przeprowadzona zgodnie z zasadą równości szans i niedyskryminacji, w tym dostępności dla osób z niepełnosprawnościami;</w:t>
      </w:r>
    </w:p>
    <w:p w14:paraId="14368C96" w14:textId="77777777" w:rsidR="00BD13CB" w:rsidRPr="00D31D38" w:rsidRDefault="00BD13CB" w:rsidP="00D31D38">
      <w:pPr>
        <w:pStyle w:val="Akapitzlist"/>
        <w:numPr>
          <w:ilvl w:val="0"/>
          <w:numId w:val="13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osoby z niepełnosprawnościami będą miały swobodny dostęp do szkolenia, czy spotkania;</w:t>
      </w:r>
    </w:p>
    <w:p w14:paraId="0BBC15CF" w14:textId="121D37DB" w:rsidR="00BD13CB" w:rsidRPr="00D31D38" w:rsidRDefault="00BD13CB" w:rsidP="00D31D38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 xml:space="preserve">uczestnicy będą mogli złożyć formularz zgłoszeniowy osobiście w Biurze Projektu, </w:t>
      </w:r>
      <w:r w:rsidR="00E34ADB">
        <w:rPr>
          <w:rFonts w:ascii="Arial" w:hAnsi="Arial" w:cs="Arial"/>
          <w:sz w:val="24"/>
          <w:szCs w:val="24"/>
        </w:rPr>
        <w:t>Gminnej Bibliotece Publicznej,</w:t>
      </w:r>
      <w:r w:rsidRPr="00D31D38">
        <w:rPr>
          <w:rFonts w:ascii="Arial" w:hAnsi="Arial" w:cs="Arial"/>
          <w:sz w:val="24"/>
          <w:szCs w:val="24"/>
        </w:rPr>
        <w:t xml:space="preserve"> lub pocztą na adres </w:t>
      </w:r>
      <w:r w:rsidR="00E34ADB">
        <w:rPr>
          <w:rFonts w:ascii="Arial" w:hAnsi="Arial" w:cs="Arial"/>
          <w:sz w:val="24"/>
          <w:szCs w:val="24"/>
        </w:rPr>
        <w:t>Gminna Biblioteka Publiczna w Dąbrowie, Słaboszewko 9, 88-306 Dąbrowa (decyduje data wpływu do biblioteki)</w:t>
      </w:r>
      <w:r w:rsidRPr="00D31D38">
        <w:rPr>
          <w:rFonts w:ascii="Arial" w:hAnsi="Arial" w:cs="Arial"/>
          <w:sz w:val="24"/>
          <w:szCs w:val="24"/>
        </w:rPr>
        <w:t>.</w:t>
      </w:r>
    </w:p>
    <w:p w14:paraId="499D6C55" w14:textId="77777777" w:rsidR="00BD13CB" w:rsidRPr="00D31D38" w:rsidRDefault="00BD13CB" w:rsidP="00D31D38">
      <w:pPr>
        <w:pStyle w:val="Akapitzlist"/>
        <w:numPr>
          <w:ilvl w:val="0"/>
          <w:numId w:val="13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 xml:space="preserve">warunkiem zakwalifikowania do udziału w projekcie jest złożenie i podpisania przez uczestnika (a w przypadku osoby małoletniej rodzica lub opiekuna prawnego) w terminie ustalonym w regulaminie rekrutacji </w:t>
      </w:r>
      <w:r w:rsidRPr="00D31D38">
        <w:rPr>
          <w:rFonts w:ascii="Arial" w:hAnsi="Arial" w:cs="Arial"/>
          <w:sz w:val="24"/>
          <w:szCs w:val="24"/>
        </w:rPr>
        <w:lastRenderedPageBreak/>
        <w:t>formularza „Dane uczestnika projektu objętego grantem otrzymującego wsparcie w ramach EFS+ wraz z deklaracją uczestnictwa w projekcie objętym grantem”;</w:t>
      </w:r>
    </w:p>
    <w:p w14:paraId="3751D351" w14:textId="77777777" w:rsidR="00BD13CB" w:rsidRPr="00D31D38" w:rsidRDefault="00BD13CB" w:rsidP="00D31D38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o przyjęciu do projektu będzie decydowało spełnienie kryteriów obligatoryjnych i uzyskanie największej liczby punktów. W przypadku pozyskania takiej samej liczby punktów przez potencjalnych uczestników decydować będzie kolejność zgłoszeń.</w:t>
      </w:r>
    </w:p>
    <w:p w14:paraId="5924AD7B" w14:textId="77777777" w:rsidR="00BD13CB" w:rsidRPr="00D31D38" w:rsidRDefault="00BD13CB" w:rsidP="00D31D38">
      <w:pPr>
        <w:pStyle w:val="Akapitzlist"/>
        <w:numPr>
          <w:ilvl w:val="0"/>
          <w:numId w:val="13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osoby spełniające wszystkie kryteria rekrutacji, które nie zostaną przyjęte do projektu z powodu braku miejsc, zostaną zamieszczone na liście rezerwowej, umożliwiającej wejście uczestnikowi do projektu w momencie zwolnienie miejsca;</w:t>
      </w:r>
    </w:p>
    <w:p w14:paraId="6F202677" w14:textId="77777777" w:rsidR="00BD13CB" w:rsidRPr="00D31D38" w:rsidRDefault="00BD13CB" w:rsidP="00D31D38">
      <w:pPr>
        <w:pStyle w:val="Akapitzlist"/>
        <w:numPr>
          <w:ilvl w:val="0"/>
          <w:numId w:val="13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osoby które zostaną zakwalifikowane do udziału w projekcie zostaną o tym fakcie powiadomione osobiście lub telefonicznie.</w:t>
      </w:r>
    </w:p>
    <w:p w14:paraId="3F709AD1" w14:textId="77777777" w:rsidR="00BD13CB" w:rsidRPr="00D31D38" w:rsidRDefault="00BD13CB" w:rsidP="00D31D38">
      <w:pPr>
        <w:pStyle w:val="Akapitzlist"/>
        <w:numPr>
          <w:ilvl w:val="0"/>
          <w:numId w:val="13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 xml:space="preserve">w przypadku niezgłoszenia się do projektu wystarczającej liczby uczestników spełniających kryteria dostępowe, planuje się wydłużenie procesu rekrutacji. </w:t>
      </w:r>
    </w:p>
    <w:p w14:paraId="5DF019DE" w14:textId="77777777" w:rsidR="00BD13CB" w:rsidRPr="00D31D38" w:rsidRDefault="00BD13CB" w:rsidP="00D31D38">
      <w:pPr>
        <w:pStyle w:val="Akapitzlist"/>
        <w:numPr>
          <w:ilvl w:val="0"/>
          <w:numId w:val="7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Procedura rekrutacji obejmuje następujące etapy:</w:t>
      </w:r>
    </w:p>
    <w:p w14:paraId="5F1D4099" w14:textId="77777777" w:rsidR="00BD13CB" w:rsidRPr="00D31D38" w:rsidRDefault="00BD13CB" w:rsidP="00D31D38">
      <w:pPr>
        <w:pStyle w:val="Akapitzlist"/>
        <w:numPr>
          <w:ilvl w:val="0"/>
          <w:numId w:val="14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Etap 1: przyjmowanie zgłoszeń</w:t>
      </w:r>
    </w:p>
    <w:p w14:paraId="00441D74" w14:textId="5B814138" w:rsidR="00BD13CB" w:rsidRPr="00D31D38" w:rsidRDefault="00BD13CB" w:rsidP="00D31D38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 xml:space="preserve">poprzez wypełnienie formularza zgłoszeniowego, dostępnego na stronie internetowej </w:t>
      </w:r>
      <w:bookmarkStart w:id="0" w:name="_Hlk197283336"/>
      <w:r w:rsidR="00706B09" w:rsidRPr="00D31D38">
        <w:rPr>
          <w:rFonts w:ascii="Arial" w:hAnsi="Arial" w:cs="Arial"/>
          <w:sz w:val="24"/>
          <w:szCs w:val="24"/>
          <w:shd w:val="clear" w:color="auto" w:fill="FFFFFF"/>
        </w:rPr>
        <w:t>http</w:t>
      </w:r>
      <w:r w:rsidR="00706B09" w:rsidRPr="00D31D38">
        <w:rPr>
          <w:rFonts w:ascii="Arial" w:hAnsi="Arial" w:cs="Arial"/>
          <w:i/>
          <w:iCs/>
          <w:sz w:val="24"/>
          <w:szCs w:val="24"/>
          <w:shd w:val="clear" w:color="auto" w:fill="FFFFFF"/>
        </w:rPr>
        <w:t>://</w:t>
      </w:r>
      <w:r w:rsidR="00706B09" w:rsidRPr="00D31D38">
        <w:rPr>
          <w:rStyle w:val="Uwydatnienie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www.ug</w:t>
      </w:r>
      <w:r w:rsidR="00706B09" w:rsidRPr="00D31D38">
        <w:rPr>
          <w:rFonts w:ascii="Arial" w:hAnsi="Arial" w:cs="Arial"/>
          <w:i/>
          <w:iCs/>
          <w:sz w:val="24"/>
          <w:szCs w:val="24"/>
          <w:shd w:val="clear" w:color="auto" w:fill="FFFFFF"/>
        </w:rPr>
        <w:t>-</w:t>
      </w:r>
      <w:r w:rsidR="00706B09" w:rsidRPr="00D31D38">
        <w:rPr>
          <w:rStyle w:val="Uwydatnienie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dabrowa</w:t>
      </w:r>
      <w:r w:rsidR="00706B09" w:rsidRPr="00D31D38">
        <w:rPr>
          <w:rFonts w:ascii="Arial" w:hAnsi="Arial" w:cs="Arial"/>
          <w:i/>
          <w:iCs/>
          <w:sz w:val="24"/>
          <w:szCs w:val="24"/>
          <w:shd w:val="clear" w:color="auto" w:fill="FFFFFF"/>
        </w:rPr>
        <w:t>.</w:t>
      </w:r>
      <w:r w:rsidR="00706B09" w:rsidRPr="00D31D38">
        <w:rPr>
          <w:rStyle w:val="Uwydatnienie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pl</w:t>
      </w:r>
      <w:bookmarkEnd w:id="0"/>
      <w:r w:rsidR="005147B9" w:rsidRPr="00D31D38">
        <w:rPr>
          <w:rFonts w:ascii="Arial" w:hAnsi="Arial" w:cs="Arial"/>
          <w:i/>
          <w:iCs/>
          <w:sz w:val="24"/>
          <w:szCs w:val="24"/>
        </w:rPr>
        <w:t>,</w:t>
      </w:r>
      <w:r w:rsidR="005147B9" w:rsidRPr="00D31D38">
        <w:rPr>
          <w:rFonts w:ascii="Arial" w:hAnsi="Arial" w:cs="Arial"/>
          <w:sz w:val="24"/>
          <w:szCs w:val="24"/>
        </w:rPr>
        <w:t xml:space="preserve"> </w:t>
      </w:r>
      <w:r w:rsidRPr="00D31D38">
        <w:rPr>
          <w:rFonts w:ascii="Arial" w:hAnsi="Arial" w:cs="Arial"/>
          <w:sz w:val="24"/>
          <w:szCs w:val="24"/>
        </w:rPr>
        <w:t>a także dostarczenie wymaganych dokumentów;</w:t>
      </w:r>
    </w:p>
    <w:p w14:paraId="502AA5E2" w14:textId="2CBAE84F" w:rsidR="00BD13CB" w:rsidRPr="00D31D38" w:rsidRDefault="00BD13CB" w:rsidP="00D31D38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 xml:space="preserve">złożenie dokumentów osobiście w </w:t>
      </w:r>
      <w:r w:rsidR="00E34ADB">
        <w:rPr>
          <w:rFonts w:ascii="Arial" w:hAnsi="Arial" w:cs="Arial"/>
          <w:sz w:val="24"/>
          <w:szCs w:val="24"/>
        </w:rPr>
        <w:t>B</w:t>
      </w:r>
      <w:r w:rsidRPr="00D31D38">
        <w:rPr>
          <w:rFonts w:ascii="Arial" w:hAnsi="Arial" w:cs="Arial"/>
          <w:sz w:val="24"/>
          <w:szCs w:val="24"/>
        </w:rPr>
        <w:t xml:space="preserve">iurze </w:t>
      </w:r>
      <w:r w:rsidR="00121009">
        <w:rPr>
          <w:rFonts w:ascii="Arial" w:hAnsi="Arial" w:cs="Arial"/>
          <w:sz w:val="24"/>
          <w:szCs w:val="24"/>
        </w:rPr>
        <w:t>P</w:t>
      </w:r>
      <w:r w:rsidRPr="00D31D38">
        <w:rPr>
          <w:rFonts w:ascii="Arial" w:hAnsi="Arial" w:cs="Arial"/>
          <w:sz w:val="24"/>
          <w:szCs w:val="24"/>
        </w:rPr>
        <w:t xml:space="preserve">rojektu tj. w budynku </w:t>
      </w:r>
      <w:r w:rsidR="00121009">
        <w:rPr>
          <w:rFonts w:ascii="Arial" w:hAnsi="Arial" w:cs="Arial"/>
          <w:sz w:val="24"/>
          <w:szCs w:val="24"/>
        </w:rPr>
        <w:t>K</w:t>
      </w:r>
      <w:r w:rsidRPr="00D31D38">
        <w:rPr>
          <w:rFonts w:ascii="Arial" w:hAnsi="Arial" w:cs="Arial"/>
          <w:sz w:val="24"/>
          <w:szCs w:val="24"/>
        </w:rPr>
        <w:t xml:space="preserve">lubu </w:t>
      </w:r>
      <w:r w:rsidR="00121009">
        <w:rPr>
          <w:rFonts w:ascii="Arial" w:hAnsi="Arial" w:cs="Arial"/>
          <w:sz w:val="24"/>
          <w:szCs w:val="24"/>
        </w:rPr>
        <w:t>Seniora w Dąbrowie ul. Centralna 3 lub</w:t>
      </w:r>
      <w:r w:rsidR="005147B9" w:rsidRPr="00D31D38">
        <w:rPr>
          <w:rFonts w:ascii="Arial" w:hAnsi="Arial" w:cs="Arial"/>
          <w:sz w:val="24"/>
          <w:szCs w:val="24"/>
        </w:rPr>
        <w:t xml:space="preserve"> w </w:t>
      </w:r>
      <w:r w:rsidR="00A26989" w:rsidRPr="00D31D38">
        <w:rPr>
          <w:rFonts w:ascii="Arial" w:hAnsi="Arial" w:cs="Arial"/>
          <w:sz w:val="24"/>
          <w:szCs w:val="24"/>
        </w:rPr>
        <w:t>Gminn</w:t>
      </w:r>
      <w:r w:rsidR="00121009">
        <w:rPr>
          <w:rFonts w:ascii="Arial" w:hAnsi="Arial" w:cs="Arial"/>
          <w:sz w:val="24"/>
          <w:szCs w:val="24"/>
        </w:rPr>
        <w:t>ej</w:t>
      </w:r>
      <w:r w:rsidR="00A26989" w:rsidRPr="00D31D38">
        <w:rPr>
          <w:rFonts w:ascii="Arial" w:hAnsi="Arial" w:cs="Arial"/>
          <w:sz w:val="24"/>
          <w:szCs w:val="24"/>
        </w:rPr>
        <w:t xml:space="preserve"> Bibliote</w:t>
      </w:r>
      <w:r w:rsidR="00121009">
        <w:rPr>
          <w:rFonts w:ascii="Arial" w:hAnsi="Arial" w:cs="Arial"/>
          <w:sz w:val="24"/>
          <w:szCs w:val="24"/>
        </w:rPr>
        <w:t>ce</w:t>
      </w:r>
      <w:r w:rsidR="00A26989" w:rsidRPr="00D31D38">
        <w:rPr>
          <w:rFonts w:ascii="Arial" w:hAnsi="Arial" w:cs="Arial"/>
          <w:sz w:val="24"/>
          <w:szCs w:val="24"/>
        </w:rPr>
        <w:t xml:space="preserve"> Publiczn</w:t>
      </w:r>
      <w:r w:rsidR="00121009">
        <w:rPr>
          <w:rFonts w:ascii="Arial" w:hAnsi="Arial" w:cs="Arial"/>
          <w:sz w:val="24"/>
          <w:szCs w:val="24"/>
        </w:rPr>
        <w:t>ej</w:t>
      </w:r>
      <w:r w:rsidR="00A26989" w:rsidRPr="00D31D38">
        <w:rPr>
          <w:rFonts w:ascii="Arial" w:hAnsi="Arial" w:cs="Arial"/>
          <w:sz w:val="24"/>
          <w:szCs w:val="24"/>
        </w:rPr>
        <w:t xml:space="preserve"> Słaboszewku 9, 88-306 Dąbrowa,</w:t>
      </w:r>
      <w:r w:rsidRPr="00D31D38">
        <w:rPr>
          <w:rFonts w:ascii="Arial" w:hAnsi="Arial" w:cs="Arial"/>
          <w:sz w:val="24"/>
          <w:szCs w:val="24"/>
        </w:rPr>
        <w:t xml:space="preserve"> lub drogą pocztową na adres bi</w:t>
      </w:r>
      <w:r w:rsidR="00121009">
        <w:rPr>
          <w:rFonts w:ascii="Arial" w:hAnsi="Arial" w:cs="Arial"/>
          <w:sz w:val="24"/>
          <w:szCs w:val="24"/>
        </w:rPr>
        <w:t>blioteki</w:t>
      </w:r>
      <w:r w:rsidRPr="00D31D38">
        <w:rPr>
          <w:rFonts w:ascii="Arial" w:hAnsi="Arial" w:cs="Arial"/>
          <w:sz w:val="24"/>
          <w:szCs w:val="24"/>
        </w:rPr>
        <w:t>.</w:t>
      </w:r>
    </w:p>
    <w:p w14:paraId="0F2AB888" w14:textId="77777777" w:rsidR="00BD13CB" w:rsidRPr="00D31D38" w:rsidRDefault="00BD13CB" w:rsidP="00D31D38">
      <w:pPr>
        <w:pStyle w:val="Akapitzlist"/>
        <w:numPr>
          <w:ilvl w:val="0"/>
          <w:numId w:val="14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Etap 2: weryfikacja kryteriów formalnych zawartych w otrzymanych formularzach zgłoszeniowych.</w:t>
      </w:r>
    </w:p>
    <w:p w14:paraId="74F5EAB5" w14:textId="77777777" w:rsidR="00BD13CB" w:rsidRPr="00D31D38" w:rsidRDefault="00BD13CB" w:rsidP="00D31D38">
      <w:pPr>
        <w:pStyle w:val="Akapitzlist"/>
        <w:numPr>
          <w:ilvl w:val="0"/>
          <w:numId w:val="14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Etap 3: Stworzenie listy podstawowej oraz listy rezerwowej uczestników.</w:t>
      </w:r>
    </w:p>
    <w:p w14:paraId="193A0F87" w14:textId="77777777" w:rsidR="00BD13CB" w:rsidRPr="00D31D38" w:rsidRDefault="00BD13CB" w:rsidP="00D31D38">
      <w:pPr>
        <w:pStyle w:val="Akapitzlist"/>
        <w:numPr>
          <w:ilvl w:val="0"/>
          <w:numId w:val="7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Jeżeli osoba, która została zakwalifikowana do uczestnictwa w Projekcie, zrezygnuje, na powstałe nowe miejsce przyjęta zostanie pierwsza w kolejności osoba z listy rezerwowej.</w:t>
      </w:r>
    </w:p>
    <w:p w14:paraId="121EDAF3" w14:textId="77777777" w:rsidR="009218F4" w:rsidRDefault="009218F4" w:rsidP="00D31D38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3726590" w14:textId="1F6C2046" w:rsidR="00BD13CB" w:rsidRPr="00D31D38" w:rsidRDefault="00BD13CB" w:rsidP="00D31D38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31D38">
        <w:rPr>
          <w:rFonts w:ascii="Arial" w:hAnsi="Arial" w:cs="Arial"/>
          <w:b/>
          <w:bCs/>
          <w:sz w:val="24"/>
          <w:szCs w:val="24"/>
        </w:rPr>
        <w:lastRenderedPageBreak/>
        <w:t>§ 6 Kryteria rekrutacji</w:t>
      </w:r>
    </w:p>
    <w:p w14:paraId="36AF3601" w14:textId="77777777" w:rsidR="00BD13CB" w:rsidRPr="00D31D38" w:rsidRDefault="00BD13CB" w:rsidP="00D31D38">
      <w:pPr>
        <w:pStyle w:val="Akapitzlist"/>
        <w:numPr>
          <w:ilvl w:val="0"/>
          <w:numId w:val="2"/>
        </w:numPr>
        <w:spacing w:after="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Kryteria dostępowe (obligatoryjne):</w:t>
      </w:r>
    </w:p>
    <w:p w14:paraId="7AB7A564" w14:textId="73C72A6A" w:rsidR="00BD13CB" w:rsidRPr="00046764" w:rsidRDefault="00BD13CB" w:rsidP="0004676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46764">
        <w:rPr>
          <w:rFonts w:ascii="Arial" w:hAnsi="Arial" w:cs="Arial"/>
          <w:sz w:val="24"/>
          <w:szCs w:val="24"/>
        </w:rPr>
        <w:t>Wsparcie w ramach projektu objętego grantem winno być kierowane do dzieci i młodzieży uczących się, w wieku od 6 do 24 lat, Za dzieci i młodzież uczące się należy rozumieć osoby, które posiadają status ucznia (są uczniami szkoły podstawowej i ponadpodstawowej w trakcie roku szkolnego),</w:t>
      </w:r>
    </w:p>
    <w:p w14:paraId="7250F625" w14:textId="4D72A5E6" w:rsidR="00BD13CB" w:rsidRDefault="00BD13CB" w:rsidP="00D31D38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Zamieszkiwanie (w rozumieniu Kodeksu cywilnego) na obszarze objętym LSR, tj. terenie powiatu żnińskiego i gminy Dąbrowa</w:t>
      </w:r>
      <w:r w:rsidR="00046764">
        <w:rPr>
          <w:rFonts w:ascii="Arial" w:hAnsi="Arial" w:cs="Arial"/>
          <w:sz w:val="24"/>
          <w:szCs w:val="24"/>
        </w:rPr>
        <w:t>.</w:t>
      </w:r>
    </w:p>
    <w:p w14:paraId="26FFDD5B" w14:textId="45BEA20B" w:rsidR="00BD13CB" w:rsidRPr="009218F4" w:rsidRDefault="00046764" w:rsidP="009218F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Kryteria premiujące:</w:t>
      </w:r>
      <w:r w:rsidR="009218F4">
        <w:rPr>
          <w:rFonts w:ascii="Arial" w:hAnsi="Arial" w:cs="Arial"/>
          <w:sz w:val="24"/>
          <w:szCs w:val="24"/>
        </w:rPr>
        <w:t xml:space="preserve"> - </w:t>
      </w:r>
      <w:r w:rsidR="00BD13CB" w:rsidRPr="009218F4">
        <w:rPr>
          <w:rFonts w:ascii="Arial" w:hAnsi="Arial" w:cs="Arial"/>
          <w:sz w:val="24"/>
          <w:szCs w:val="24"/>
        </w:rPr>
        <w:t xml:space="preserve"> spełnienie przynajmniej jedn</w:t>
      </w:r>
      <w:r w:rsidR="009218F4">
        <w:rPr>
          <w:rFonts w:ascii="Arial" w:hAnsi="Arial" w:cs="Arial"/>
          <w:sz w:val="24"/>
          <w:szCs w:val="24"/>
        </w:rPr>
        <w:t>ej</w:t>
      </w:r>
      <w:r w:rsidR="00BD13CB" w:rsidRPr="009218F4">
        <w:rPr>
          <w:rFonts w:ascii="Arial" w:hAnsi="Arial" w:cs="Arial"/>
          <w:sz w:val="24"/>
          <w:szCs w:val="24"/>
        </w:rPr>
        <w:t xml:space="preserve"> z poniższych </w:t>
      </w:r>
      <w:r w:rsidR="009218F4">
        <w:rPr>
          <w:rFonts w:ascii="Arial" w:hAnsi="Arial" w:cs="Arial"/>
          <w:sz w:val="24"/>
          <w:szCs w:val="24"/>
        </w:rPr>
        <w:t>przesłanej</w:t>
      </w:r>
      <w:r w:rsidR="00BD13CB" w:rsidRPr="009218F4">
        <w:rPr>
          <w:rFonts w:ascii="Arial" w:hAnsi="Arial" w:cs="Arial"/>
          <w:sz w:val="24"/>
          <w:szCs w:val="24"/>
        </w:rPr>
        <w:t>:</w:t>
      </w:r>
    </w:p>
    <w:p w14:paraId="40DBC5E6" w14:textId="76267695" w:rsidR="00BD13CB" w:rsidRPr="00D31D38" w:rsidRDefault="00BD13CB" w:rsidP="00D31D38">
      <w:pPr>
        <w:pStyle w:val="Akapitzlist"/>
        <w:numPr>
          <w:ilvl w:val="1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pochodzenie z rodziny wielodzietnej (przez wielodzietność rodziny należy rozumieć rodzinę wychowującą troje i więcej dzieci)</w:t>
      </w:r>
      <w:r w:rsidR="00121009">
        <w:rPr>
          <w:rFonts w:ascii="Arial" w:hAnsi="Arial" w:cs="Arial"/>
          <w:sz w:val="24"/>
          <w:szCs w:val="24"/>
        </w:rPr>
        <w:t xml:space="preserve"> – weryfikowane na podstawie np. karta dużej rodziny lub innego dokumentu</w:t>
      </w:r>
      <w:r w:rsidRPr="00D31D38">
        <w:rPr>
          <w:rFonts w:ascii="Arial" w:hAnsi="Arial" w:cs="Arial"/>
          <w:sz w:val="24"/>
          <w:szCs w:val="24"/>
        </w:rPr>
        <w:t>;</w:t>
      </w:r>
    </w:p>
    <w:p w14:paraId="31A5C918" w14:textId="405F579E" w:rsidR="00BD13CB" w:rsidRPr="00D31D38" w:rsidRDefault="002F3DA1" w:rsidP="00D31D38">
      <w:pPr>
        <w:pStyle w:val="Akapitzlist"/>
        <w:numPr>
          <w:ilvl w:val="1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D13CB" w:rsidRPr="00D31D38">
        <w:rPr>
          <w:rFonts w:ascii="Arial" w:hAnsi="Arial" w:cs="Arial"/>
          <w:sz w:val="24"/>
          <w:szCs w:val="24"/>
        </w:rPr>
        <w:t>ochodzenie z rodziny korzystającej ze świadczeń z pomocy społecznej zgodnie z ustawą z dnia 12 marca 2004 r. o</w:t>
      </w:r>
      <w:r w:rsidR="005147B9" w:rsidRPr="00D31D38">
        <w:rPr>
          <w:rFonts w:ascii="Arial" w:hAnsi="Arial" w:cs="Arial"/>
          <w:sz w:val="24"/>
          <w:szCs w:val="24"/>
        </w:rPr>
        <w:t xml:space="preserve"> </w:t>
      </w:r>
      <w:r w:rsidR="00BD13CB" w:rsidRPr="00D31D38">
        <w:rPr>
          <w:rFonts w:ascii="Arial" w:hAnsi="Arial" w:cs="Arial"/>
          <w:sz w:val="24"/>
          <w:szCs w:val="24"/>
        </w:rPr>
        <w:t>pomocy społecznej lub znajdującej się w trudnej sytuacji materialnej tj. nie przekraczanie progów</w:t>
      </w:r>
      <w:r w:rsidR="005147B9" w:rsidRPr="00121009">
        <w:rPr>
          <w:rFonts w:ascii="Arial" w:hAnsi="Arial" w:cs="Arial"/>
          <w:color w:val="FF0000"/>
          <w:sz w:val="24"/>
          <w:szCs w:val="24"/>
        </w:rPr>
        <w:t xml:space="preserve"> </w:t>
      </w:r>
      <w:r w:rsidR="00BD13CB" w:rsidRPr="00D31D38">
        <w:rPr>
          <w:rFonts w:ascii="Arial" w:hAnsi="Arial" w:cs="Arial"/>
          <w:sz w:val="24"/>
          <w:szCs w:val="24"/>
        </w:rPr>
        <w:t xml:space="preserve">dochodowych w pomocy społecznej uprawniających do </w:t>
      </w:r>
      <w:r w:rsidR="00870889">
        <w:rPr>
          <w:rFonts w:ascii="Arial" w:hAnsi="Arial" w:cs="Arial"/>
          <w:sz w:val="24"/>
          <w:szCs w:val="24"/>
        </w:rPr>
        <w:t>korzystania ze świadczeń;</w:t>
      </w:r>
    </w:p>
    <w:p w14:paraId="40206979" w14:textId="6A0398BF" w:rsidR="00BD13CB" w:rsidRPr="00D31D38" w:rsidRDefault="00BD13CB" w:rsidP="00D31D38">
      <w:pPr>
        <w:pStyle w:val="Akapitzlist"/>
        <w:numPr>
          <w:ilvl w:val="1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niepełnosprawność lub posiadanie orzeczenia o potrzebie kształcenia specjalnego</w:t>
      </w:r>
      <w:r w:rsidR="00121009">
        <w:rPr>
          <w:rFonts w:ascii="Arial" w:hAnsi="Arial" w:cs="Arial"/>
          <w:sz w:val="24"/>
          <w:szCs w:val="24"/>
        </w:rPr>
        <w:t xml:space="preserve"> – weryfikacja na podstawie orzeczenia o</w:t>
      </w:r>
      <w:r w:rsidR="00870889">
        <w:rPr>
          <w:rFonts w:ascii="Arial" w:hAnsi="Arial" w:cs="Arial"/>
          <w:sz w:val="24"/>
          <w:szCs w:val="24"/>
        </w:rPr>
        <w:t xml:space="preserve"> </w:t>
      </w:r>
      <w:r w:rsidR="00121009">
        <w:rPr>
          <w:rFonts w:ascii="Arial" w:hAnsi="Arial" w:cs="Arial"/>
          <w:sz w:val="24"/>
          <w:szCs w:val="24"/>
        </w:rPr>
        <w:t>niepełnosprawności lub potrzebie kształcenia specjalnego</w:t>
      </w:r>
      <w:r w:rsidR="00870889">
        <w:rPr>
          <w:rFonts w:ascii="Arial" w:hAnsi="Arial" w:cs="Arial"/>
          <w:sz w:val="24"/>
          <w:szCs w:val="24"/>
        </w:rPr>
        <w:t>.</w:t>
      </w:r>
    </w:p>
    <w:p w14:paraId="367B12EF" w14:textId="2FE5E119" w:rsidR="00BD13CB" w:rsidRPr="00D31D38" w:rsidRDefault="00BD13CB" w:rsidP="00D31D38">
      <w:pPr>
        <w:pStyle w:val="Akapitzlist"/>
        <w:numPr>
          <w:ilvl w:val="1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objęcie pomocą psychologiczno-pedagogiczną w szkole lub placówce</w:t>
      </w:r>
      <w:r w:rsidR="00870889">
        <w:rPr>
          <w:rFonts w:ascii="Arial" w:hAnsi="Arial" w:cs="Arial"/>
          <w:sz w:val="24"/>
          <w:szCs w:val="24"/>
        </w:rPr>
        <w:t xml:space="preserve"> – weryfikacja na podstawie zaświadczenia lub innego równoważnego dokumentu</w:t>
      </w:r>
      <w:r w:rsidRPr="00D31D38">
        <w:rPr>
          <w:rFonts w:ascii="Arial" w:hAnsi="Arial" w:cs="Arial"/>
          <w:sz w:val="24"/>
          <w:szCs w:val="24"/>
        </w:rPr>
        <w:t>;</w:t>
      </w:r>
    </w:p>
    <w:p w14:paraId="4E324A12" w14:textId="454DC97B" w:rsidR="00BD13CB" w:rsidRPr="00870889" w:rsidRDefault="00BD13CB" w:rsidP="00870889">
      <w:pPr>
        <w:pStyle w:val="Akapitzlist"/>
        <w:numPr>
          <w:ilvl w:val="1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 xml:space="preserve">wychowywanie </w:t>
      </w:r>
      <w:r w:rsidR="00870889">
        <w:rPr>
          <w:rFonts w:ascii="Arial" w:hAnsi="Arial" w:cs="Arial"/>
          <w:sz w:val="24"/>
          <w:szCs w:val="24"/>
        </w:rPr>
        <w:t>w rodzinie niepełnej</w:t>
      </w:r>
      <w:r w:rsidRPr="00D31D38">
        <w:rPr>
          <w:rFonts w:ascii="Arial" w:hAnsi="Arial" w:cs="Arial"/>
          <w:sz w:val="24"/>
          <w:szCs w:val="24"/>
        </w:rPr>
        <w:t xml:space="preserve"> </w:t>
      </w:r>
      <w:r w:rsidR="00870889">
        <w:rPr>
          <w:rFonts w:ascii="Arial" w:hAnsi="Arial" w:cs="Arial"/>
          <w:sz w:val="24"/>
          <w:szCs w:val="24"/>
        </w:rPr>
        <w:t xml:space="preserve">- </w:t>
      </w:r>
      <w:r w:rsidRPr="00D31D38">
        <w:rPr>
          <w:rFonts w:ascii="Arial" w:hAnsi="Arial" w:cs="Arial"/>
          <w:sz w:val="24"/>
          <w:szCs w:val="24"/>
        </w:rPr>
        <w:t>samotnego rodzica lub przebywanie w pieczy zastępczej rodzinnej lub instytucjonalnej</w:t>
      </w:r>
      <w:r w:rsidR="00870889">
        <w:rPr>
          <w:rFonts w:ascii="Arial" w:hAnsi="Arial" w:cs="Arial"/>
          <w:sz w:val="24"/>
          <w:szCs w:val="24"/>
        </w:rPr>
        <w:t xml:space="preserve"> – weryfikacja na podstawie np. zaświadczenia, decyzji, postanowienia lub innego równoważnego dokumentu</w:t>
      </w:r>
      <w:r w:rsidRPr="00D31D38">
        <w:rPr>
          <w:rFonts w:ascii="Arial" w:hAnsi="Arial" w:cs="Arial"/>
          <w:sz w:val="24"/>
          <w:szCs w:val="24"/>
        </w:rPr>
        <w:t>;</w:t>
      </w:r>
    </w:p>
    <w:p w14:paraId="7A5085FA" w14:textId="77777777" w:rsidR="00BD13CB" w:rsidRPr="00D31D38" w:rsidRDefault="00BD13CB" w:rsidP="00D31D38">
      <w:pPr>
        <w:pStyle w:val="Akapitzlist"/>
        <w:numPr>
          <w:ilvl w:val="1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zamieszkiwanie na obszarze (gmina/powiat) o niskim stopniu urbanizacji (DEGURBA 3);</w:t>
      </w:r>
    </w:p>
    <w:p w14:paraId="491F9D33" w14:textId="77777777" w:rsidR="00046764" w:rsidRDefault="00BD13CB" w:rsidP="00D31D38">
      <w:pPr>
        <w:pStyle w:val="Akapitzlist"/>
        <w:numPr>
          <w:ilvl w:val="1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 xml:space="preserve">zamieszkiwanie na obszarze zmarginalizowanym (gminy zagrożone trwałą marginalizacją – metodologia </w:t>
      </w:r>
      <w:proofErr w:type="spellStart"/>
      <w:r w:rsidRPr="00D31D38">
        <w:rPr>
          <w:rFonts w:ascii="Arial" w:hAnsi="Arial" w:cs="Arial"/>
          <w:sz w:val="24"/>
          <w:szCs w:val="24"/>
        </w:rPr>
        <w:t>MFiPR</w:t>
      </w:r>
      <w:proofErr w:type="spellEnd"/>
      <w:r w:rsidRPr="00D31D38">
        <w:rPr>
          <w:rFonts w:ascii="Arial" w:hAnsi="Arial" w:cs="Arial"/>
          <w:sz w:val="24"/>
          <w:szCs w:val="24"/>
        </w:rPr>
        <w:t xml:space="preserve">, gminy na obszarze których </w:t>
      </w:r>
      <w:r w:rsidRPr="00D31D38">
        <w:rPr>
          <w:rFonts w:ascii="Arial" w:hAnsi="Arial" w:cs="Arial"/>
          <w:sz w:val="24"/>
          <w:szCs w:val="24"/>
        </w:rPr>
        <w:lastRenderedPageBreak/>
        <w:t xml:space="preserve">występują problemy – metodologia SRW 2030+ lub miasta średnie tracące funkcje </w:t>
      </w:r>
      <w:proofErr w:type="spellStart"/>
      <w:r w:rsidRPr="00D31D38">
        <w:rPr>
          <w:rFonts w:ascii="Arial" w:hAnsi="Arial" w:cs="Arial"/>
          <w:sz w:val="24"/>
          <w:szCs w:val="24"/>
        </w:rPr>
        <w:t>społeczno</w:t>
      </w:r>
      <w:proofErr w:type="spellEnd"/>
      <w:r w:rsidRPr="00D31D38">
        <w:rPr>
          <w:rFonts w:ascii="Arial" w:hAnsi="Arial" w:cs="Arial"/>
          <w:sz w:val="24"/>
          <w:szCs w:val="24"/>
        </w:rPr>
        <w:t xml:space="preserve"> – gospodarce – metodologia </w:t>
      </w:r>
      <w:proofErr w:type="spellStart"/>
      <w:r w:rsidRPr="00D31D38">
        <w:rPr>
          <w:rFonts w:ascii="Arial" w:hAnsi="Arial" w:cs="Arial"/>
          <w:sz w:val="24"/>
          <w:szCs w:val="24"/>
        </w:rPr>
        <w:t>MFiPR</w:t>
      </w:r>
      <w:proofErr w:type="spellEnd"/>
      <w:r w:rsidRPr="00D31D38">
        <w:rPr>
          <w:rFonts w:ascii="Arial" w:hAnsi="Arial" w:cs="Arial"/>
          <w:sz w:val="24"/>
          <w:szCs w:val="24"/>
        </w:rPr>
        <w:t>)</w:t>
      </w:r>
      <w:r w:rsidR="00046764">
        <w:rPr>
          <w:rFonts w:ascii="Arial" w:hAnsi="Arial" w:cs="Arial"/>
          <w:sz w:val="24"/>
          <w:szCs w:val="24"/>
        </w:rPr>
        <w:t>,</w:t>
      </w:r>
    </w:p>
    <w:p w14:paraId="7FF217AB" w14:textId="7E8E2068" w:rsidR="00BF04F7" w:rsidRPr="00D31D38" w:rsidRDefault="00046764" w:rsidP="00D31D38">
      <w:pPr>
        <w:pStyle w:val="Akapitzlist"/>
        <w:numPr>
          <w:ilvl w:val="1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przesłanki wynikające z diagnozy osób o niekorzystnej sytuacji ujętej w LSR</w:t>
      </w:r>
      <w:r w:rsidR="005147B9" w:rsidRPr="00D31D38">
        <w:rPr>
          <w:rFonts w:ascii="Arial" w:hAnsi="Arial" w:cs="Arial"/>
          <w:sz w:val="24"/>
          <w:szCs w:val="24"/>
        </w:rPr>
        <w:t>.</w:t>
      </w:r>
    </w:p>
    <w:p w14:paraId="2397B917" w14:textId="77777777" w:rsidR="00A26989" w:rsidRPr="00D31D38" w:rsidRDefault="00BD13CB" w:rsidP="009218F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Kryteria punktowe:</w:t>
      </w:r>
      <w:r w:rsidR="00A26989" w:rsidRPr="00D31D38">
        <w:rPr>
          <w:rFonts w:ascii="Arial" w:hAnsi="Arial" w:cs="Arial"/>
          <w:sz w:val="24"/>
          <w:szCs w:val="24"/>
        </w:rPr>
        <w:t xml:space="preserve"> </w:t>
      </w:r>
    </w:p>
    <w:p w14:paraId="03CD7C91" w14:textId="77777777" w:rsidR="009218F4" w:rsidRDefault="00A26989" w:rsidP="00D31D3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eastAsia="FreeSans" w:hAnsi="Arial" w:cs="Arial"/>
          <w:kern w:val="0"/>
          <w:sz w:val="24"/>
          <w:szCs w:val="24"/>
        </w:rPr>
        <w:t xml:space="preserve">spełnienie więcej niż 1 przesłanki wymienionej w </w:t>
      </w:r>
      <w:r w:rsidRPr="00D31D38">
        <w:rPr>
          <w:rFonts w:ascii="Arial" w:hAnsi="Arial" w:cs="Arial"/>
          <w:sz w:val="24"/>
          <w:szCs w:val="24"/>
        </w:rPr>
        <w:t xml:space="preserve">§ 6 </w:t>
      </w:r>
      <w:r w:rsidR="009218F4">
        <w:rPr>
          <w:rFonts w:ascii="Arial" w:hAnsi="Arial" w:cs="Arial"/>
          <w:sz w:val="24"/>
          <w:szCs w:val="24"/>
        </w:rPr>
        <w:t xml:space="preserve">ust.  2 </w:t>
      </w:r>
      <w:r w:rsidRPr="00D31D38">
        <w:rPr>
          <w:rFonts w:ascii="Arial" w:hAnsi="Arial" w:cs="Arial"/>
          <w:sz w:val="24"/>
          <w:szCs w:val="24"/>
        </w:rPr>
        <w:t>.</w:t>
      </w:r>
    </w:p>
    <w:p w14:paraId="21305415" w14:textId="7D30694A" w:rsidR="00A26989" w:rsidRPr="00D31D38" w:rsidRDefault="00046764" w:rsidP="00D31D3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każdą dodatkową przesłankę 2 punkty.</w:t>
      </w:r>
    </w:p>
    <w:p w14:paraId="183737F3" w14:textId="6B717BD1" w:rsidR="00BD13CB" w:rsidRPr="00D31D38" w:rsidRDefault="00BD13CB" w:rsidP="009218F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Punkty sumują się. W przypadku uzyskania równej ilości punktów o udziale w projekcie zadecyduje kolejność zgłoszeń.</w:t>
      </w:r>
    </w:p>
    <w:p w14:paraId="196A226C" w14:textId="77777777" w:rsidR="00BD13CB" w:rsidRPr="00D31D38" w:rsidRDefault="00BD13CB" w:rsidP="009218F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Warunkiem zakwalifikowania uczestnika do projektu jest:</w:t>
      </w:r>
    </w:p>
    <w:p w14:paraId="17B7451B" w14:textId="77777777" w:rsidR="00BD13CB" w:rsidRPr="00D31D38" w:rsidRDefault="00BD13CB" w:rsidP="00D31D3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Spełnienie przez niego dostępowych kryteriów rekrutacji uprawniających do udziału w projekcie, co zostanie potwierdzone właściwym dokumentem, tj. zaświadczeniem z odpowiedniej instytucji / orzeczeniem / odpowiednim oświadczeniem.</w:t>
      </w:r>
    </w:p>
    <w:p w14:paraId="6CE2D54D" w14:textId="77777777" w:rsidR="00BD13CB" w:rsidRPr="00D31D38" w:rsidRDefault="00BD13CB" w:rsidP="00D31D3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Uzyskanie danych o osobie fizycznej takich jak: płeć, status na rynku pracy, wiek, wykształcenie itp., potrzebnych do monitorowania wskaźników kluczowych oraz przeprowadzenia ewaluacji, a także zobowiązanie osoby fizycznej do przekazania informacji na temat sytuacji po opuszczeniu projektu.</w:t>
      </w:r>
    </w:p>
    <w:p w14:paraId="551DE987" w14:textId="51129B00" w:rsidR="00BD13CB" w:rsidRPr="00D31D38" w:rsidRDefault="00BD13CB" w:rsidP="009218F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 xml:space="preserve">Uczestnicy zobligowani są do złożenia w wyznaczonym terminie, tj. do </w:t>
      </w:r>
      <w:r w:rsidR="00A26989" w:rsidRPr="00D31D38">
        <w:rPr>
          <w:rFonts w:ascii="Arial" w:hAnsi="Arial" w:cs="Arial"/>
          <w:sz w:val="24"/>
          <w:szCs w:val="24"/>
        </w:rPr>
        <w:t>3</w:t>
      </w:r>
      <w:r w:rsidRPr="00D31D38">
        <w:rPr>
          <w:rFonts w:ascii="Arial" w:hAnsi="Arial" w:cs="Arial"/>
          <w:sz w:val="24"/>
          <w:szCs w:val="24"/>
        </w:rPr>
        <w:t>0.05.2025 r. (włącznie) Formularza „Dane uczestnika projektu objętego grantem otrzymującego wsparcie w ramach EFS+ wraz z deklaracją uczestnictwa w projekcie objętym grantem”. O zachowaniu terminu decyduje data wpływu dokumentów do biura projektu. W odniesieniu do osób nieletnich dokumenty rekrutacyjne każdorazowo składane i podpisywane są przez rodzica/opiekuna prawnego.</w:t>
      </w:r>
    </w:p>
    <w:p w14:paraId="7794B1F0" w14:textId="77777777" w:rsidR="00BD13CB" w:rsidRPr="00D31D38" w:rsidRDefault="00BD13CB" w:rsidP="009218F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O zakwalifikowaniu do projektu decydować będzie uzyskana liczba punktów. Jeżeli któryś z uczestników zakwalifikowanych do projektu przedwcześnie zakończy w nim udział, do projektu zostaną przyjęte osoby z listy rezerwowej w kolejności uzyskanej punktacji, bądź zostanie przeprowadzona rekrutacja uzupełniająca.</w:t>
      </w:r>
    </w:p>
    <w:p w14:paraId="1E7B327C" w14:textId="77777777" w:rsidR="00BD13CB" w:rsidRPr="00D31D38" w:rsidRDefault="00BD13CB" w:rsidP="009218F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Rekrutacja zostanie przeprowadzona zgodnie z zasadą równych szans i niedyskryminacji, w tym dostępności dla osób niepełnosprawnych.</w:t>
      </w:r>
    </w:p>
    <w:p w14:paraId="774C80E8" w14:textId="77777777" w:rsidR="00BD13CB" w:rsidRPr="00D31D38" w:rsidRDefault="00BD13CB" w:rsidP="00D31D38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31D38">
        <w:rPr>
          <w:rFonts w:ascii="Arial" w:hAnsi="Arial" w:cs="Arial"/>
          <w:b/>
          <w:bCs/>
          <w:sz w:val="24"/>
          <w:szCs w:val="24"/>
        </w:rPr>
        <w:lastRenderedPageBreak/>
        <w:t>§ 7 Zobowiązania Uczestnika/</w:t>
      </w:r>
      <w:proofErr w:type="spellStart"/>
      <w:r w:rsidRPr="00D31D38">
        <w:rPr>
          <w:rFonts w:ascii="Arial" w:hAnsi="Arial" w:cs="Arial"/>
          <w:b/>
          <w:bCs/>
          <w:sz w:val="24"/>
          <w:szCs w:val="24"/>
        </w:rPr>
        <w:t>czki</w:t>
      </w:r>
      <w:proofErr w:type="spellEnd"/>
      <w:r w:rsidRPr="00D31D38">
        <w:rPr>
          <w:rFonts w:ascii="Arial" w:hAnsi="Arial" w:cs="Arial"/>
          <w:b/>
          <w:bCs/>
          <w:sz w:val="24"/>
          <w:szCs w:val="24"/>
        </w:rPr>
        <w:t xml:space="preserve"> Projektu do dostarczenia dokumentów potwierdzających osiągnięcie efektywności społecznej </w:t>
      </w:r>
    </w:p>
    <w:p w14:paraId="4CFA3785" w14:textId="77777777" w:rsidR="00BD13CB" w:rsidRPr="00D31D38" w:rsidRDefault="00BD13CB" w:rsidP="00D31D38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Uczestnik/czka zobowiązuje się do podpisania umowy uczestnictwa z realizatorem (w przypadku osób małoletnich – podpisuje opiekun prawny).</w:t>
      </w:r>
    </w:p>
    <w:p w14:paraId="3630D13E" w14:textId="77777777" w:rsidR="00BD13CB" w:rsidRPr="00D31D38" w:rsidRDefault="00BD13CB" w:rsidP="00D31D38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Uczestnik/czka zobowiązuje się do przekazania danych realizatorowi tj. płeć, wiek, wykształcenie, itp. Potrzebnych do monitorowania wskaźników kluczowych oraz przeprowadzenie ewaluacji.</w:t>
      </w:r>
    </w:p>
    <w:p w14:paraId="09D80EE5" w14:textId="77777777" w:rsidR="00BD13CB" w:rsidRPr="00D31D38" w:rsidRDefault="00BD13CB" w:rsidP="00D31D38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Uczestnik/czka zobowiązuje się do przekazywania informacji na temat sytuacji po opuszczeniu projektu.</w:t>
      </w:r>
    </w:p>
    <w:p w14:paraId="40C012BA" w14:textId="77777777" w:rsidR="00BD13CB" w:rsidRPr="00D31D38" w:rsidRDefault="00BD13CB" w:rsidP="00D31D38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31D38">
        <w:rPr>
          <w:rFonts w:ascii="Arial" w:hAnsi="Arial" w:cs="Arial"/>
          <w:b/>
          <w:bCs/>
          <w:sz w:val="24"/>
          <w:szCs w:val="24"/>
        </w:rPr>
        <w:t xml:space="preserve">§ 8 Zasady rezygnacji z uczestnictwa w Projekcie </w:t>
      </w:r>
    </w:p>
    <w:p w14:paraId="239B3181" w14:textId="674C8345" w:rsidR="00BD13CB" w:rsidRPr="00D31D38" w:rsidRDefault="00BD13CB" w:rsidP="00D31D38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W przypadku rezygnacji Uczestnika</w:t>
      </w:r>
      <w:r w:rsidR="00BF04F7" w:rsidRPr="00D31D38">
        <w:rPr>
          <w:rFonts w:ascii="Arial" w:hAnsi="Arial" w:cs="Arial"/>
          <w:sz w:val="24"/>
          <w:szCs w:val="24"/>
        </w:rPr>
        <w:t>/</w:t>
      </w:r>
      <w:proofErr w:type="spellStart"/>
      <w:r w:rsidR="00BF04F7" w:rsidRPr="00D31D38">
        <w:rPr>
          <w:rFonts w:ascii="Arial" w:hAnsi="Arial" w:cs="Arial"/>
          <w:sz w:val="24"/>
          <w:szCs w:val="24"/>
        </w:rPr>
        <w:t>czki</w:t>
      </w:r>
      <w:proofErr w:type="spellEnd"/>
      <w:r w:rsidRPr="00D31D38">
        <w:rPr>
          <w:rFonts w:ascii="Arial" w:hAnsi="Arial" w:cs="Arial"/>
          <w:sz w:val="24"/>
          <w:szCs w:val="24"/>
        </w:rPr>
        <w:t xml:space="preserve"> z udziału w projekcie objętym grantem, nieukończenia go z własnej winy, niedotrzymania warunków niniejszej Umowy, podania nieprawdziwych danych lub zatajenia prawdy, </w:t>
      </w:r>
      <w:proofErr w:type="spellStart"/>
      <w:r w:rsidRPr="00D31D38">
        <w:rPr>
          <w:rFonts w:ascii="Arial" w:hAnsi="Arial" w:cs="Arial"/>
          <w:sz w:val="24"/>
          <w:szCs w:val="24"/>
        </w:rPr>
        <w:t>Grantobiorca</w:t>
      </w:r>
      <w:proofErr w:type="spellEnd"/>
      <w:r w:rsidRPr="00D31D38">
        <w:rPr>
          <w:rFonts w:ascii="Arial" w:hAnsi="Arial" w:cs="Arial"/>
          <w:sz w:val="24"/>
          <w:szCs w:val="24"/>
        </w:rPr>
        <w:t xml:space="preserve"> ma prawo obciążyć Uczestnika</w:t>
      </w:r>
      <w:r w:rsidR="00BF04F7" w:rsidRPr="00D31D38">
        <w:rPr>
          <w:rFonts w:ascii="Arial" w:hAnsi="Arial" w:cs="Arial"/>
          <w:sz w:val="24"/>
          <w:szCs w:val="24"/>
        </w:rPr>
        <w:t>/</w:t>
      </w:r>
      <w:proofErr w:type="spellStart"/>
      <w:r w:rsidR="00BF04F7" w:rsidRPr="00D31D38">
        <w:rPr>
          <w:rFonts w:ascii="Arial" w:hAnsi="Arial" w:cs="Arial"/>
          <w:sz w:val="24"/>
          <w:szCs w:val="24"/>
        </w:rPr>
        <w:t>czkę</w:t>
      </w:r>
      <w:proofErr w:type="spellEnd"/>
      <w:r w:rsidRPr="00D31D38">
        <w:rPr>
          <w:rFonts w:ascii="Arial" w:hAnsi="Arial" w:cs="Arial"/>
          <w:sz w:val="24"/>
          <w:szCs w:val="24"/>
        </w:rPr>
        <w:t xml:space="preserve"> kosztami jego uczestnictwa w projekcie objętym grantem.</w:t>
      </w:r>
    </w:p>
    <w:p w14:paraId="13C6E3BA" w14:textId="2288CB65" w:rsidR="00BD13CB" w:rsidRPr="00D31D38" w:rsidRDefault="00BD13CB" w:rsidP="00D31D38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Uczestnik</w:t>
      </w:r>
      <w:r w:rsidR="00BF04F7" w:rsidRPr="00D31D38">
        <w:rPr>
          <w:rFonts w:ascii="Arial" w:hAnsi="Arial" w:cs="Arial"/>
          <w:sz w:val="24"/>
          <w:szCs w:val="24"/>
        </w:rPr>
        <w:t>/czka</w:t>
      </w:r>
      <w:r w:rsidRPr="00D31D38">
        <w:rPr>
          <w:rFonts w:ascii="Arial" w:hAnsi="Arial" w:cs="Arial"/>
          <w:sz w:val="24"/>
          <w:szCs w:val="24"/>
        </w:rPr>
        <w:t xml:space="preserve"> ma prawo przerwać udział w projekcie objętym grantem bez ponoszenia konsekwencji, o których mowa w ust. 1, wyłącznie w przypadku zaistnienia zdarzenia (o którym </w:t>
      </w:r>
      <w:proofErr w:type="spellStart"/>
      <w:r w:rsidRPr="00D31D38">
        <w:rPr>
          <w:rFonts w:ascii="Arial" w:hAnsi="Arial" w:cs="Arial"/>
          <w:sz w:val="24"/>
          <w:szCs w:val="24"/>
        </w:rPr>
        <w:t>Grantobiorca</w:t>
      </w:r>
      <w:proofErr w:type="spellEnd"/>
      <w:r w:rsidRPr="00D31D38">
        <w:rPr>
          <w:rFonts w:ascii="Arial" w:hAnsi="Arial" w:cs="Arial"/>
          <w:sz w:val="24"/>
          <w:szCs w:val="24"/>
        </w:rPr>
        <w:t xml:space="preserve"> zostanie poinformowany przez Uczestnika</w:t>
      </w:r>
      <w:r w:rsidR="00BF04F7" w:rsidRPr="00D31D38">
        <w:rPr>
          <w:rFonts w:ascii="Arial" w:hAnsi="Arial" w:cs="Arial"/>
          <w:sz w:val="24"/>
          <w:szCs w:val="24"/>
        </w:rPr>
        <w:t>/</w:t>
      </w:r>
      <w:proofErr w:type="spellStart"/>
      <w:r w:rsidR="00BF04F7" w:rsidRPr="00D31D38">
        <w:rPr>
          <w:rFonts w:ascii="Arial" w:hAnsi="Arial" w:cs="Arial"/>
          <w:sz w:val="24"/>
          <w:szCs w:val="24"/>
        </w:rPr>
        <w:t>czkę</w:t>
      </w:r>
      <w:proofErr w:type="spellEnd"/>
      <w:r w:rsidRPr="00D31D38">
        <w:rPr>
          <w:rFonts w:ascii="Arial" w:hAnsi="Arial" w:cs="Arial"/>
          <w:sz w:val="24"/>
          <w:szCs w:val="24"/>
        </w:rPr>
        <w:t>), na które Uczestnik</w:t>
      </w:r>
      <w:r w:rsidR="00BF04F7" w:rsidRPr="00D31D38">
        <w:rPr>
          <w:rFonts w:ascii="Arial" w:hAnsi="Arial" w:cs="Arial"/>
          <w:sz w:val="24"/>
          <w:szCs w:val="24"/>
        </w:rPr>
        <w:t>/czka</w:t>
      </w:r>
      <w:r w:rsidRPr="00D31D38">
        <w:rPr>
          <w:rFonts w:ascii="Arial" w:hAnsi="Arial" w:cs="Arial"/>
          <w:sz w:val="24"/>
          <w:szCs w:val="24"/>
        </w:rPr>
        <w:t xml:space="preserve"> nie ma bezpośredniego wpływu, a które uniemożliwią mu dalszy udział w projekcie objętym grantem.</w:t>
      </w:r>
    </w:p>
    <w:p w14:paraId="501B2372" w14:textId="77777777" w:rsidR="00BD13CB" w:rsidRPr="00D31D38" w:rsidRDefault="00BD13CB" w:rsidP="00D31D38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W przypadku rezygnacji Uczestnika/</w:t>
      </w:r>
      <w:proofErr w:type="spellStart"/>
      <w:r w:rsidRPr="00D31D38">
        <w:rPr>
          <w:rFonts w:ascii="Arial" w:hAnsi="Arial" w:cs="Arial"/>
          <w:sz w:val="24"/>
          <w:szCs w:val="24"/>
        </w:rPr>
        <w:t>czki</w:t>
      </w:r>
      <w:proofErr w:type="spellEnd"/>
      <w:r w:rsidRPr="00D31D38">
        <w:rPr>
          <w:rFonts w:ascii="Arial" w:hAnsi="Arial" w:cs="Arial"/>
          <w:sz w:val="24"/>
          <w:szCs w:val="24"/>
        </w:rPr>
        <w:t xml:space="preserve"> opisanej w pkt 2 organizator kwalifikuje do Projektu osobę z listy rezerwowej.</w:t>
      </w:r>
    </w:p>
    <w:p w14:paraId="3C2BB431" w14:textId="77777777" w:rsidR="00BD13CB" w:rsidRPr="00D31D38" w:rsidRDefault="00BD13CB" w:rsidP="00D31D38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31D38">
        <w:rPr>
          <w:rFonts w:ascii="Arial" w:hAnsi="Arial" w:cs="Arial"/>
          <w:b/>
          <w:bCs/>
          <w:sz w:val="24"/>
          <w:szCs w:val="24"/>
        </w:rPr>
        <w:t>§ 9 Postanowienia końcowe</w:t>
      </w:r>
    </w:p>
    <w:p w14:paraId="73AC853A" w14:textId="77777777" w:rsidR="00BD13CB" w:rsidRPr="00D31D38" w:rsidRDefault="00BD13CB" w:rsidP="00D31D3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Regulamin wchodzi w życie z dniem 01.05.2025 r.</w:t>
      </w:r>
    </w:p>
    <w:p w14:paraId="3C800293" w14:textId="77777777" w:rsidR="00BD13CB" w:rsidRPr="00D31D38" w:rsidRDefault="00BD13CB" w:rsidP="00D31D3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Realizator zastrzega sobie prawo wprowadzenia zmian w niniejszym Regulaminie w przypadku, gdy będzie to konieczne z uwagi na zmianę zasad realizacji Projektu.</w:t>
      </w:r>
    </w:p>
    <w:p w14:paraId="15EF88A9" w14:textId="77777777" w:rsidR="00BD13CB" w:rsidRPr="00D31D38" w:rsidRDefault="00BD13CB" w:rsidP="00D31D3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Uczestnik/czka Projektu pisemnie potwierdza zapoznanie się Regulaminem rekrutacji i uczestnictwa w projekcie.</w:t>
      </w:r>
    </w:p>
    <w:p w14:paraId="215A8B45" w14:textId="77777777" w:rsidR="00BD13CB" w:rsidRPr="00D31D38" w:rsidRDefault="00BD13CB" w:rsidP="00D31D3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Powyższy Regulamin obowiązuje przez okres realizacji Projektu.</w:t>
      </w:r>
    </w:p>
    <w:p w14:paraId="6E354860" w14:textId="08F26474" w:rsidR="009218F4" w:rsidRPr="000A145E" w:rsidRDefault="000A145E" w:rsidP="000A145E">
      <w:pPr>
        <w:spacing w:before="240" w:after="0" w:line="360" w:lineRule="auto"/>
        <w:jc w:val="right"/>
        <w:rPr>
          <w:rFonts w:ascii="Arial" w:hAnsi="Arial" w:cs="Arial"/>
        </w:rPr>
      </w:pPr>
      <w:r w:rsidRPr="000A145E">
        <w:rPr>
          <w:rFonts w:ascii="Arial" w:hAnsi="Arial" w:cs="Arial"/>
        </w:rPr>
        <w:t>Dyrektor Gminnej Biblioteki Publicznej Hanna Hałajczak</w:t>
      </w:r>
    </w:p>
    <w:p w14:paraId="1ABAEFB4" w14:textId="77777777" w:rsidR="009218F4" w:rsidRDefault="009218F4" w:rsidP="00D31D38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99DA1AC" w14:textId="0D268B4E" w:rsidR="00BD13CB" w:rsidRPr="00D31D38" w:rsidRDefault="00BD13CB" w:rsidP="00D31D38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31D38">
        <w:rPr>
          <w:rFonts w:ascii="Arial" w:hAnsi="Arial" w:cs="Arial"/>
          <w:b/>
          <w:bCs/>
          <w:sz w:val="24"/>
          <w:szCs w:val="24"/>
        </w:rPr>
        <w:t>Załączniki do Regulaminu:</w:t>
      </w:r>
    </w:p>
    <w:p w14:paraId="1F500187" w14:textId="77777777" w:rsidR="00BD13CB" w:rsidRPr="00D31D38" w:rsidRDefault="00BD13CB" w:rsidP="00D31D38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>Załącznik nr 1 – „Dane uczestnika projektu objętego grantem otrzymującego wsparcie w ramach EFS+ wraz z deklaracją uczestnictwa w projekcie objętym grantem”</w:t>
      </w:r>
    </w:p>
    <w:p w14:paraId="5B575ACE" w14:textId="39E6F406" w:rsidR="00BD13CB" w:rsidRPr="00D31D38" w:rsidRDefault="00BD13CB" w:rsidP="00D31D38">
      <w:pPr>
        <w:spacing w:after="0" w:line="360" w:lineRule="auto"/>
        <w:ind w:left="360"/>
        <w:rPr>
          <w:rFonts w:ascii="Arial" w:hAnsi="Arial" w:cs="Arial"/>
          <w:strike/>
          <w:sz w:val="24"/>
          <w:szCs w:val="24"/>
        </w:rPr>
      </w:pPr>
      <w:r w:rsidRPr="00D31D38">
        <w:rPr>
          <w:rFonts w:ascii="Arial" w:hAnsi="Arial" w:cs="Arial"/>
          <w:sz w:val="24"/>
          <w:szCs w:val="24"/>
        </w:rPr>
        <w:t xml:space="preserve">Załącznik nr 2 </w:t>
      </w:r>
      <w:r w:rsidR="00A661DB" w:rsidRPr="00D31D38">
        <w:rPr>
          <w:rFonts w:ascii="Arial" w:hAnsi="Arial" w:cs="Arial"/>
          <w:sz w:val="24"/>
          <w:szCs w:val="24"/>
        </w:rPr>
        <w:t>– Oświadczenie uczestnika projektu objętego grantem</w:t>
      </w:r>
    </w:p>
    <w:p w14:paraId="4143649B" w14:textId="77777777" w:rsidR="00BD13CB" w:rsidRPr="00D31D38" w:rsidRDefault="00BD13CB" w:rsidP="00D31D38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51776AFF" w14:textId="77777777" w:rsidR="00BD13CB" w:rsidRPr="00D31D38" w:rsidRDefault="00BD13CB" w:rsidP="00D31D38">
      <w:pPr>
        <w:tabs>
          <w:tab w:val="left" w:pos="538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1785F7E" w14:textId="77777777" w:rsidR="000A145E" w:rsidRPr="000A145E" w:rsidRDefault="000A145E" w:rsidP="000A145E">
      <w:pPr>
        <w:spacing w:before="240" w:after="0" w:line="360" w:lineRule="auto"/>
        <w:jc w:val="right"/>
        <w:rPr>
          <w:rFonts w:ascii="Arial" w:hAnsi="Arial" w:cs="Arial"/>
        </w:rPr>
      </w:pPr>
      <w:r w:rsidRPr="000A145E">
        <w:rPr>
          <w:rFonts w:ascii="Arial" w:hAnsi="Arial" w:cs="Arial"/>
        </w:rPr>
        <w:t>Dyrektor Gminnej Biblioteki Publicznej Hanna Hałajczak</w:t>
      </w:r>
    </w:p>
    <w:p w14:paraId="6D50868F" w14:textId="77777777" w:rsidR="00BD13CB" w:rsidRPr="00D31D38" w:rsidRDefault="00BD13CB" w:rsidP="00D31D38">
      <w:pPr>
        <w:tabs>
          <w:tab w:val="left" w:pos="538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9128" w:type="dxa"/>
        <w:tblInd w:w="142" w:type="dxa"/>
        <w:tblCellMar>
          <w:top w:w="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379"/>
        <w:gridCol w:w="4729"/>
      </w:tblGrid>
      <w:tr w:rsidR="00A26989" w:rsidRPr="00D31D38" w14:paraId="515A779D" w14:textId="77777777" w:rsidTr="00BD6728">
        <w:trPr>
          <w:trHeight w:val="169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7188E" w14:textId="2E959351" w:rsidR="00BD13CB" w:rsidRPr="00D31D38" w:rsidRDefault="00BD13CB" w:rsidP="00D31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5DC1F" w14:textId="50B799D6" w:rsidR="00BD13CB" w:rsidRPr="00D31D38" w:rsidRDefault="00BD13CB" w:rsidP="00D31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989" w:rsidRPr="00D31D38" w14:paraId="35D3F4F9" w14:textId="77777777" w:rsidTr="00BD6728">
        <w:trPr>
          <w:trHeight w:val="169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BA086" w14:textId="3F2611C2" w:rsidR="00BD13CB" w:rsidRPr="00D31D38" w:rsidRDefault="00BD13CB" w:rsidP="00D31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9EA07" w14:textId="49C2543A" w:rsidR="00BD13CB" w:rsidRPr="00D31D38" w:rsidRDefault="00BD13CB" w:rsidP="00D31D38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D13CB" w:rsidRPr="00D31D38" w14:paraId="3BB7F794" w14:textId="77777777" w:rsidTr="00BD6728">
        <w:trPr>
          <w:trHeight w:val="169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9B38D" w14:textId="77777777" w:rsidR="00BD13CB" w:rsidRPr="00D31D38" w:rsidRDefault="00BD13CB" w:rsidP="00D31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9D974" w14:textId="77777777" w:rsidR="00BD13CB" w:rsidRPr="00D31D38" w:rsidRDefault="00BD13CB" w:rsidP="00D31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A1CAB3" w14:textId="77777777" w:rsidR="00BD13CB" w:rsidRPr="00D31D38" w:rsidRDefault="00BD13CB" w:rsidP="00D31D38">
      <w:pPr>
        <w:tabs>
          <w:tab w:val="left" w:pos="538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3C4A326" w14:textId="77777777" w:rsidR="000C6A62" w:rsidRPr="00D31D38" w:rsidRDefault="000C6A62" w:rsidP="00D31D38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0C6A62" w:rsidRPr="00D31D38" w:rsidSect="00BD13CB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15A6F" w14:textId="77777777" w:rsidR="00403567" w:rsidRDefault="00403567">
      <w:pPr>
        <w:spacing w:after="0" w:line="240" w:lineRule="auto"/>
      </w:pPr>
      <w:r>
        <w:separator/>
      </w:r>
    </w:p>
  </w:endnote>
  <w:endnote w:type="continuationSeparator" w:id="0">
    <w:p w14:paraId="03995145" w14:textId="77777777" w:rsidR="00403567" w:rsidRDefault="0040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5463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BF445" w14:textId="308ADEC6" w:rsidR="00435305" w:rsidRDefault="00435305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54D99FF" wp14:editId="32E5AB40">
              <wp:simplePos x="0" y="0"/>
              <wp:positionH relativeFrom="column">
                <wp:posOffset>52705</wp:posOffset>
              </wp:positionH>
              <wp:positionV relativeFrom="paragraph">
                <wp:posOffset>-48260</wp:posOffset>
              </wp:positionV>
              <wp:extent cx="854232" cy="419100"/>
              <wp:effectExtent l="0" t="0" r="3175" b="0"/>
              <wp:wrapSquare wrapText="bothSides"/>
              <wp:docPr id="1048936671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8936671" name="Obraz 104893667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4232" cy="419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5FECD1" w14:textId="566D0CA4" w:rsidR="002A5C5D" w:rsidRPr="00435305" w:rsidRDefault="002A5C5D" w:rsidP="00435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20A8A" w14:textId="77777777" w:rsidR="00403567" w:rsidRDefault="00403567">
      <w:pPr>
        <w:spacing w:after="0" w:line="240" w:lineRule="auto"/>
      </w:pPr>
      <w:r>
        <w:separator/>
      </w:r>
    </w:p>
  </w:footnote>
  <w:footnote w:type="continuationSeparator" w:id="0">
    <w:p w14:paraId="57E5F253" w14:textId="77777777" w:rsidR="00403567" w:rsidRDefault="0040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F687" w14:textId="77777777" w:rsidR="002A5C5D" w:rsidRDefault="00000000">
    <w:pPr>
      <w:pStyle w:val="Nagwek"/>
    </w:pPr>
    <w:r>
      <w:rPr>
        <w:noProof/>
      </w:rPr>
      <w:drawing>
        <wp:inline distT="0" distB="0" distL="0" distR="0" wp14:anchorId="68852C65" wp14:editId="58050A10">
          <wp:extent cx="5761219" cy="707197"/>
          <wp:effectExtent l="0" t="0" r="0" b="0"/>
          <wp:docPr id="326536888" name="Obraz 1" descr="Logotypy unijne - informacja o współfinansowaniu zadania ze środków programu Fundusze Europejskie dla Kujaw i Pomorza 2021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536888" name="Obraz 1" descr="Logotypy unijne - informacja o współfinansowaniu zadania ze środków programu Fundusze Europejskie dla Kujaw i Pomorza 2021-2027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707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313C"/>
    <w:multiLevelType w:val="hybridMultilevel"/>
    <w:tmpl w:val="2D44D3E4"/>
    <w:lvl w:ilvl="0" w:tplc="3F12DF40">
      <w:start w:val="1"/>
      <w:numFmt w:val="bullet"/>
      <w:lvlText w:val=""/>
      <w:lvlJc w:val="left"/>
      <w:pPr>
        <w:ind w:left="22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" w15:restartNumberingAfterBreak="0">
    <w:nsid w:val="082C3705"/>
    <w:multiLevelType w:val="hybridMultilevel"/>
    <w:tmpl w:val="FE20CF9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DC1669"/>
    <w:multiLevelType w:val="hybridMultilevel"/>
    <w:tmpl w:val="722EC1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6500E"/>
    <w:multiLevelType w:val="hybridMultilevel"/>
    <w:tmpl w:val="E0BE8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64955"/>
    <w:multiLevelType w:val="hybridMultilevel"/>
    <w:tmpl w:val="722EC1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03F0D"/>
    <w:multiLevelType w:val="hybridMultilevel"/>
    <w:tmpl w:val="AAA86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65A4F"/>
    <w:multiLevelType w:val="hybridMultilevel"/>
    <w:tmpl w:val="DABE5BD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144DB"/>
    <w:multiLevelType w:val="hybridMultilevel"/>
    <w:tmpl w:val="A4584D4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0A2D8B"/>
    <w:multiLevelType w:val="hybridMultilevel"/>
    <w:tmpl w:val="722EC1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50406"/>
    <w:multiLevelType w:val="hybridMultilevel"/>
    <w:tmpl w:val="55D430EE"/>
    <w:lvl w:ilvl="0" w:tplc="A3A0AA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F068D"/>
    <w:multiLevelType w:val="hybridMultilevel"/>
    <w:tmpl w:val="4DC259E2"/>
    <w:lvl w:ilvl="0" w:tplc="D19CE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F74037"/>
    <w:multiLevelType w:val="hybridMultilevel"/>
    <w:tmpl w:val="722EC170"/>
    <w:lvl w:ilvl="0" w:tplc="9BC8F1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E7347"/>
    <w:multiLevelType w:val="hybridMultilevel"/>
    <w:tmpl w:val="84A2E2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B5500C"/>
    <w:multiLevelType w:val="hybridMultilevel"/>
    <w:tmpl w:val="4AE23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504C7"/>
    <w:multiLevelType w:val="hybridMultilevel"/>
    <w:tmpl w:val="F77E48C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FF3588"/>
    <w:multiLevelType w:val="hybridMultilevel"/>
    <w:tmpl w:val="C250F27A"/>
    <w:lvl w:ilvl="0" w:tplc="3F12DF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320B34"/>
    <w:multiLevelType w:val="hybridMultilevel"/>
    <w:tmpl w:val="414A162C"/>
    <w:lvl w:ilvl="0" w:tplc="39AAA6C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9B6AA7"/>
    <w:multiLevelType w:val="hybridMultilevel"/>
    <w:tmpl w:val="DCA8976E"/>
    <w:lvl w:ilvl="0" w:tplc="50706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7460EB"/>
    <w:multiLevelType w:val="hybridMultilevel"/>
    <w:tmpl w:val="A4584D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E213B4"/>
    <w:multiLevelType w:val="hybridMultilevel"/>
    <w:tmpl w:val="E0BE8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3661C"/>
    <w:multiLevelType w:val="hybridMultilevel"/>
    <w:tmpl w:val="3D1246AC"/>
    <w:lvl w:ilvl="0" w:tplc="B2E6BBC2">
      <w:start w:val="1"/>
      <w:numFmt w:val="decimal"/>
      <w:lvlText w:val="%1)"/>
      <w:lvlJc w:val="left"/>
      <w:pPr>
        <w:ind w:left="1069" w:hanging="360"/>
      </w:pPr>
      <w:rPr>
        <w:rFonts w:ascii="Arial" w:eastAsiaTheme="minorHAnsi" w:hAnsi="Arial" w:cs="Arial"/>
      </w:rPr>
    </w:lvl>
    <w:lvl w:ilvl="1" w:tplc="3C7A8266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8363BE"/>
    <w:multiLevelType w:val="hybridMultilevel"/>
    <w:tmpl w:val="722EC1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436238">
    <w:abstractNumId w:val="11"/>
  </w:num>
  <w:num w:numId="2" w16cid:durableId="943003671">
    <w:abstractNumId w:val="16"/>
  </w:num>
  <w:num w:numId="3" w16cid:durableId="141778611">
    <w:abstractNumId w:val="5"/>
  </w:num>
  <w:num w:numId="4" w16cid:durableId="1473256167">
    <w:abstractNumId w:val="8"/>
  </w:num>
  <w:num w:numId="5" w16cid:durableId="30764703">
    <w:abstractNumId w:val="4"/>
  </w:num>
  <w:num w:numId="6" w16cid:durableId="1055934814">
    <w:abstractNumId w:val="21"/>
  </w:num>
  <w:num w:numId="7" w16cid:durableId="1738744797">
    <w:abstractNumId w:val="2"/>
  </w:num>
  <w:num w:numId="8" w16cid:durableId="34356590">
    <w:abstractNumId w:val="19"/>
  </w:num>
  <w:num w:numId="9" w16cid:durableId="188419819">
    <w:abstractNumId w:val="18"/>
  </w:num>
  <w:num w:numId="10" w16cid:durableId="1906406412">
    <w:abstractNumId w:val="15"/>
  </w:num>
  <w:num w:numId="11" w16cid:durableId="143351026">
    <w:abstractNumId w:val="14"/>
  </w:num>
  <w:num w:numId="12" w16cid:durableId="2028408712">
    <w:abstractNumId w:val="1"/>
  </w:num>
  <w:num w:numId="13" w16cid:durableId="1088774410">
    <w:abstractNumId w:val="6"/>
  </w:num>
  <w:num w:numId="14" w16cid:durableId="1526165459">
    <w:abstractNumId w:val="7"/>
  </w:num>
  <w:num w:numId="15" w16cid:durableId="1990208774">
    <w:abstractNumId w:val="0"/>
  </w:num>
  <w:num w:numId="16" w16cid:durableId="1552233978">
    <w:abstractNumId w:val="20"/>
  </w:num>
  <w:num w:numId="17" w16cid:durableId="1432630807">
    <w:abstractNumId w:val="13"/>
  </w:num>
  <w:num w:numId="18" w16cid:durableId="110132073">
    <w:abstractNumId w:val="12"/>
  </w:num>
  <w:num w:numId="19" w16cid:durableId="1237058423">
    <w:abstractNumId w:val="17"/>
  </w:num>
  <w:num w:numId="20" w16cid:durableId="2053992695">
    <w:abstractNumId w:val="3"/>
  </w:num>
  <w:num w:numId="21" w16cid:durableId="1316103982">
    <w:abstractNumId w:val="9"/>
  </w:num>
  <w:num w:numId="22" w16cid:durableId="4860929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CB"/>
    <w:rsid w:val="00046764"/>
    <w:rsid w:val="00080F51"/>
    <w:rsid w:val="000A145E"/>
    <w:rsid w:val="000A2D31"/>
    <w:rsid w:val="000B3C2F"/>
    <w:rsid w:val="000C6A62"/>
    <w:rsid w:val="00121009"/>
    <w:rsid w:val="00164003"/>
    <w:rsid w:val="0018403B"/>
    <w:rsid w:val="0020753D"/>
    <w:rsid w:val="0023208C"/>
    <w:rsid w:val="002A5C5D"/>
    <w:rsid w:val="002F3DA1"/>
    <w:rsid w:val="003A08F3"/>
    <w:rsid w:val="00403567"/>
    <w:rsid w:val="004173A5"/>
    <w:rsid w:val="00435305"/>
    <w:rsid w:val="004732A7"/>
    <w:rsid w:val="005147B9"/>
    <w:rsid w:val="005712B3"/>
    <w:rsid w:val="00657384"/>
    <w:rsid w:val="00672F35"/>
    <w:rsid w:val="006871D6"/>
    <w:rsid w:val="006C6630"/>
    <w:rsid w:val="00706B09"/>
    <w:rsid w:val="00756B97"/>
    <w:rsid w:val="00777BAF"/>
    <w:rsid w:val="007A4D77"/>
    <w:rsid w:val="0081281B"/>
    <w:rsid w:val="00855CE2"/>
    <w:rsid w:val="00870889"/>
    <w:rsid w:val="008B729C"/>
    <w:rsid w:val="009218F4"/>
    <w:rsid w:val="009F69AA"/>
    <w:rsid w:val="00A26989"/>
    <w:rsid w:val="00A661DB"/>
    <w:rsid w:val="00B04B15"/>
    <w:rsid w:val="00B24785"/>
    <w:rsid w:val="00B763B6"/>
    <w:rsid w:val="00BC3B43"/>
    <w:rsid w:val="00BC6A66"/>
    <w:rsid w:val="00BD13CB"/>
    <w:rsid w:val="00BF04F7"/>
    <w:rsid w:val="00C03D28"/>
    <w:rsid w:val="00CD5031"/>
    <w:rsid w:val="00D12B22"/>
    <w:rsid w:val="00D246EA"/>
    <w:rsid w:val="00D31D38"/>
    <w:rsid w:val="00DC5593"/>
    <w:rsid w:val="00E222A5"/>
    <w:rsid w:val="00E34ADB"/>
    <w:rsid w:val="00EB68AA"/>
    <w:rsid w:val="00EF4025"/>
    <w:rsid w:val="00F51497"/>
    <w:rsid w:val="00F8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C8B92"/>
  <w15:chartTrackingRefBased/>
  <w15:docId w15:val="{3B009031-2861-4962-9E1D-0825866C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3CB"/>
  </w:style>
  <w:style w:type="paragraph" w:styleId="Nagwek1">
    <w:name w:val="heading 1"/>
    <w:basedOn w:val="Normalny"/>
    <w:next w:val="Normalny"/>
    <w:link w:val="Nagwek1Znak"/>
    <w:uiPriority w:val="9"/>
    <w:qFormat/>
    <w:rsid w:val="00BD1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1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13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1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13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1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1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1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1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1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1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13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13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13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13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13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13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13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1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1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1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1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1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13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13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13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1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13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13CB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3CB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1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3CB"/>
  </w:style>
  <w:style w:type="paragraph" w:styleId="Stopka">
    <w:name w:val="footer"/>
    <w:basedOn w:val="Normalny"/>
    <w:link w:val="StopkaZnak"/>
    <w:uiPriority w:val="99"/>
    <w:unhideWhenUsed/>
    <w:rsid w:val="00BD1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3CB"/>
  </w:style>
  <w:style w:type="character" w:styleId="Hipercze">
    <w:name w:val="Hyperlink"/>
    <w:basedOn w:val="Domylnaczcionkaakapitu"/>
    <w:uiPriority w:val="99"/>
    <w:unhideWhenUsed/>
    <w:rsid w:val="00BD13CB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630"/>
    <w:rPr>
      <w:b/>
      <w:bCs/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855CE2"/>
    <w:pPr>
      <w:spacing w:after="240" w:line="240" w:lineRule="auto"/>
      <w:jc w:val="both"/>
    </w:pPr>
    <w:rPr>
      <w:rFonts w:ascii="Arial" w:eastAsia="Calibri" w:hAnsi="Arial" w:cs="Arial"/>
      <w:kern w:val="0"/>
      <w14:ligatures w14:val="non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855CE2"/>
    <w:rPr>
      <w:rFonts w:ascii="Arial" w:eastAsia="Calibri" w:hAnsi="Arial" w:cs="Arial"/>
      <w:kern w:val="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qFormat/>
    <w:rsid w:val="00855CE2"/>
    <w:rPr>
      <w:vertAlign w:val="superscript"/>
    </w:rPr>
  </w:style>
  <w:style w:type="paragraph" w:customStyle="1" w:styleId="Default">
    <w:name w:val="Default"/>
    <w:rsid w:val="003A0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47B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706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6ABEF-AFCA-4019-8101-40081F4B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2062</Words>
  <Characters>12378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Janowska</dc:creator>
  <cp:keywords/>
  <dc:description/>
  <cp:lastModifiedBy>Hanna Hałajczak</cp:lastModifiedBy>
  <cp:revision>14</cp:revision>
  <cp:lastPrinted>2025-05-12T14:37:00Z</cp:lastPrinted>
  <dcterms:created xsi:type="dcterms:W3CDTF">2025-05-12T08:37:00Z</dcterms:created>
  <dcterms:modified xsi:type="dcterms:W3CDTF">2025-05-12T15:10:00Z</dcterms:modified>
</cp:coreProperties>
</file>