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RAJD NORDIC WALKING - 7,5km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Dąbrowa 04.03.2023 r. (sobota), godz. 11:10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z7yondz3kqqj" w:id="0"/>
      <w:bookmarkEnd w:id="0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1. Organizator: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Organizatorem Rajdu Nordic Walking jest Gmina Dąbrowa (woj. kujawsko-pomorskie) i partnerzy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Rajd NW jest dodatkową kategorią i rywalizacją Biegu Dębowego.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jtnh3ijpipqs" w:id="1"/>
      <w:bookmarkEnd w:id="1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2. Cel imprezy: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Popularyzacja Nordic Walking jako masowej formy spędzania czasu wolnego i zdrowego trybu życia.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fyfhefsb5y44" w:id="2"/>
      <w:bookmarkEnd w:id="2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3. Termin i miejsce: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Rajd Nordic Walking odbędzie się 4 marca 2023 r. w Dąbrowie k/Mogilna,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 na dystansie o długości 7,5 km - nawierzchnia asfaltowa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Start rajdu odbędzie się z półmetka biegu głównego (Biegu Dębowego) 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z Parlinka do Dąbrowy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Zapisy zawodników odbywają się wyłącznie poprzez internetowy panel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Uwaga - wpłaty - "wpisowe" przyjmowane są wyłącznie w formie przelewu, </w:t>
      </w: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nie ma możliwości zapłaty gotówką oraz wniesienia opłaty w biurze zawodów w dniu 4 marca 2023 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Dla zawodników biorących udział w rajdzie podstawiony zostanie autobus, który zawiezie uczestników na start do Parlinka. Wyjazd o godzinie 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10:30</w:t>
      </w:r>
      <w:r w:rsidDel="00000000" w:rsidR="00000000" w:rsidRPr="00000000">
        <w:rPr>
          <w:color w:val="274e13"/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10:40</w:t>
      </w:r>
      <w:r w:rsidDel="00000000" w:rsidR="00000000" w:rsidRPr="00000000">
        <w:rPr>
          <w:color w:val="274e13"/>
          <w:sz w:val="24"/>
          <w:szCs w:val="24"/>
          <w:rtl w:val="0"/>
        </w:rPr>
        <w:t xml:space="preserve"> (zbiórka na parkingu Zespołu Szkół w Dąbrowie, ul. Szkolna)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Start NW: 11:10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 (półmetek biegu głównego)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Zawodnicy mają obowiązek stosowania się do poleceń obsługi rajdu.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Limit ukończenia rajdu: 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1,5 godziny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6gl5j11g83jr" w:id="3"/>
      <w:bookmarkEnd w:id="3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4. Uczestnictwo: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 rajdzie Nordic Walking prawo startu mają osoby, które do dnia 4 marca 2023 roku ukończą 16 lat. Osoby, które nie ukończyły 16 lat mogą wystartować w rajdzie pod warunkiem podpisania oświadczenia (w Biurze Zawodów) przez rodzica/opiekuna prawnego o starcie dziecka na odpowiedzialność rodzica/opiekuna prawnego.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Zgoda rodzica lub opiekuna do pobrania</w:t>
      </w:r>
      <w:hyperlink r:id="rId6">
        <w:r w:rsidDel="00000000" w:rsidR="00000000" w:rsidRPr="00000000">
          <w:rPr>
            <w:color w:val="274e13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Wszyscy zapisani zawodnicy muszą zostać zweryfikowani w Biurze Zawodów w dniu rajdu. 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Podczas weryfikacji zawodnicy muszą posiadać dowód osobisty lub inny dokument potwierdzający tożsamość oraz dowód opłaty startowej. Warunkiem dopuszczenia zawodnika do biegu będzie złożenie podpisu pod oświadczeniem o starcie w zawodach na własną odpowiedzialność 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Uczestnicy rajdu wyrażą zgodę na przetwarzanie danych osobowych oraz na utrwalanie i publikację wizerunku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Oświadczą, że zapoznali się z regulaminem Rajdu Nordic Walking zamieszczonego na stronie</w:t>
      </w:r>
      <w:hyperlink r:id="rId8">
        <w:r w:rsidDel="00000000" w:rsidR="00000000" w:rsidRPr="00000000">
          <w:rPr>
            <w:color w:val="274e13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www.biegdebowy.pl</w:t>
        </w:r>
      </w:hyperlink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274e13"/>
          <w:sz w:val="24"/>
          <w:szCs w:val="24"/>
          <w:rtl w:val="0"/>
        </w:rPr>
        <w:t xml:space="preserve"> i akceptuję jego postanowienia w całości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Weryfikacja zawodników, wydawanie numerów i pakietów startowych odbędzie się w Biurze Zawodów, w dniu 04.03.2023 r. do godz. 10:20.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Uczestnicy zobowiązani są do przestrzegania zasad bezpieczeństwa.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Wszystkie objawy złego samopoczucia należy zgłaszać prowadzącym rajd.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Rajd Nordic Walking ma charakter sportowy i  jest dokonywany pomiar czasu.</w:t>
      </w:r>
    </w:p>
    <w:p w:rsidR="00000000" w:rsidDel="00000000" w:rsidP="00000000" w:rsidRDefault="00000000" w:rsidRPr="00000000" w14:paraId="0000001C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Marsz Nordic Walking polega na przemieszczaniu się z zachowaniem naprzemiennej pracy rąk i nóg krokami do przodu, z jednoczesnym odpychaniem się kijami i z zachowaniem stałego kontaktu przynajmniej jednej stopy z podłożem.</w:t>
      </w:r>
    </w:p>
    <w:p w:rsidR="00000000" w:rsidDel="00000000" w:rsidP="00000000" w:rsidRDefault="00000000" w:rsidRPr="00000000" w14:paraId="0000001D">
      <w:pPr>
        <w:spacing w:before="240" w:line="360" w:lineRule="auto"/>
        <w:ind w:left="300" w:firstLine="0"/>
        <w:jc w:val="both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Na trasie rajdu pojawi się sędzia !!!</w:t>
      </w:r>
    </w:p>
    <w:p w:rsidR="00000000" w:rsidDel="00000000" w:rsidP="00000000" w:rsidRDefault="00000000" w:rsidRPr="00000000" w14:paraId="0000001E">
      <w:pPr>
        <w:spacing w:before="240" w:line="360" w:lineRule="auto"/>
        <w:ind w:left="300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Jeżeli sędzia zauważy, że zawodnik odrywa jednocześnie obydwie nogi od podłoża (następuje tzw. faza lotu) lub podbiega – daje zawodnikowi ostrzeżenie ustne, spisuje jego numer startowy i odnotowuje fakt w protokole. Ponowne upomnienie tego samego zawodnika może spowodować dyskwalifikację.</w:t>
      </w:r>
    </w:p>
    <w:p w:rsidR="00000000" w:rsidDel="00000000" w:rsidP="00000000" w:rsidRDefault="00000000" w:rsidRPr="00000000" w14:paraId="0000001F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Podczas Rajdu Nordic Walking niedozwolone jest: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  podbieganie,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  marsz z uniesionymi w górze kijami,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  niesportowe zachowanie,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  skracanie dystansu.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6f39j7vlvsb9" w:id="4"/>
      <w:bookmarkEnd w:id="4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5. Zgłoszenia: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Zgłoszenia do rajdu przyjmowane będą na stronie Biegu Dębowego poprzez internetowy panel zapisów: </w:t>
      </w:r>
      <w:hyperlink r:id="rId10">
        <w:r w:rsidDel="00000000" w:rsidR="00000000" w:rsidRPr="00000000">
          <w:rPr>
            <w:b w:val="1"/>
            <w:color w:val="274e13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PANEL ZAPISÓW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Za zgłoszenie uważa się wypełnienie formularza, wyrażenie zgody na akceptację regulaminu i dokonanie opłaty startowej w wysokości: </w:t>
      </w:r>
    </w:p>
    <w:p w:rsidR="00000000" w:rsidDel="00000000" w:rsidP="00000000" w:rsidRDefault="00000000" w:rsidRPr="00000000" w14:paraId="00000027">
      <w:pPr>
        <w:spacing w:line="360" w:lineRule="auto"/>
        <w:ind w:left="6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40 zł do 31.01.2023 r. - online lub od 01.02-28.02.2023r - 60 zł</w:t>
      </w:r>
    </w:p>
    <w:p w:rsidR="00000000" w:rsidDel="00000000" w:rsidP="00000000" w:rsidRDefault="00000000" w:rsidRPr="00000000" w14:paraId="00000028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Ostatnim dniem wnoszenia opłaty online i zapisu na panelu jest 31.01.2023r. Po tym terminie nie ma możliwości zapisu ani wniesienia opłaty.</w:t>
      </w:r>
    </w:p>
    <w:p w:rsidR="00000000" w:rsidDel="00000000" w:rsidP="00000000" w:rsidRDefault="00000000" w:rsidRPr="00000000" w14:paraId="00000029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Pierwsze 300 uczestników (łącznie z biegiem na 15 km) zapisanych w internetowym panelu ze statusem wpłaty "OPŁATA" zamyka listę startową!!!</w:t>
      </w:r>
    </w:p>
    <w:p w:rsidR="00000000" w:rsidDel="00000000" w:rsidP="00000000" w:rsidRDefault="00000000" w:rsidRPr="00000000" w14:paraId="0000002A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Zawodnicy zameldowani na terenie Gminy Dąbrowa chcący wziąć udział w rajdzie wnoszą opłatę startową w wysokości 20 zł !!!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Wpisowe należy wpłacać na konto organizatora:</w:t>
      </w:r>
    </w:p>
    <w:p w:rsidR="00000000" w:rsidDel="00000000" w:rsidP="00000000" w:rsidRDefault="00000000" w:rsidRPr="00000000" w14:paraId="0000002C">
      <w:pPr>
        <w:spacing w:after="200" w:before="240" w:line="360" w:lineRule="auto"/>
        <w:ind w:left="6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Dane do przelewu:</w:t>
      </w:r>
    </w:p>
    <w:p w:rsidR="00000000" w:rsidDel="00000000" w:rsidP="00000000" w:rsidRDefault="00000000" w:rsidRPr="00000000" w14:paraId="0000002D">
      <w:pPr>
        <w:spacing w:after="200" w:before="240" w:line="360" w:lineRule="auto"/>
        <w:ind w:left="600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GMINA DĄBROWA</w:t>
      </w:r>
    </w:p>
    <w:p w:rsidR="00000000" w:rsidDel="00000000" w:rsidP="00000000" w:rsidRDefault="00000000" w:rsidRPr="00000000" w14:paraId="0000002E">
      <w:pPr>
        <w:spacing w:after="200" w:before="240" w:line="360" w:lineRule="auto"/>
        <w:ind w:left="600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BANK SPÓŁDZIELCZY W PRUSZCZU POMORSKIM O.DABROWA  78 8170 1021 0060 0343 2000 0310</w:t>
      </w:r>
    </w:p>
    <w:p w:rsidR="00000000" w:rsidDel="00000000" w:rsidP="00000000" w:rsidRDefault="00000000" w:rsidRPr="00000000" w14:paraId="0000002F">
      <w:pPr>
        <w:spacing w:after="200" w:before="240" w:line="360" w:lineRule="auto"/>
        <w:ind w:left="6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 dopiskiem: </w:t>
      </w: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startowe X Bieg Dębowy - NW, Imię i nazwisko zawodnika, data urodzenia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nie odpowiada za zaginięcie zgłoszenia oraz przekazu pocztowego lub przelewu bankowego z winy poczty lub banku.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Opłata raz uiszczona nie podlega zwrotowi niezależnie od przyczyn. Nie ma możliwości przenoszenia raz wniesionej opłaty na rzecz innego zawodnika.</w:t>
      </w:r>
    </w:p>
    <w:p w:rsidR="00000000" w:rsidDel="00000000" w:rsidP="00000000" w:rsidRDefault="00000000" w:rsidRPr="00000000" w14:paraId="00000032">
      <w:pPr>
        <w:numPr>
          <w:ilvl w:val="0"/>
          <w:numId w:val="17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nie wysyła pakietów przed ani po zakończeniu imprezy. Nieodebrane pakiety przechodzą na rzecz Organizatora.</w:t>
      </w:r>
    </w:p>
    <w:p w:rsidR="00000000" w:rsidDel="00000000" w:rsidP="00000000" w:rsidRDefault="00000000" w:rsidRPr="00000000" w14:paraId="00000033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po weryfikacji na swoim koncie bankowym, dokonania opłaty wpisowej przez uczestnika biegu, nadaje mu na internetowej liście startowej  status - OPŁATA. Weryfikacja następuje od 1-3 dni od dokonania przelewu.</w:t>
      </w:r>
    </w:p>
    <w:p w:rsidR="00000000" w:rsidDel="00000000" w:rsidP="00000000" w:rsidRDefault="00000000" w:rsidRPr="00000000" w14:paraId="00000034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 przypadku wpłaty na konto zaleca się zabranie ze sobą dowodu wpłaty celem okazania w biurze zawodów - w sprawach spornych.   </w:t>
      </w:r>
    </w:p>
    <w:p w:rsidR="00000000" w:rsidDel="00000000" w:rsidP="00000000" w:rsidRDefault="00000000" w:rsidRPr="00000000" w14:paraId="00000035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Organizator wystawia faktury za wpisowe po zaksięgowaniu wpłaty na swoim koncie bankowym. Chęć otrzymania faktury prosimy zgłaszać </w:t>
      </w: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w terminie do 5 dni po dokonaniu wpłaty:</w:t>
      </w: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 telefonicznie 52 315 32 16 wew.15 lub mailowo: </w:t>
      </w: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zimowybiegdebowy@gmail.com</w:t>
      </w:r>
    </w:p>
    <w:p w:rsidR="00000000" w:rsidDel="00000000" w:rsidP="00000000" w:rsidRDefault="00000000" w:rsidRPr="00000000" w14:paraId="00000036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Status wpłaty "OPŁATA" w internetowym panelu zapisów pojawi się dopiero po zweryfikowaniu opłaty na koncie organizatora.</w:t>
      </w:r>
    </w:p>
    <w:p w:rsidR="00000000" w:rsidDel="00000000" w:rsidP="00000000" w:rsidRDefault="00000000" w:rsidRPr="00000000" w14:paraId="00000037">
      <w:pPr>
        <w:spacing w:before="240" w:line="360" w:lineRule="auto"/>
        <w:ind w:left="300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UWAGA!</w:t>
      </w:r>
    </w:p>
    <w:p w:rsidR="00000000" w:rsidDel="00000000" w:rsidP="00000000" w:rsidRDefault="00000000" w:rsidRPr="00000000" w14:paraId="00000038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Nr startowy nadawany będzie po weryfikacji opłaty wpisowej po zamknięciu listy startowej online - czyli 31 stycznia 2023 r.</w:t>
      </w:r>
    </w:p>
    <w:p w:rsidR="00000000" w:rsidDel="00000000" w:rsidP="00000000" w:rsidRDefault="00000000" w:rsidRPr="00000000" w14:paraId="00000039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Każdy poprawnie zweryfikowany zawodnik otrzyma SMS-em informacje o numerze startowym.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5qpt5pf16eex" w:id="5"/>
      <w:bookmarkEnd w:id="5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6. Nagrody, Kategorie: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Open K i M</w:t>
      </w:r>
      <w:r w:rsidDel="00000000" w:rsidR="00000000" w:rsidRPr="00000000">
        <w:rPr>
          <w:color w:val="274e13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274e13"/>
          <w:sz w:val="24"/>
          <w:szCs w:val="24"/>
          <w:rtl w:val="0"/>
        </w:rPr>
        <w:t xml:space="preserve">- nagradzamy trzy pierwsze miejsca nagrodami rzeczowymi i pucharami.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ind w:left="1180" w:hanging="360"/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Kategorie wiekowe:</w:t>
      </w:r>
    </w:p>
    <w:p w:rsidR="00000000" w:rsidDel="00000000" w:rsidP="00000000" w:rsidRDefault="00000000" w:rsidRPr="00000000" w14:paraId="0000003D">
      <w:pPr>
        <w:spacing w:before="240" w:line="360" w:lineRule="auto"/>
        <w:ind w:left="6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Kobiety</w:t>
      </w:r>
    </w:p>
    <w:p w:rsidR="00000000" w:rsidDel="00000000" w:rsidP="00000000" w:rsidRDefault="00000000" w:rsidRPr="00000000" w14:paraId="0000003E">
      <w:pPr>
        <w:spacing w:line="360" w:lineRule="auto"/>
        <w:ind w:left="600" w:firstLine="0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Wiek</w:t>
        <w:tab/>
        <w:tab/>
        <w:tab/>
        <w:t xml:space="preserve">Nagradzane miejsca</w:t>
        <w:tab/>
        <w:tab/>
        <w:tab/>
        <w:t xml:space="preserve">Nagroda</w:t>
      </w:r>
    </w:p>
    <w:p w:rsidR="00000000" w:rsidDel="00000000" w:rsidP="00000000" w:rsidRDefault="00000000" w:rsidRPr="00000000" w14:paraId="0000003F">
      <w:pPr>
        <w:spacing w:line="360" w:lineRule="auto"/>
        <w:ind w:left="600" w:firstLine="0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13-29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0">
      <w:pPr>
        <w:spacing w:line="360" w:lineRule="auto"/>
        <w:ind w:left="600" w:firstLine="0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30-40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1">
      <w:pPr>
        <w:spacing w:line="360" w:lineRule="auto"/>
        <w:ind w:left="600" w:firstLine="0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41-50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2">
      <w:pPr>
        <w:spacing w:line="360" w:lineRule="auto"/>
        <w:ind w:left="600" w:firstLine="0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51 i więcej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3">
      <w:pPr>
        <w:spacing w:before="240" w:line="360" w:lineRule="auto"/>
        <w:ind w:left="6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Mężczyźni</w:t>
      </w:r>
    </w:p>
    <w:p w:rsidR="00000000" w:rsidDel="00000000" w:rsidP="00000000" w:rsidRDefault="00000000" w:rsidRPr="00000000" w14:paraId="00000044">
      <w:pPr>
        <w:spacing w:before="240" w:line="360" w:lineRule="auto"/>
        <w:ind w:left="6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Wiek</w:t>
        <w:tab/>
        <w:tab/>
        <w:tab/>
        <w:t xml:space="preserve">Nagradzane miejsca</w:t>
        <w:tab/>
        <w:tab/>
        <w:tab/>
        <w:t xml:space="preserve">Nagroda</w:t>
      </w:r>
    </w:p>
    <w:p w:rsidR="00000000" w:rsidDel="00000000" w:rsidP="00000000" w:rsidRDefault="00000000" w:rsidRPr="00000000" w14:paraId="00000045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13-29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6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30-40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7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41-50 lat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8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51 i więcej</w:t>
        <w:tab/>
        <w:tab/>
        <w:tab/>
        <w:tab/>
        <w:t xml:space="preserve">I, II, III</w:t>
        <w:tab/>
        <w:tab/>
        <w:tab/>
        <w:tab/>
        <w:t xml:space="preserve">Puchar + nagroda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Nagradzamy </w:t>
      </w: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trzy pierwsze miejsca kobiety i mężczyźni z Gminy Dąbrowa</w:t>
      </w:r>
      <w:r w:rsidDel="00000000" w:rsidR="00000000" w:rsidRPr="00000000">
        <w:rPr>
          <w:color w:val="274e13"/>
          <w:sz w:val="24"/>
          <w:szCs w:val="24"/>
          <w:rtl w:val="0"/>
        </w:rPr>
        <w:t xml:space="preserve"> pucharami i nagrodami rzeczowymi</w:t>
      </w:r>
    </w:p>
    <w:p w:rsidR="00000000" w:rsidDel="00000000" w:rsidP="00000000" w:rsidRDefault="00000000" w:rsidRPr="00000000" w14:paraId="0000004A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Osoby nagrodzone w klasyfikacji generalnej nie będą nagradzane w kategoriach wiekowych.</w:t>
      </w:r>
    </w:p>
    <w:p w:rsidR="00000000" w:rsidDel="00000000" w:rsidP="00000000" w:rsidRDefault="00000000" w:rsidRPr="00000000" w14:paraId="0000004B">
      <w:pPr>
        <w:spacing w:before="240" w:line="360" w:lineRule="auto"/>
        <w:ind w:left="300" w:firstLine="0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Wszyscy uczestnicy rajdu otrzymają:</w:t>
      </w:r>
    </w:p>
    <w:p w:rsidR="00000000" w:rsidDel="00000000" w:rsidP="00000000" w:rsidRDefault="00000000" w:rsidRPr="00000000" w14:paraId="0000004C">
      <w:pPr>
        <w:numPr>
          <w:ilvl w:val="0"/>
          <w:numId w:val="18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Numer startowy, pakiet startowy, ciepły posiłek</w:t>
      </w:r>
    </w:p>
    <w:p w:rsidR="00000000" w:rsidDel="00000000" w:rsidP="00000000" w:rsidRDefault="00000000" w:rsidRPr="00000000" w14:paraId="0000004D">
      <w:pPr>
        <w:spacing w:before="240" w:line="360" w:lineRule="auto"/>
        <w:ind w:left="300" w:firstLine="0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Wszyscy uczestnicy którzy ukończą rajd otrzymają: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Pamiątkowe medale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Wynik swojego marszu po ukończeniu trasy za pośrednictwem SMS (po podaniu prawidłowego numeru telefonu przy zgłoszeniu)</w:t>
      </w:r>
    </w:p>
    <w:p w:rsidR="00000000" w:rsidDel="00000000" w:rsidP="00000000" w:rsidRDefault="00000000" w:rsidRPr="00000000" w14:paraId="00000050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Pomiar czasu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ind w:left="14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zapewnia pomiar elektroniczny (pomiar za pomocą chipów umieszczonych w numerze startowym).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ind w:left="14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Każdy uczestnik ma obowiązek przymocować numer startowy z przodu (na klatce piersiowej) tak, aby był widoczny podczas rajdu. Zawodnicy bez widocznego numeru startowego nie będą sklasyfikowani.</w:t>
      </w:r>
    </w:p>
    <w:p w:rsidR="00000000" w:rsidDel="00000000" w:rsidP="00000000" w:rsidRDefault="00000000" w:rsidRPr="00000000" w14:paraId="00000053">
      <w:pPr>
        <w:spacing w:before="240" w:line="360" w:lineRule="auto"/>
        <w:ind w:left="3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Uczestników rajdu obowiązują przepisy ustawy o ruchu drogowym oraz niniejszy regulamin. Bieg odbędzie się w ograniczonym ruchu ulicznym, każdy zawodnik ma obowiązek zachować szczególną ostrożność podczas rajdu.</w:t>
      </w:r>
    </w:p>
    <w:p w:rsidR="00000000" w:rsidDel="00000000" w:rsidP="00000000" w:rsidRDefault="00000000" w:rsidRPr="00000000" w14:paraId="00000054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Oświadczenia, zgody</w:t>
      </w:r>
    </w:p>
    <w:p w:rsidR="00000000" w:rsidDel="00000000" w:rsidP="00000000" w:rsidRDefault="00000000" w:rsidRPr="00000000" w14:paraId="00000055">
      <w:pPr>
        <w:numPr>
          <w:ilvl w:val="0"/>
          <w:numId w:val="20"/>
        </w:numPr>
        <w:ind w:left="14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Wszyscy uczestnicy startujący w zawodach wyrażają zgodę na przetwarzanie danych osobowych do celów związanych z realizacją zawodów.</w:t>
      </w:r>
    </w:p>
    <w:p w:rsidR="00000000" w:rsidDel="00000000" w:rsidP="00000000" w:rsidRDefault="00000000" w:rsidRPr="00000000" w14:paraId="00000056">
      <w:pPr>
        <w:numPr>
          <w:ilvl w:val="0"/>
          <w:numId w:val="20"/>
        </w:numPr>
        <w:ind w:left="14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Ochrona wizerunku – uczestnicy Biegu Dębowego w tym Rajdu NW wyrażają zgodę na nieodpłatne utrwalanie i publikację ich wizerunku do celów promocyjnych za pośrednictwem wszelkich środków medialnych (m.in. w relacjach z Biegu/rajdu zamieszczonych na stronie Biegu, w mediach oraz materiałach promocyjnych Biegu) przez organizatorów.</w:t>
      </w:r>
    </w:p>
    <w:p w:rsidR="00000000" w:rsidDel="00000000" w:rsidP="00000000" w:rsidRDefault="00000000" w:rsidRPr="00000000" w14:paraId="00000057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b w:val="1"/>
          <w:color w:val="274e13"/>
          <w:sz w:val="24"/>
          <w:szCs w:val="24"/>
          <w:u w:val="single"/>
          <w:rtl w:val="0"/>
        </w:rPr>
        <w:t xml:space="preserve">Program szczegółowy:</w:t>
      </w:r>
    </w:p>
    <w:p w:rsidR="00000000" w:rsidDel="00000000" w:rsidP="00000000" w:rsidRDefault="00000000" w:rsidRPr="00000000" w14:paraId="00000058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07:00 - Otwarcie biura zawodów (hala sportowa w Dąbrowie)</w:t>
      </w:r>
    </w:p>
    <w:p w:rsidR="00000000" w:rsidDel="00000000" w:rsidP="00000000" w:rsidRDefault="00000000" w:rsidRPr="00000000" w14:paraId="00000059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10:15 - Weryfikacja zawodników NW </w:t>
      </w:r>
    </w:p>
    <w:p w:rsidR="00000000" w:rsidDel="00000000" w:rsidP="00000000" w:rsidRDefault="00000000" w:rsidRPr="00000000" w14:paraId="0000005A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10:30 - Wyjazd uczestników rajdu NW na start (Parlinek) ul. Szkolna</w:t>
      </w:r>
    </w:p>
    <w:p w:rsidR="00000000" w:rsidDel="00000000" w:rsidP="00000000" w:rsidRDefault="00000000" w:rsidRPr="00000000" w14:paraId="0000005B">
      <w:pPr>
        <w:spacing w:before="240" w:line="360" w:lineRule="auto"/>
        <w:ind w:left="6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11:10 - Start rajdu NW (według odrębnego regulaminu) - start z półmetka (Parlinek)</w:t>
      </w:r>
    </w:p>
    <w:p w:rsidR="00000000" w:rsidDel="00000000" w:rsidP="00000000" w:rsidRDefault="00000000" w:rsidRPr="00000000" w14:paraId="0000005C">
      <w:pPr>
        <w:spacing w:before="240" w:line="360" w:lineRule="auto"/>
        <w:ind w:left="6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11:30 - Start biegu głównego Biegu Dębowego (15 km)</w:t>
      </w:r>
    </w:p>
    <w:p w:rsidR="00000000" w:rsidDel="00000000" w:rsidP="00000000" w:rsidRDefault="00000000" w:rsidRPr="00000000" w14:paraId="0000005D">
      <w:pPr>
        <w:spacing w:before="240" w:line="360" w:lineRule="auto"/>
        <w:ind w:left="6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11:45 - Start biegu na 5 km</w:t>
      </w:r>
    </w:p>
    <w:p w:rsidR="00000000" w:rsidDel="00000000" w:rsidP="00000000" w:rsidRDefault="00000000" w:rsidRPr="00000000" w14:paraId="0000005E">
      <w:pPr>
        <w:spacing w:before="240" w:line="360" w:lineRule="auto"/>
        <w:ind w:left="6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14:00 - Ceremonia zakończenia, wręczenie nagród</w:t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jwhj9w6qphqc" w:id="6"/>
      <w:bookmarkEnd w:id="6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7. Postanowienia końcowe:</w:t>
      </w:r>
    </w:p>
    <w:p w:rsidR="00000000" w:rsidDel="00000000" w:rsidP="00000000" w:rsidRDefault="00000000" w:rsidRPr="00000000" w14:paraId="00000060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Organizatorzy zapewniają opiekę lekarską podczas trwania imprezy,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zapewnia kąpiel/natrysk po zakończeniu imprezy w Zespole Szkół w Dąbrowie,</w:t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zapewnia gorącą herbatę i ciepły posiłek,</w:t>
      </w:r>
    </w:p>
    <w:p w:rsidR="00000000" w:rsidDel="00000000" w:rsidP="00000000" w:rsidRDefault="00000000" w:rsidRPr="00000000" w14:paraId="00000063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Bieg jest imprezą ubezpieczoną na zasadach ogólnych. Ubezpieczenie indywidualne na wypadek kontuzji lub innego nieszczęśliwego zdarzenia, które może stać się udziałem zawodnika w czasie biegu wymaga osobnej polisy wykupionej indywidualnie przez zawodnika,</w:t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nie ponosi odpowiedzialności za wypadki mające miejsce na trasie rajdu, wynikające z winy uczestników rajdu,</w:t>
      </w:r>
    </w:p>
    <w:p w:rsidR="00000000" w:rsidDel="00000000" w:rsidP="00000000" w:rsidRDefault="00000000" w:rsidRPr="00000000" w14:paraId="00000065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Rajd odbędzie się bez względu na pogodę,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Zawodnik ma prawo wniesienia skargi do komisji sędziowskiej (dyrektor biegu, organizatorzy) po wpłacie kaucji w wysokości 100 zł. W przypadku skargi nieuzasadnionej kaucja nie podlega zwrotowi i zostanie przekazana na cel charytatywny,</w:t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Każdy startujący musi posiadać numer startowy,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Ze względu na bezpieczeństwo uczestników biegu nie zezwalamy na udział biegaczy z towarzyszeniem psów lub innych zwierząt, 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Interpretacja regulaminu należy do organizatora.</w:t>
      </w:r>
    </w:p>
    <w:p w:rsidR="00000000" w:rsidDel="00000000" w:rsidP="00000000" w:rsidRDefault="00000000" w:rsidRPr="00000000" w14:paraId="0000006A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Organizator zapewnia bezpłatne miejsca noclegowe w Zespole Szkół w Dąbrowie (trzeba posiadać własny śpiwór i materac).</w:t>
      </w:r>
    </w:p>
    <w:p w:rsidR="00000000" w:rsidDel="00000000" w:rsidP="00000000" w:rsidRDefault="00000000" w:rsidRPr="00000000" w14:paraId="0000006B">
      <w:pPr>
        <w:spacing w:before="240" w:line="360" w:lineRule="auto"/>
        <w:ind w:left="300" w:firstLine="0"/>
        <w:jc w:val="both"/>
        <w:rPr>
          <w:b w:val="1"/>
          <w:color w:val="274e13"/>
          <w:sz w:val="24"/>
          <w:szCs w:val="24"/>
        </w:rPr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Organizator nie ponosi odpowiedzialności za wypadki mające miejsce na trasie rajdu, wynikające z winy uczestników rajdu.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omhpsrz1e3ji" w:id="7"/>
      <w:bookmarkEnd w:id="7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8. Klauzula informacyjna dla zawodników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Administratorem danych osobowych w rozumieniu Rozporządzenia Parlamentu Europejskiego i Rady Europy (UE) 2016/679 z dnia 27 kwietnia 2016r. w sprawie ochrony osób fizycznych w związku z przetwarzaniem danych osobowych i w sprawie swobodnego przepływu takich danych oraz uchylenia dyrektywy 95/46/WE jest Urząd Gminy w Dąbrowie, ul. Kasztanowa 16, 88-306 Dąbrowa.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Nadzór na przestrzeganiem przepisów o ochronie danych osobowych w Urzędzie Gminy w Dąbrowie realizuje Inspektor Ochrony Danych Osobowych email: </w:t>
      </w:r>
      <w:r w:rsidDel="00000000" w:rsidR="00000000" w:rsidRPr="00000000">
        <w:rPr>
          <w:color w:val="274e13"/>
          <w:sz w:val="24"/>
          <w:szCs w:val="24"/>
          <w:u w:val="single"/>
          <w:rtl w:val="0"/>
        </w:rPr>
        <w:t xml:space="preserve">iod@ug-dabrowa.pl</w:t>
      </w:r>
      <w:r w:rsidDel="00000000" w:rsidR="00000000" w:rsidRPr="00000000">
        <w:rPr>
          <w:color w:val="274e1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Celem przetwarzania danych zgodnie z deklaracją udziału i złożonymi oświadczeniami jest organizacja X Biegu Dębowego w tym Rajdu Nordic Walking.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Przekazanie danych osobowych przez zawodnika Organizatorowi jest dobrowolne, jednakże stanowi warunek uczestnictwa w biegu/rajdzie.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Dokumenty zawierające Pani/Pana dane osobowe będą przechowywane przez okres ustalony przepisami prawa, w tym ustawa o rachunkowości oraz instrukcja kancelaryjna, stosowanymi w Urzędzie Gminy w Dąbrowie.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Administrator może przekazać lub udostępnić dane osobowe wyłącznie tym podmiotom lub osobom (np. „Maratończyk” Maciej Łucyk, ul. Żegockiego 15, 61-693 Poznań - w celu pomiaru czasu oraz publikacji wyników lub wolontariuszom wydającym pakiety), które realizują na zlecenie Organizatora czynności związane z organizacją i przebiegiem biegu, wyłącznie w zakresie niezbędnym do realizacji biegu.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Każdej osobie, której dane dotyczą, przysługuje także prawo do uzyskania informacji o zasadach przetwarzania i zabezpieczania danych oraz kontroli ich przetwarzania.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Posiada Pani/Pan prawo dostępu do treści swoich danych osobowych oraz prawo żądania ich sprostowania, usunięcia, ograniczenia przetwarzania, prawo do przenoszenia danych, prawo wniesienia sprzeciwu, o ile jest to zgodne z przepisami powszechnie obowiązującego prawa.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Skorzystanie z prawa do wycofania zgody na przetwarzanie danych w dowolnym momencie lub ograniczenia ich przetwarzania nie ma wpływu na zgodność przetwarzania, którego dokonano na jej podstawie przed cofnięciem zgody lub ograniczeniem przetwarzania.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Ma Pani/Pan prawo wniesienia skargi do organu nadzorczego, gdy uzna Pani/Pan, że przetwarzanie jego danych osobowych narusza obowiązujące przepisy.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0" w:line="360" w:lineRule="auto"/>
        <w:jc w:val="both"/>
        <w:rPr>
          <w:b w:val="1"/>
          <w:color w:val="274e13"/>
          <w:sz w:val="28"/>
          <w:szCs w:val="28"/>
        </w:rPr>
      </w:pPr>
      <w:bookmarkStart w:colFirst="0" w:colLast="0" w:name="_hinp6o4kcrvf" w:id="8"/>
      <w:bookmarkEnd w:id="8"/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9. Szczególne regulacje związane z obowiązującym stanem epidemii (SARS-CoV-2):</w:t>
      </w:r>
    </w:p>
    <w:p w:rsidR="00000000" w:rsidDel="00000000" w:rsidP="00000000" w:rsidRDefault="00000000" w:rsidRPr="00000000" w14:paraId="00000078">
      <w:pPr>
        <w:spacing w:line="360" w:lineRule="auto"/>
        <w:ind w:left="3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 przypadku wprowadzenia obostrzeń związanych z epidemią SARS CoV-2 Organizator zastrzega sobie prawo do: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Zmiany daty Biegu Dębowego,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Zmiany godziny otwarcia Biura Zawodów,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Wprowadzenia dodatkowych obostrzeń i wymogów sanitarnych (jak np. konieczność poddania się pomiarowi temperatury, konieczność wypełnienia oświadczenia dotyczącego niestwierdzenia zakażenia, braku objawów infekcji oraz niepodleganiu obowiązkowej kwarantannie, konieczność zakrywania ust i nosa, itp.),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ind w:left="1780" w:hanging="360"/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Podjęcia innych niezbędnych działań mających na celu zapewnienie możliwości przeprowadzenia biegu w świetle obowiązujących przepisów oraz zapewnienie bezpieczeństwa jego uczestnikom i obsłudze.</w:t>
      </w:r>
    </w:p>
    <w:p w:rsidR="00000000" w:rsidDel="00000000" w:rsidP="00000000" w:rsidRDefault="00000000" w:rsidRPr="00000000" w14:paraId="0000007D">
      <w:pPr>
        <w:spacing w:before="240" w:line="360" w:lineRule="auto"/>
        <w:ind w:left="3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 ewentualnych zmianach Organizator poinformuje uczestników za pomocą wiadomości e-mail i/lub SMS.</w:t>
      </w:r>
    </w:p>
    <w:p w:rsidR="00000000" w:rsidDel="00000000" w:rsidP="00000000" w:rsidRDefault="00000000" w:rsidRPr="00000000" w14:paraId="0000007E">
      <w:pPr>
        <w:spacing w:before="240" w:line="360" w:lineRule="auto"/>
        <w:ind w:left="3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Organizator zastrzega sobie prawo do wprowadzania zmian w niniejszym regulaminie, w tym w szczególności w przypadku zmiany sytuacji faktycznej, w tym w związku z epidemią Sars-CoV-2 lub zmianą przepisów prawnych. Uczestnicy, którzy dokonali zgłoszenia, będą na bieżąco informowani o ewentualnych zmianach w regulaminie (poprzez informację na stronie www.biegdebowy.pl lub na portalu Facebook).</w:t>
      </w:r>
    </w:p>
    <w:p w:rsidR="00000000" w:rsidDel="00000000" w:rsidP="00000000" w:rsidRDefault="00000000" w:rsidRPr="00000000" w14:paraId="0000007F">
      <w:pPr>
        <w:spacing w:before="240" w:line="360" w:lineRule="auto"/>
        <w:ind w:left="300" w:firstLine="0"/>
        <w:jc w:val="both"/>
        <w:rPr>
          <w:color w:val="274e13"/>
          <w:sz w:val="24"/>
          <w:szCs w:val="24"/>
        </w:rPr>
      </w:pPr>
      <w:r w:rsidDel="00000000" w:rsidR="00000000" w:rsidRPr="00000000">
        <w:rPr>
          <w:color w:val="274e13"/>
          <w:sz w:val="24"/>
          <w:szCs w:val="24"/>
          <w:rtl w:val="0"/>
        </w:rPr>
        <w:t xml:space="preserve">W przypadku zmiany terminu biegu uczestnik może ubiegać się o zwrot wniesionej opłaty startowej. Zwrot następuje w analogiczny sposób jak opłata została wniesiona.</w:t>
      </w:r>
    </w:p>
    <w:p w:rsidR="00000000" w:rsidDel="00000000" w:rsidP="00000000" w:rsidRDefault="00000000" w:rsidRPr="00000000" w14:paraId="00000080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UWAGA RODZICE!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color w:val="274e13"/>
          <w:sz w:val="24"/>
          <w:szCs w:val="24"/>
          <w:rtl w:val="0"/>
        </w:rPr>
        <w:t xml:space="preserve">Podczas trwania biegów dla dzieci, rajdu NW oraz biegu głównego na terenie hali sportowej w Dąbrowie uruchomione zostanie "przedszkole biegowe". Będzie można w nim zostawić swoje pociechy pod okiem naszych nauczycieli tak, abyście sami mogli ukończyć Bieg Dębowy. Przedszkole czynne będzie w godzinach od 10:00 do 14:00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zapisy.maratonczykpomiarczasu.pl/pl/bieg-debowy-dabrowa" TargetMode="External"/><Relationship Id="rId10" Type="http://schemas.openxmlformats.org/officeDocument/2006/relationships/hyperlink" Target="https://www.zapisy.maratonczykpomiarczasu.pl/pl/bieg-debowy-dabrowa" TargetMode="External"/><Relationship Id="rId9" Type="http://schemas.openxmlformats.org/officeDocument/2006/relationships/hyperlink" Target="http://www.biegdebowy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sites.google.com/d/10eBHPF3v4Ux-_E9MEprUqdItwXHkcxw7/p/1f3c2Ns6yAmuUYvfj7QPhbIuUDOEVlJ_n/edit" TargetMode="External"/><Relationship Id="rId7" Type="http://schemas.openxmlformats.org/officeDocument/2006/relationships/hyperlink" Target="https://sites.google.com/d/10eBHPF3v4Ux-_E9MEprUqdItwXHkcxw7/p/1f3c2Ns6yAmuUYvfj7QPhbIuUDOEVlJ_n/edit" TargetMode="External"/><Relationship Id="rId8" Type="http://schemas.openxmlformats.org/officeDocument/2006/relationships/hyperlink" Target="http://www.biegdeb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