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B46613" w14:paraId="6F1AB1FC" w14:textId="77777777" w:rsidTr="00B46613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40DB8BC" w14:textId="77777777" w:rsidR="00B46613" w:rsidRDefault="00B46613">
            <w:pPr>
              <w:ind w:firstLine="708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14:paraId="4D74F0B8" w14:textId="77777777" w:rsidR="00B46613" w:rsidRDefault="00B46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14:paraId="1A439664" w14:textId="77777777"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kandydata organizacji pozarządowych oraz podmiotów wymienionych </w:t>
            </w:r>
          </w:p>
          <w:p w14:paraId="2DED421C" w14:textId="5338A5B7"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art. 3 ust. 3 ustawy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24 kwietnia 2003 r.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 działalności pożytku publicznego i o wolontariacie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udziału w pracach komisji konkursowej do opiniowania ofert złożonych w ramach otwartego konkursu ofert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 realizację zadania  publicznego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zakresie udzielania nieodpłatnej pomocy prawnej oraz zwiększania świadomości prawnej społeczeństwa lub udzielania nieodpłatnego poradnictwa obywatelskiego na terenie powiatu ostrowskiego w 202</w:t>
            </w:r>
            <w:r w:rsidR="00801B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</w:p>
          <w:p w14:paraId="020E0677" w14:textId="77777777" w:rsidR="00B46613" w:rsidRDefault="00B4661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5AA52786" w14:textId="77777777" w:rsidTr="00B46613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793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14:paraId="0168A9E2" w14:textId="77777777" w:rsidR="00B46613" w:rsidRDefault="00B4661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0BC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600D1BE4" w14:textId="77777777" w:rsidTr="00B46613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31C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14:paraId="0FB778DD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14:paraId="0CA478E6" w14:textId="77777777" w:rsidR="00B46613" w:rsidRDefault="00B46613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564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6534E3C2" w14:textId="77777777" w:rsidTr="00B46613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D5D" w14:textId="77777777" w:rsidR="00B46613" w:rsidRDefault="00B46613">
            <w:pPr>
              <w:rPr>
                <w:rFonts w:ascii="Garamond" w:hAnsi="Garamond"/>
                <w:b/>
              </w:rPr>
            </w:pPr>
          </w:p>
          <w:p w14:paraId="35E60C6F" w14:textId="77777777"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14:paraId="5577DDB5" w14:textId="77777777"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B5B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41471FFB" w14:textId="77777777" w:rsidTr="00B46613">
        <w:trPr>
          <w:trHeight w:val="172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380" w14:textId="77777777" w:rsidR="00B46613" w:rsidRDefault="00B4661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doświadczenia kandydata</w:t>
            </w:r>
          </w:p>
          <w:p w14:paraId="13E5D02B" w14:textId="77777777" w:rsidR="00B46613" w:rsidRDefault="00B46613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Times New Roman" w:hAnsi="Times New Roman" w:cs="Times New Roman"/>
              </w:rPr>
              <w:t>w zakresie współpracy z administracją publiczną oraz w przygotowaniu wniosków o dotacje lub informacje o realizowanych zadaniach publicznych (minimum roczne doświadczenie)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CDA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14:paraId="60A2B287" w14:textId="77777777" w:rsidR="00B46613" w:rsidRDefault="00B46613" w:rsidP="00DC6AE2">
      <w:pPr>
        <w:rPr>
          <w:rFonts w:ascii="Times New Roman" w:hAnsi="Times New Roman" w:cs="Times New Roman"/>
        </w:rPr>
      </w:pPr>
    </w:p>
    <w:p w14:paraId="5CA7D6C8" w14:textId="77777777"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14:paraId="2DE7AC85" w14:textId="77777777"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BD23971" w14:textId="77777777"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276B3" w14:textId="77777777"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14:paraId="02C071EB" w14:textId="77777777" w:rsidR="00D507D2" w:rsidRDefault="00D507D2" w:rsidP="00535808">
      <w:pPr>
        <w:rPr>
          <w:rFonts w:ascii="Times New Roman" w:hAnsi="Times New Roman" w:cs="Times New Roman"/>
          <w:i/>
        </w:rPr>
      </w:pPr>
    </w:p>
    <w:p w14:paraId="2BDF0363" w14:textId="77777777"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14:paraId="2591BD98" w14:textId="77777777"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14:paraId="6323256B" w14:textId="77777777"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14:paraId="565F525C" w14:textId="77777777" w:rsidR="00CC1E80" w:rsidRPr="00BF0C71" w:rsidRDefault="00CC1E80" w:rsidP="00CC1E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14:paraId="21E7811E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14:paraId="495132BD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14:paraId="4B146A81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14:paraId="6946BBA4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14:paraId="5999682E" w14:textId="77777777" w:rsidR="00CC1E80" w:rsidRDefault="008A6C87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hyperlink r:id="rId6" w:history="1">
        <w:r w:rsidR="00CC1E80" w:rsidRPr="00F940BF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starostwo@powiatostrowmaz.pl</w:t>
        </w:r>
      </w:hyperlink>
      <w:r w:rsidR="00CC1E80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6D3E923D" w14:textId="77777777" w:rsidR="00CC1E80" w:rsidRPr="00DA034A" w:rsidRDefault="00CC1E80" w:rsidP="00CC1E80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administrator będzie przetwarzał Państwa dane osobowe na podstawie art. 6 ust. 1 lit. c) RODO, tj. w celu powołania komisji konkursowej, która będzie opiniowała oferty na realizację zadania publicznego </w:t>
      </w:r>
      <w:r w:rsidRPr="00DA034A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 </w:t>
      </w:r>
      <w:r w:rsidRPr="00DA034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w zakresie udzielania nieodpłatnej pomocy prawnej lub świadczenia nieodpłatnego poradnictwa obywatelskiego na terenie Powiatu Ostrowskiego w 2021 roku, </w:t>
      </w: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>co wynika z ustawy z dnia 24 kwietnia 2003 r. o działalności pożytku publicznego i o wolontariacie,</w:t>
      </w:r>
    </w:p>
    <w:p w14:paraId="147D0CB9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 zleceniobiorcą świadczącym usługę z zakresu ochrony danych osobowych),</w:t>
      </w:r>
    </w:p>
    <w:p w14:paraId="1C5DD1AD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5) administrator nie zamierza przekazywać Państwa danych osobowych do państwa trzeciego lub organizacji międzynarodowej,</w:t>
      </w:r>
    </w:p>
    <w:p w14:paraId="5641A3BA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14:paraId="2F32F428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14:paraId="50CD7759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tj. z ustawy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dnia 14 lipca 1983 r. o narodowym zasobie archiwalnym i archiwach oraz z Rozporządzenia Prezesa Rady Ministrów z dnia 18 stycznia 2011 r. w sprawie instrukcji kancelaryjnej, jednolitych rzeczowych wykazów akt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instrukcji w sprawie organizacji i zakresu działania archiwów Zakładowych,</w:t>
      </w:r>
    </w:p>
    <w:p w14:paraId="756882D8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14:paraId="45709FCA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komisji,</w:t>
      </w:r>
    </w:p>
    <w:p w14:paraId="0CAEE406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14:paraId="2C6E7347" w14:textId="77777777" w:rsidR="00CC1E80" w:rsidRPr="00BF0C71" w:rsidRDefault="00CC1E80" w:rsidP="00CC1E80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14:paraId="24492E01" w14:textId="77777777"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14:paraId="2676B395" w14:textId="77777777" w:rsidR="004B5957" w:rsidRDefault="004B5957" w:rsidP="004B5957">
      <w:pPr>
        <w:pStyle w:val="NormalnyWeb"/>
        <w:jc w:val="center"/>
        <w:rPr>
          <w:b/>
        </w:rPr>
      </w:pPr>
    </w:p>
    <w:p w14:paraId="32D41F17" w14:textId="77777777" w:rsidR="004B5957" w:rsidRDefault="004B5957" w:rsidP="004B5957">
      <w:pPr>
        <w:pStyle w:val="NormalnyWeb"/>
        <w:jc w:val="center"/>
        <w:rPr>
          <w:b/>
        </w:rPr>
      </w:pPr>
    </w:p>
    <w:p w14:paraId="0EB98588" w14:textId="77777777" w:rsidR="004B5957" w:rsidRDefault="004B5957" w:rsidP="004B5957">
      <w:pPr>
        <w:pStyle w:val="NormalnyWeb"/>
        <w:jc w:val="center"/>
        <w:rPr>
          <w:b/>
        </w:rPr>
      </w:pPr>
    </w:p>
    <w:p w14:paraId="7E447384" w14:textId="77777777"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A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6" w15:restartNumberingAfterBreak="0">
    <w:nsid w:val="6CC33AE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6FFF4EAD"/>
    <w:multiLevelType w:val="hybridMultilevel"/>
    <w:tmpl w:val="946C6434"/>
    <w:lvl w:ilvl="0" w:tplc="9E6625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4"/>
    <w:rsid w:val="00002B9B"/>
    <w:rsid w:val="00005CF4"/>
    <w:rsid w:val="00034815"/>
    <w:rsid w:val="00057DB9"/>
    <w:rsid w:val="000875E1"/>
    <w:rsid w:val="000F67CA"/>
    <w:rsid w:val="00110D7B"/>
    <w:rsid w:val="00115536"/>
    <w:rsid w:val="00163B14"/>
    <w:rsid w:val="001851FB"/>
    <w:rsid w:val="001940B3"/>
    <w:rsid w:val="00195A4E"/>
    <w:rsid w:val="001C2A0D"/>
    <w:rsid w:val="001C576E"/>
    <w:rsid w:val="00202F95"/>
    <w:rsid w:val="002133B4"/>
    <w:rsid w:val="00257FA3"/>
    <w:rsid w:val="00290207"/>
    <w:rsid w:val="0029360C"/>
    <w:rsid w:val="002B5758"/>
    <w:rsid w:val="002F5805"/>
    <w:rsid w:val="003053CC"/>
    <w:rsid w:val="003174C7"/>
    <w:rsid w:val="00322F16"/>
    <w:rsid w:val="003277AD"/>
    <w:rsid w:val="003B6E73"/>
    <w:rsid w:val="003D4B20"/>
    <w:rsid w:val="003E6B02"/>
    <w:rsid w:val="00415F8A"/>
    <w:rsid w:val="004165B6"/>
    <w:rsid w:val="004177A7"/>
    <w:rsid w:val="00417C1A"/>
    <w:rsid w:val="00454656"/>
    <w:rsid w:val="00465429"/>
    <w:rsid w:val="0048613F"/>
    <w:rsid w:val="00492F16"/>
    <w:rsid w:val="004B5957"/>
    <w:rsid w:val="004E50A3"/>
    <w:rsid w:val="004F5ED7"/>
    <w:rsid w:val="00515E72"/>
    <w:rsid w:val="00530B3E"/>
    <w:rsid w:val="00535808"/>
    <w:rsid w:val="005522F9"/>
    <w:rsid w:val="005A1493"/>
    <w:rsid w:val="005A624C"/>
    <w:rsid w:val="005A75B8"/>
    <w:rsid w:val="005C2C6B"/>
    <w:rsid w:val="005C622B"/>
    <w:rsid w:val="005F0D3A"/>
    <w:rsid w:val="006310FB"/>
    <w:rsid w:val="00646501"/>
    <w:rsid w:val="00653E57"/>
    <w:rsid w:val="00676A62"/>
    <w:rsid w:val="006A42CE"/>
    <w:rsid w:val="006D0D17"/>
    <w:rsid w:val="006D4D46"/>
    <w:rsid w:val="007613BD"/>
    <w:rsid w:val="007736C6"/>
    <w:rsid w:val="0078187B"/>
    <w:rsid w:val="00783D38"/>
    <w:rsid w:val="00784ECF"/>
    <w:rsid w:val="007A2FD9"/>
    <w:rsid w:val="007A7B7E"/>
    <w:rsid w:val="007D7372"/>
    <w:rsid w:val="007F0971"/>
    <w:rsid w:val="00801B2E"/>
    <w:rsid w:val="00804D4A"/>
    <w:rsid w:val="00810823"/>
    <w:rsid w:val="0084020A"/>
    <w:rsid w:val="008641DA"/>
    <w:rsid w:val="008A090D"/>
    <w:rsid w:val="008A1DEC"/>
    <w:rsid w:val="008A2E57"/>
    <w:rsid w:val="008A43AC"/>
    <w:rsid w:val="008A6C87"/>
    <w:rsid w:val="008C30F8"/>
    <w:rsid w:val="008C6FCB"/>
    <w:rsid w:val="008C72A3"/>
    <w:rsid w:val="009100EA"/>
    <w:rsid w:val="00916057"/>
    <w:rsid w:val="00981403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AF19CB"/>
    <w:rsid w:val="00B40264"/>
    <w:rsid w:val="00B46613"/>
    <w:rsid w:val="00B63ADD"/>
    <w:rsid w:val="00B700FF"/>
    <w:rsid w:val="00B83002"/>
    <w:rsid w:val="00B83385"/>
    <w:rsid w:val="00B838A0"/>
    <w:rsid w:val="00BF0C71"/>
    <w:rsid w:val="00BF4BFB"/>
    <w:rsid w:val="00C1294A"/>
    <w:rsid w:val="00C54F6D"/>
    <w:rsid w:val="00C61207"/>
    <w:rsid w:val="00C61865"/>
    <w:rsid w:val="00C66198"/>
    <w:rsid w:val="00CC1E80"/>
    <w:rsid w:val="00CD3BDE"/>
    <w:rsid w:val="00D13D65"/>
    <w:rsid w:val="00D507D2"/>
    <w:rsid w:val="00D50E50"/>
    <w:rsid w:val="00D55D7D"/>
    <w:rsid w:val="00D61836"/>
    <w:rsid w:val="00D61FB5"/>
    <w:rsid w:val="00D77CAE"/>
    <w:rsid w:val="00D84C00"/>
    <w:rsid w:val="00DA034A"/>
    <w:rsid w:val="00DB5347"/>
    <w:rsid w:val="00DC6AE2"/>
    <w:rsid w:val="00DE0F44"/>
    <w:rsid w:val="00DF24B2"/>
    <w:rsid w:val="00E01EC5"/>
    <w:rsid w:val="00E151EA"/>
    <w:rsid w:val="00E5412D"/>
    <w:rsid w:val="00E56082"/>
    <w:rsid w:val="00F02432"/>
    <w:rsid w:val="00F25AAA"/>
    <w:rsid w:val="00F52347"/>
    <w:rsid w:val="00F52EFA"/>
    <w:rsid w:val="00F8141E"/>
    <w:rsid w:val="00F878D2"/>
    <w:rsid w:val="00FA5CEE"/>
    <w:rsid w:val="00FB55DA"/>
    <w:rsid w:val="00FD4097"/>
    <w:rsid w:val="00FE59C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AD6B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34A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ostrow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15D3-1F16-4673-A80A-F3EAEF34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Nowacka</cp:lastModifiedBy>
  <cp:revision>2</cp:revision>
  <cp:lastPrinted>2022-10-26T10:38:00Z</cp:lastPrinted>
  <dcterms:created xsi:type="dcterms:W3CDTF">2022-10-28T12:39:00Z</dcterms:created>
  <dcterms:modified xsi:type="dcterms:W3CDTF">2022-10-28T12:39:00Z</dcterms:modified>
</cp:coreProperties>
</file>