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685"/>
        <w:gridCol w:w="5600"/>
      </w:tblGrid>
      <w:tr w:rsidR="00C90D5F" w:rsidRPr="007C25F5" w14:paraId="721FA8CA" w14:textId="77777777" w:rsidTr="00154495">
        <w:trPr>
          <w:trHeight w:val="426"/>
        </w:trPr>
        <w:tc>
          <w:tcPr>
            <w:tcW w:w="3685" w:type="dxa"/>
            <w:shd w:val="clear" w:color="auto" w:fill="auto"/>
            <w:vAlign w:val="bottom"/>
          </w:tcPr>
          <w:p w14:paraId="54F0ED4C" w14:textId="77777777" w:rsidR="00C90D5F" w:rsidRPr="007C25F5" w:rsidRDefault="00C90D5F" w:rsidP="00C90D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5600" w:type="dxa"/>
            <w:shd w:val="clear" w:color="auto" w:fill="auto"/>
          </w:tcPr>
          <w:p w14:paraId="39CC6A88" w14:textId="131CB44E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39B2EDD" w14:textId="7CC9C3D9" w:rsidR="00C90D5F" w:rsidRPr="007C25F5" w:rsidRDefault="007C25F5" w:rsidP="00C90D5F">
      <w:pPr>
        <w:keepNext/>
        <w:numPr>
          <w:ilvl w:val="8"/>
          <w:numId w:val="0"/>
        </w:numPr>
        <w:tabs>
          <w:tab w:val="num" w:pos="1584"/>
        </w:tabs>
        <w:suppressAutoHyphens/>
        <w:spacing w:before="120" w:after="120" w:line="240" w:lineRule="auto"/>
        <w:ind w:left="284" w:hanging="284"/>
        <w:jc w:val="center"/>
        <w:outlineLvl w:val="8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>UMOWA NR</w:t>
      </w:r>
      <w:r w:rsidR="00C90D5F"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Calibri" w:hAnsi="Times New Roman" w:cs="Times New Roman"/>
          <w:b/>
          <w:sz w:val="24"/>
          <w:szCs w:val="24"/>
        </w:rPr>
        <w:t>SRP.IZP.7013.</w:t>
      </w:r>
      <w:r w:rsidR="008E25CC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C25F5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E25CC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3361BA43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dniu ………………… r. w Ostrowi Mazowieckiej, pomiędzy:</w:t>
      </w:r>
    </w:p>
    <w:p w14:paraId="47337E59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Powiatem Ostrowskim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 siedzibą w Ostrowi Mazowieckiej przy ul. 3 Maja 68,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07-300 Ostrów Mazowiecka, NIP 759 16 13 174, Regon 550668806, reprezentowanym przez Zarząd Powiatu, w imieniu którego działają następujące osoby:</w:t>
      </w:r>
    </w:p>
    <w:p w14:paraId="1D82E64A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Zbigniew Chrupek – Starosta Ostrowski</w:t>
      </w:r>
    </w:p>
    <w:p w14:paraId="41C96313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Józef Rostkowski – Wicestarosta</w:t>
      </w:r>
    </w:p>
    <w:p w14:paraId="65EAA099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przy kontrasygnacie Skarbnika Powiatu  – Małgorzaty Konrad </w:t>
      </w:r>
    </w:p>
    <w:p w14:paraId="751FFF78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zwanym w dalszej treści umowy Zamawiającym</w:t>
      </w:r>
    </w:p>
    <w:p w14:paraId="6798A264" w14:textId="77777777" w:rsidR="00C90D5F" w:rsidRPr="007C25F5" w:rsidRDefault="00FA74B6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a ……………</w:t>
      </w:r>
      <w:r w:rsidR="0055793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………………………………..……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….. z siedzib</w:t>
      </w:r>
      <w:r w:rsidR="0055793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ą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………..……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...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.……………</w:t>
      </w:r>
    </w:p>
    <w:p w14:paraId="659AC3A6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NIP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REGON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zwanym w dalszej treści umowy Wykonawcą, reprezentowanym przez:</w:t>
      </w:r>
    </w:p>
    <w:p w14:paraId="7D5091AA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…………………………..…………………………………………………………………….………………………………………………..…………………….…………….………………..</w:t>
      </w:r>
    </w:p>
    <w:p w14:paraId="07419A97" w14:textId="77777777" w:rsidR="007C25F5" w:rsidRPr="00B10A42" w:rsidRDefault="007C25F5" w:rsidP="007C25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została zawarta umowa z pominięciem ustawy z dnia 11 września 2019 r. Prawo zamówień publicznych na podstawie art. 2 ust. 1 pkt 1 (Dz. U. z 2019 r., poz. 2019 ze zm.)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br/>
        <w:t>o następującej treści:</w:t>
      </w:r>
    </w:p>
    <w:p w14:paraId="3CC6B93C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Przedmiot umowy</w:t>
      </w:r>
    </w:p>
    <w:p w14:paraId="2EBD0A9D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1.</w:t>
      </w:r>
    </w:p>
    <w:p w14:paraId="254CFE61" w14:textId="3177185F" w:rsidR="000F39CE" w:rsidRPr="007C25F5" w:rsidRDefault="00C90D5F" w:rsidP="000F39C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zobowiązuje się do r</w:t>
      </w:r>
      <w:r w:rsidR="00FA74B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ealizacji przedmiotu umowy pn. </w:t>
      </w:r>
      <w:r w:rsidR="000F39CE" w:rsidRPr="00B10A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„</w:t>
      </w:r>
      <w:r w:rsidR="008E25CC" w:rsidRPr="008E25CC">
        <w:rPr>
          <w:rFonts w:ascii="Times New Roman" w:eastAsia="Calibri" w:hAnsi="Times New Roman" w:cs="Times New Roman"/>
          <w:b/>
          <w:sz w:val="24"/>
        </w:rPr>
        <w:t>Rozbiórka i budowa ogrodzenia wraz z zagospodarowaniem terenu wokół budynku ZS nr 2 w Ostrowi Mazowieckiej</w:t>
      </w:r>
      <w:r w:rsidR="007C25F5" w:rsidRPr="00B10A42">
        <w:rPr>
          <w:rFonts w:ascii="Times New Roman" w:eastAsia="Times New Roman" w:hAnsi="Times New Roman"/>
          <w:b/>
          <w:sz w:val="24"/>
          <w:szCs w:val="24"/>
        </w:rPr>
        <w:t>”.</w:t>
      </w:r>
    </w:p>
    <w:p w14:paraId="50801465" w14:textId="7236B8C9" w:rsidR="00166CAB" w:rsidRPr="007C25F5" w:rsidRDefault="00166CAB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Elementy umowy</w:t>
      </w:r>
    </w:p>
    <w:p w14:paraId="15C7A4CF" w14:textId="476A3500" w:rsidR="00C90D5F" w:rsidRPr="007C25F5" w:rsidRDefault="00C90D5F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2.</w:t>
      </w:r>
    </w:p>
    <w:p w14:paraId="3CEB7C41" w14:textId="05B4674F" w:rsidR="007C25F5" w:rsidRDefault="007C25F5" w:rsidP="007C25F5">
      <w:pPr>
        <w:tabs>
          <w:tab w:val="left" w:pos="0"/>
          <w:tab w:val="left" w:pos="284"/>
          <w:tab w:val="left" w:pos="450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</w:pP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Integraln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 częścią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składow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niniejszej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umowy </w:t>
      </w:r>
      <w:r w:rsidR="00B10A42"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jest:</w:t>
      </w:r>
    </w:p>
    <w:p w14:paraId="50E97D4B" w14:textId="77777777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oferta Wykonawcy;</w:t>
      </w:r>
    </w:p>
    <w:p w14:paraId="287882F9" w14:textId="77777777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kosztorys ofertowy;</w:t>
      </w:r>
    </w:p>
    <w:p w14:paraId="007BE4A8" w14:textId="5796E2A8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kern w:val="1"/>
          <w:sz w:val="24"/>
          <w:lang w:eastAsia="pl-PL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dokumentacja </w:t>
      </w:r>
      <w:r w:rsidR="008E25CC"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techniczn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a.</w:t>
      </w:r>
    </w:p>
    <w:p w14:paraId="310AA986" w14:textId="77777777" w:rsidR="007C25F5" w:rsidRDefault="007C25F5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E89CF86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Przedstawiciele stron</w:t>
      </w:r>
    </w:p>
    <w:p w14:paraId="67EB3C57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3.</w:t>
      </w:r>
    </w:p>
    <w:p w14:paraId="4676CEB1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wyznacza Panią Urszulę Waniewską – </w:t>
      </w:r>
      <w:r w:rsidR="00981D0C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Kierownika Biura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Inwestycji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Zamówień Publicznych, jako koordynatora prac w zakresie realizacji obowiązków umownych. </w:t>
      </w:r>
    </w:p>
    <w:p w14:paraId="56E42428" w14:textId="2F609724" w:rsidR="006112EB" w:rsidRPr="007C25F5" w:rsidRDefault="00C90D5F" w:rsidP="00CA3580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wyznacza </w:t>
      </w:r>
      <w:r w:rsid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…………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kierowania pracami, stanowiącymi przedmiot umowy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94BF3CB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zakresie realizacji obowiązków niniejszej umowy, w imieniu Zamawiającego Inspektorem Nadzoru będzie ………………………………………………………………..</w:t>
      </w:r>
    </w:p>
    <w:p w14:paraId="41D45D61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Adres e-mail Wykonawcy do kontaktów w trakcie realizacji przedmiotu zamówienia ……………………………… </w:t>
      </w:r>
    </w:p>
    <w:p w14:paraId="0B0F39A5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Termin realizacji umowy</w:t>
      </w:r>
    </w:p>
    <w:p w14:paraId="62231587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4.</w:t>
      </w:r>
    </w:p>
    <w:p w14:paraId="76FDCAC9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Strony ustalają następujące terminy realizacji umowy: </w:t>
      </w:r>
    </w:p>
    <w:p w14:paraId="01596CB2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przekazania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przez Zamawiającego – </w:t>
      </w:r>
      <w:r w:rsidR="002F468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 dni od daty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zawarcia umowy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EAB9CE3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rozpoczęcia realizacji przedmiotu umowy przez Wykonawcę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dni od daty przekazania mu placu budowy; </w:t>
      </w:r>
    </w:p>
    <w:p w14:paraId="78AEA174" w14:textId="71EE9FC8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zakończenia realizacji przedmiotu umowy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nastąpi do dnia </w:t>
      </w:r>
      <w:r w:rsidR="00F25DB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30.09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.2021 r.;</w:t>
      </w:r>
    </w:p>
    <w:p w14:paraId="5E74E782" w14:textId="2537600B" w:rsidR="00C90D5F" w:rsidRPr="007C25F5" w:rsidRDefault="0055793D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</w:t>
      </w:r>
      <w:r w:rsidR="005D290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zamówienia jest tożsamy z datą zgłoszenia zakończenia budowy wraz z dostarczeniem </w:t>
      </w:r>
      <w:r w:rsidR="00AA3CA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kompletnej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powykonawczej, o której mowa w §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="00590987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8 umowy.</w:t>
      </w:r>
    </w:p>
    <w:p w14:paraId="45E2568B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Jeżeli wydłużenie terminu realizacji umowy nastąpi z przyczyn leżących po stronie Wykonawcy, na Wykonawcy ciąży obowiązek pokrycia wszelkich szkód z tym związanych, w tym związanych z cofnięciem finansowania inwestycji przez osoby trzecie, bądź obowiązku zwrotu przyznanych już wcześniej środków finansowych na realizowaną inwestycję przez osoby trzecie do wysokości środków cofniętych bądź zwróconych</w:t>
      </w:r>
      <w:r w:rsidR="004327F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niewykorzystane w okresie</w:t>
      </w:r>
      <w:r w:rsidR="00E8196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na jaki zostały przyznane do wykorzystania.</w:t>
      </w:r>
    </w:p>
    <w:p w14:paraId="171EF70D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określonym w ust. 2 Zamawiający, może również odstąpić od umowy żądając od Wykonawcy pokrycia wynikłej stąd szkody.</w:t>
      </w:r>
    </w:p>
    <w:p w14:paraId="2C7BC269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Wynagrodzenie</w:t>
      </w:r>
    </w:p>
    <w:p w14:paraId="22DDFEC1" w14:textId="4F8FC5A6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53B4F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5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14:paraId="3982E5F7" w14:textId="02EBC0C2" w:rsidR="001A08B0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Stosownie do oferty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złożonej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przez Wykonawcę, a przyjętej przez Zamawiającego, strony ustalają cenę za wykonanie przedmiot</w:t>
      </w:r>
      <w:r w:rsidR="00CA0422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 zamówienia w kwocie ……………….…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 netto, podatek VAT ………………… zł, ogółem kwota brutto ………………………. zł (słownie: ….......….......................................................................)</w:t>
      </w:r>
      <w:r w:rsidR="008B3E76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6DBD02E1" w14:textId="16863020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Powyższa cena zawiera w sobie</w:t>
      </w:r>
      <w:r w:rsidR="00CB0921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wszystkie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koszty związane z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realizacją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przedmiotu zamówienia. Zadanie należy zrealizować zgodnie z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dokumentacją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="00D53B4F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ą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obowiązującymi przepisami. Zastosowane materiały powinny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odpowiadać, co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jakości wymogom wyrobów dopuszczonych do obrotu i stosowania w budownictwie określonym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ustawie Prawo budowlane, w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ustawie o wyrobach budowlanych.</w:t>
      </w:r>
    </w:p>
    <w:p w14:paraId="07245CE4" w14:textId="1C9B2CE4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Wynagrodzenie, o którym mowa w ust. 1 obejmuje pełny zakres robót zawartych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ej.</w:t>
      </w:r>
    </w:p>
    <w:p w14:paraId="190C40B7" w14:textId="77777777" w:rsidR="00C90D5F" w:rsidRPr="007C25F5" w:rsidRDefault="00C90D5F" w:rsidP="00C2136A">
      <w:pPr>
        <w:widowControl w:val="0"/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Wynagrodzenie Wykonawcy zostanie rozliczone na podstawie faktycznie wykonanych i odebranych robót, potwierdzonych przez Inspektora Nadzoru, zgodnie z 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kosztorysem powykonawczym, opracowanym przez Wykonawcę według niezmiennych cen jednostkowych określonych w kosztorysie ofertowym W</w:t>
      </w: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ykonawcy.</w:t>
      </w:r>
    </w:p>
    <w:p w14:paraId="6E39DBF1" w14:textId="77777777" w:rsidR="008B006B" w:rsidRPr="007C25F5" w:rsidRDefault="008B006B" w:rsidP="008B006B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przypadku, gdy w okresie obowiązywania Umowy nastąpi zmiana:</w:t>
      </w:r>
    </w:p>
    <w:p w14:paraId="1281D4EF" w14:textId="4B473376" w:rsidR="008B006B" w:rsidRPr="007C25F5" w:rsidRDefault="008B006B" w:rsidP="009F3AF3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wysokości minimalnego wynagrodzenia za pracę albo wysokości minimalnej stawki godzinowej, ustalonych na podstawie przepisów </w:t>
      </w:r>
      <w:r w:rsidR="005C27F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stawy z dnia 10 października 2002 r. o minimalnym wynagrodzeniu za pracę (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Dz. U. z 2018 r. poz. 2177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ze zm.), </w:t>
      </w:r>
    </w:p>
    <w:p w14:paraId="60F0F67D" w14:textId="6E185831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zasad podlegania ubezpieczeniom społecznym lub ubezpieczeniu zdrowotnemu lub wysokości stawki składki na ubezpieczenia społeczne lub zdrowotne oraz gdy zmiana ta lub zmiany będą miały wpływ na koszty w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ykonania Umowy przez Wykonawcę,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2D9746D" w14:textId="1E874EAA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zasad gromadzenia i wysokości wpłat do pracowniczych planów kapitałowych,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 których mowa w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stawie z dnia 4 października 2018 r. o pracowniczych planach kapitałowych (Dz.U. z 2020 r. poz. 1342 tj. ze zm.)</w:t>
      </w:r>
    </w:p>
    <w:p w14:paraId="6B541B63" w14:textId="4E413D38" w:rsidR="008B006B" w:rsidRPr="007C25F5" w:rsidRDefault="008B006B" w:rsidP="008B006B">
      <w:p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- i będzie ona miała wpływ na koszty wykonania Umowy przez Wykonawcę, </w:t>
      </w:r>
      <w:bookmarkStart w:id="1" w:name="_Hlk63078934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może zwrócić się do Zamawiającego z pisemnym wnioskiem o przeprowadzenie negocjacji w sprawie odpowiedniej zmiany wynagrodzenia w terminie do 30 dni od dnia opublikowania przepisów dokonujących zmian. Wykonawca jest zobowiązany odpowiednio udokumentować swój wniosek. Zamawiający przystąpi niezwłocznie do rozpatrzenia wniosku Wykonawcy. </w:t>
      </w:r>
      <w:bookmarkEnd w:id="1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Zmiana ta będzie powodowała wzrost maksymalnej wartości umowy, o której mowa w ust. 1.</w:t>
      </w:r>
    </w:p>
    <w:p w14:paraId="37D661CA" w14:textId="47E186E8" w:rsidR="008B006B" w:rsidRPr="007C25F5" w:rsidRDefault="008B006B" w:rsidP="008B006B">
      <w:pPr>
        <w:pStyle w:val="Akapitzlist"/>
        <w:numPr>
          <w:ilvl w:val="0"/>
          <w:numId w:val="29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dokonania zmian wynagrodzenia, o którym mowa </w:t>
      </w:r>
      <w:r w:rsidR="00D53B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w ust. 1 w przypadku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zmiany stawki VAT. Wynagrodzenie Wykonawcy ulegnie odpowiedniej zmianie poprzez zastosowanie zmienionej stawki VAT – bez sporządzania aneksu do Umowy. Zmianie ulegnie wysokość wynagrodzenia należnego Wykonawcy za wykonywanie Umowy w okresie od dnia obowiązywania zmienionej stawki VAT, przy czym zmiana dotyczyć będzie wyłącznie tej części wynagrodzenia należnego Wykonawcy,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której zgodnie z przepisami prawa powinna być stosowana zmieniona stawka VAT.</w:t>
      </w:r>
    </w:p>
    <w:p w14:paraId="6653881C" w14:textId="058E1734" w:rsidR="00C90D5F" w:rsidRPr="007C25F5" w:rsidRDefault="00C90D5F" w:rsidP="008B006B">
      <w:pPr>
        <w:pStyle w:val="Akapitzlist"/>
        <w:numPr>
          <w:ilvl w:val="0"/>
          <w:numId w:val="29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Podstawą do wystawienia faktury jest protokół odbioru końcowego robót pod warunkiem jego zatwierdzenia i podpisania przez Zamawiającego oraz Inspektora Nadzoru.</w:t>
      </w:r>
    </w:p>
    <w:p w14:paraId="2D99852C" w14:textId="371CD77E" w:rsidR="00FE58FD" w:rsidRPr="007C25F5" w:rsidRDefault="007C3D4B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 za wykonane roboty będzie płatne w terminie </w:t>
      </w:r>
      <w:r w:rsidR="00E56D4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6C06AE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14</w:t>
      </w:r>
      <w:r w:rsidR="006C06AE" w:rsidRPr="006C06AE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dni od dnia złożenia prawidłowo wystawionej faktury</w:t>
      </w:r>
      <w:r w:rsidR="00E93FC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FE58FD" w:rsidRPr="007C25F5"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  <w:t xml:space="preserve"> </w:t>
      </w:r>
    </w:p>
    <w:p w14:paraId="5B31756A" w14:textId="77777777" w:rsidR="00E211F1" w:rsidRDefault="00E211F1" w:rsidP="000715B2">
      <w:pPr>
        <w:tabs>
          <w:tab w:val="left" w:pos="0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</w:pPr>
    </w:p>
    <w:p w14:paraId="7596AB25" w14:textId="77777777" w:rsidR="00C90D5F" w:rsidRPr="007C25F5" w:rsidRDefault="00C90D5F" w:rsidP="000715B2">
      <w:pPr>
        <w:tabs>
          <w:tab w:val="left" w:pos="0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lastRenderedPageBreak/>
        <w:t>Dane do faktury:</w:t>
      </w:r>
    </w:p>
    <w:p w14:paraId="30309331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Powiat Ostrowski </w:t>
      </w:r>
    </w:p>
    <w:p w14:paraId="528B963E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NIP 759 16 13 174</w:t>
      </w:r>
    </w:p>
    <w:p w14:paraId="500FA163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Starostwo Powiatowe </w:t>
      </w:r>
    </w:p>
    <w:p w14:paraId="02AF3D24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ul. 3 Maja 68</w:t>
      </w:r>
      <w:r w:rsidR="000715B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07 - 300 Ostrów Mazowiecka</w:t>
      </w:r>
    </w:p>
    <w:p w14:paraId="17C9505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 dzień zapłaty przyjmuje się dzień obciążenia rachunku bankowego Zamawiającego. </w:t>
      </w:r>
    </w:p>
    <w:p w14:paraId="211AFCC9" w14:textId="77777777" w:rsidR="00C90D5F" w:rsidRPr="007C25F5" w:rsidRDefault="00C90D5F" w:rsidP="00B10A42">
      <w:pPr>
        <w:numPr>
          <w:ilvl w:val="0"/>
          <w:numId w:val="29"/>
        </w:numPr>
        <w:tabs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Warunkiem dokonania zapłaty wynagrodzenia jest złożenie przez Wykonawcę pisemnego oświadczenia podwykonawcy, którego wierzytelność jest częścią składową wystawionej faktury</w:t>
      </w:r>
      <w:r w:rsidR="006D356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 dokonaniu zapłaty na rzecz tego podwykonawcy, zgodnie ze wzorem stanowiącym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załącznik </w:t>
      </w:r>
      <w:r w:rsidR="00247F00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nr 1</w:t>
      </w:r>
      <w:r w:rsidR="00084BAB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umowy.</w:t>
      </w:r>
    </w:p>
    <w:p w14:paraId="23606ED5" w14:textId="234BD29D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niedostarczenia oświadczenia, o którym mowa w ust. 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Zamawiający zatrzyma z należności Wykonawcy kwotę, w wysokości równej należności podwykonawcy, do czasu otrzymania oświadczenia podwykonawcy o dokonaniu na jego rzecz zapłaty należności przez Wykonawcę.</w:t>
      </w:r>
    </w:p>
    <w:p w14:paraId="4588A39E" w14:textId="77777777" w:rsidR="00C90D5F" w:rsidRPr="007C25F5" w:rsidRDefault="00395E39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Płatność wynagrodzenia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będzie dokonana przy zachowaniu mechanizmu podzielonej płatności, zgodnie z art. 108a ust. 1-3 ustawy z dnia 11 marca 2004 r. o podatku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od towarów i usług (Dz. U. z 20</w:t>
      </w:r>
      <w:r w:rsidR="002E4F0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2E4F0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106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ze zm.). </w:t>
      </w:r>
    </w:p>
    <w:p w14:paraId="25F9ADC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oświadcza, że rachunek bankowy nr ……………</w:t>
      </w:r>
      <w:r w:rsidR="00084BA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..................................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……... należy do Wykonawcy i jest powiązany z wydzielonym rachunkiem VAT.</w:t>
      </w:r>
    </w:p>
    <w:p w14:paraId="768B9848" w14:textId="628BB27B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Obowiązki </w:t>
      </w:r>
      <w:r w:rsidR="00CB0921"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zamawiającego</w:t>
      </w:r>
    </w:p>
    <w:p w14:paraId="645DF3D2" w14:textId="0E2F5665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35FAE43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zobowiązany jest do:</w:t>
      </w:r>
    </w:p>
    <w:p w14:paraId="6E20C9F3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przeka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w terminie, o którym mowa w § 4 ust. 1 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pkt 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9F5D6DF" w14:textId="039E3121" w:rsidR="006C06AE" w:rsidRPr="00E15B93" w:rsidRDefault="006C06AE" w:rsidP="006C06A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bezpłatnego udostępnienia Wykonawcy w niezbędnym zakresie: pomieszczeń na cele socjalne, pomieszczeń magazynowych na materiały i narzędzia oraz dostępu do wody </w:t>
      </w: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i energii elektrycznej;</w:t>
      </w:r>
    </w:p>
    <w:p w14:paraId="7AF05A6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zapewnienia nadzoru inwestorskiego;</w:t>
      </w:r>
    </w:p>
    <w:p w14:paraId="71C9D7D8" w14:textId="0FBE4180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odbioru robót zanikających,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odbioru</w:t>
      </w:r>
      <w:r w:rsidR="006C06AE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końcowego</w:t>
      </w:r>
      <w:r w:rsidR="0042765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robót </w:t>
      </w:r>
      <w:r w:rsidR="0042765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 odbioru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 upływie okresu rękojmi za wady na przedmiot umowy;</w:t>
      </w:r>
    </w:p>
    <w:p w14:paraId="676A67F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zapłaty wynagrodzenia za prawidłowo wykonany i odebrany przedmiot umowy.</w:t>
      </w:r>
    </w:p>
    <w:p w14:paraId="6C8B763A" w14:textId="110E4FA5" w:rsidR="00CB0921" w:rsidRPr="007C25F5" w:rsidRDefault="00CB0921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Obowiązki wykonawcy</w:t>
      </w:r>
    </w:p>
    <w:p w14:paraId="78242BC0" w14:textId="5A3E6BBC" w:rsidR="00C90D5F" w:rsidRPr="00FD491C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7</w:t>
      </w: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EAF5299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do:</w:t>
      </w:r>
    </w:p>
    <w:p w14:paraId="47007626" w14:textId="14876D7B" w:rsidR="00C90D5F" w:rsidRPr="00F01B21" w:rsidRDefault="00C90D5F" w:rsidP="00F01B21">
      <w:pPr>
        <w:numPr>
          <w:ilvl w:val="0"/>
          <w:numId w:val="8"/>
        </w:numPr>
        <w:suppressAutoHyphens/>
        <w:autoSpaceDE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 umowy z należytą starannością, w sposób zgodny z przepisami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raz zasadami wiedzy technicznej, w szczególności zgodnie z Rozporządzeniem Ministra Edukacji Narodowej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i Sportu 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 dnia 31 grudnia 2002 r.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w sprawie bezpieczeństwa 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br/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i higieny w publicznych i niepublicznych szkołach i placówkach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;</w:t>
      </w:r>
    </w:p>
    <w:p w14:paraId="77C15CFA" w14:textId="77777777" w:rsidR="00C90D5F" w:rsidRPr="007C25F5" w:rsidRDefault="00C90D5F" w:rsidP="00C90D5F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wykonywania robót przy zachowaniu warunków BHP, ochrony ppoż. oraz warunków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wymaganych przez Prawo budowlane;</w:t>
      </w:r>
    </w:p>
    <w:p w14:paraId="3BE51C2C" w14:textId="77777777" w:rsidR="006C06AE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protokolarnego przejęcia terenu budowy;</w:t>
      </w:r>
    </w:p>
    <w:p w14:paraId="42B089E8" w14:textId="09A757CF" w:rsidR="009C3BB5" w:rsidRPr="009C3BB5" w:rsidRDefault="009C3BB5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wykonanie tymczasowego ogrodzenia terenu szkoły;</w:t>
      </w:r>
    </w:p>
    <w:p w14:paraId="6DEBD111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zabezpieczających ciągi komunikacyjne przed upadkiem materiałów oraz narzędzi;</w:t>
      </w:r>
    </w:p>
    <w:p w14:paraId="692A52FB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do zorganizowania terenu robót, w tym zapewnienia kontenera na odpady rozbiórkowe oraz odpowiedniego oznakowania;</w:t>
      </w:r>
    </w:p>
    <w:p w14:paraId="6BE0230C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staranne i dokładne zabezpieczenie terenu robót zapobiegającego roznoszeniu i osadzaniu się kurzu, pyłu i brudu;</w:t>
      </w:r>
    </w:p>
    <w:p w14:paraId="2AE80D06" w14:textId="77777777" w:rsid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utrzymania terenu budowy w stanie wolnym od przeszkód komunikacyjnych oraz usuwania i składowania wszelkich urządzeń pomocniczych, zbędnych materiałów, śmieci oraz niepotrzebnych urządzeń prowizorycznych;</w:t>
      </w:r>
    </w:p>
    <w:p w14:paraId="691E216C" w14:textId="234856A1" w:rsidR="00C90D5F" w:rsidRP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umożliwienia wstępu na teren budowy pracownikom organów państwowego nadzoru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budowlanego, do których należy wykonywanie zadań określonych ustawą Prawo budowlane oraz do udostępniania im danych i informacji wymaganych tą ustawą;</w:t>
      </w:r>
    </w:p>
    <w:p w14:paraId="53F46098" w14:textId="77777777" w:rsidR="006C06AE" w:rsidRDefault="00C90D5F" w:rsidP="009C3BB5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każde żądanie Zamawiającego (Inspektora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Nadzoru) Wykonawca zobowiązany jest do okazania w stosunku do wskazanych materiałów: dokumentów potwierdzających dopuszczenie ich do obrotu i powszechnego stosowania w budownictwie; </w:t>
      </w:r>
    </w:p>
    <w:p w14:paraId="283366A0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zawiadomienia Zamawiającego o konieczności wykonania robót dodatkowych;</w:t>
      </w:r>
    </w:p>
    <w:p w14:paraId="56F4DDD8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zawiadomienia Inspektora Nadzor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 o terminie zakrycia robót ulegających zakryciu oraz o terminie odbioru robót zanikających pod rygorem odkrycia robót lub wykonania otworów niezbędnych do ich zbadania, a następnie przywrócenia do stanu poprzedniego;</w:t>
      </w:r>
    </w:p>
    <w:p w14:paraId="0AEF7985" w14:textId="293021DA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ubezpieczenia od odpowiedzialności cywilnej w zakresie prowadzonej działalności związanej z przedmiotem zamówienia;</w:t>
      </w:r>
      <w:r w:rsidR="00B21A86" w:rsidRPr="00B21A86"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  <w:t xml:space="preserve"> </w:t>
      </w:r>
    </w:p>
    <w:p w14:paraId="201592D3" w14:textId="77777777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uporządkowania terenu budowy po zakończeniu robót i przekazania go Zamawiającemu w terminie ustalonym na odbiór końcowy;</w:t>
      </w:r>
    </w:p>
    <w:p w14:paraId="76AE6245" w14:textId="77777777" w:rsidR="00C90D5F" w:rsidRPr="007C25F5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zgłoszenia przedmiotu umowy do odbioru końcowego, uczestniczenia </w:t>
      </w:r>
      <w:r w:rsidR="00C9037C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czynnościach odbioru i zapewnie</w:t>
      </w:r>
      <w:r w:rsidR="0015449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nia usunięcia stwierdzonych wad.</w:t>
      </w:r>
    </w:p>
    <w:p w14:paraId="72EC2AD1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693380DF" w14:textId="366EB3A1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ponosi odpowiedzialność za właściwe zabezpiecz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enie robót, bezpieczeństwo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oznakowanie robót, utrudnienia oraz ewentualne szkody wyrządzone osobom trzecim z tego tytułu w związku z wykonywanymi robotami objętymi umową w obrębie placu budowy od daty przyjęcia </w:t>
      </w:r>
      <w:r w:rsidR="00012CA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Zamawiającego do czasu odbioru końcowego robót i przekazania do eksploatacji.</w:t>
      </w:r>
    </w:p>
    <w:p w14:paraId="77E3C90B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12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nienależytego wykonania robót i innych obowiązków przewidzianych umową przez Wykonawcę Zamawiający, po uprzednim wezwaniu Wykonawcy do należytego wykonywania robót i innych obowiązków lub zaprzestania naruszeń lub usunięcia ich skutków, oraz po bezskutecznym upływie wyznaczonego na to terminu, może przejąć realizację części zakresu robót i innych obowiązków przewidzianych umową przypadających na Wykonawcę lub zlecić wykonanie osobie trzeciej na koszt i ryzyko Wykonawcy (wykonanie zastępcze). Koszty wykonania zastępczego, obejmują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szczególności – lecz nie wyłącznie – koszty mobilizacji ludzi i sprzętu, koszty podwykonawców, materiałów jak i koszty ewentualnych gwarancji. Różnicę pomiędzy wynagrodzeniem należnym za ten zakres robót Wykonawcy, a faktycznym kosztem wynikłym z zastępczego wykonania robót w całości ponosi Wykonawca.</w:t>
      </w:r>
    </w:p>
    <w:p w14:paraId="78A4A99F" w14:textId="4B7C5023" w:rsidR="00C90D5F" w:rsidRPr="00F01B21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479EF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8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00C3810" w14:textId="6384A634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65178877"/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 </w:t>
      </w:r>
      <w:r w:rsidR="00FA09AA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455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ust. 1 ustawy, Zamawiający przewiduje możliwość dokonania zmiany zawartej umowy </w:t>
      </w:r>
      <w:r w:rsidR="00FA09AA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FCFAF07" w14:textId="72E90037" w:rsidR="00CA4C66" w:rsidRPr="007C25F5" w:rsidRDefault="00CA4C66" w:rsidP="009F3AF3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terminu realizacji umowy w przypadku:</w:t>
      </w:r>
    </w:p>
    <w:p w14:paraId="6D7A8AFD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wstrzymania robót przez uprawnione organy, z przyczyn niewynikających z winy stron umowy;</w:t>
      </w:r>
    </w:p>
    <w:p w14:paraId="1132F7E3" w14:textId="4D7B04EF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przestojów spowodowanych koniecznością usuwania nieumyślnych uszkodzeń istniejących urządzeń podziemnych,</w:t>
      </w:r>
      <w:r w:rsidR="00100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nieoznaczonych w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>ej;</w:t>
      </w:r>
    </w:p>
    <w:p w14:paraId="6B5C6933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konieczności wykonania robót zamiennych lub innych niezbędnych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wykonania przedmiotu umowy ze względu na zasady wiedzy technicznej oraz udzielenia zamówień dodatkowych, które wstrzymują lub opóźniają realizację przedmiotu umowy;</w:t>
      </w:r>
    </w:p>
    <w:p w14:paraId="533CAA09" w14:textId="70EF66A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warunków atmosferycznych uniemożliwiających wykonanie robót terminowo i zgodnie ze sztuką budowlaną, gdy występują wyjątkowo niekorzystne warunki atmosferyczne uniemożliwiające prawidłowe wykonanie robót, 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 szczególności z powodu technologii realizacji prac określonej: umową, normami lub innymi przepisami, jeżeli konieczność wykonania prac w tym okresie jest następstwem okoliczności, za które wykonawca nie ponosi odpowiedzialności;</w:t>
      </w:r>
    </w:p>
    <w:p w14:paraId="5953F34F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wystąpienia warunków gruntowo-wodnych uniemożliwiających wykonanie robót terminowo i zgodnie ze sztuką budowlaną;</w:t>
      </w:r>
    </w:p>
    <w:p w14:paraId="04AA07F4" w14:textId="327324B1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niedotrzymanie terminu umownego przez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ykonawcę będzie następstwem okoliczności, za które odpowiedzialność ponosi wyłącznie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amawiający,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szczególności w związku z koniecznością dokonania zmian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ej,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czas niezbędny dla dostosowania się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ykonawcy do zmiany;</w:t>
      </w:r>
    </w:p>
    <w:p w14:paraId="09FFBE7C" w14:textId="7EC68E6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ogłoszenia na terenie RP jednego ze stanów nadzwyczajnych lub ogłoszenia stanu zagrożenia epidemicznego lub stanu epidemii</w:t>
      </w:r>
      <w:r w:rsidR="001A45CF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uniemożliwiających prawidłową realizację umowy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33B6048" w14:textId="77777777" w:rsidR="00CA4C66" w:rsidRPr="007C25F5" w:rsidRDefault="00CA4C66" w:rsidP="009F3AF3">
      <w:pPr>
        <w:numPr>
          <w:ilvl w:val="0"/>
          <w:numId w:val="40"/>
        </w:numPr>
        <w:tabs>
          <w:tab w:val="left" w:pos="1134"/>
          <w:tab w:val="num" w:pos="1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wynagrodzenia, w wyniku zmniejszenia lub rozszerzenia zakresu zamówienia, przy czym każda zmiana winna być poprzedzona protokołem konieczności i rozliczona kosztorysem powykonawczym na podstawie cen podanych w kosztorysie ofertowym; jeżeli w kosztorysie ofertowym nie ma pozycji, którymi można byłoby wyliczyć należne wynagrodzenie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ykonawcy za wykonanie robót budowlanych, zostanie ono ustalone z zastosowaniem kalkulacji cen jednostkowych według KNR oraz następujących zasad: </w:t>
      </w:r>
    </w:p>
    <w:p w14:paraId="07E97DB4" w14:textId="77777777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jeżeli roboty wynikające z pkt.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 nie odpowiadają opisowi pozycji w kosztorysie ofertowym, ale jest możliwe ustalenie nowej ceny na podstawie ceny jednostkowej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 xml:space="preserve">z kosztorysu ofertowego poprzez interpolację,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ykonawca jest zobowiązany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>do wyliczenia ceny taką metodą i przedłożenia wyliczenia Inspektorowi Nadzoru;</w:t>
      </w:r>
    </w:p>
    <w:p w14:paraId="23882A2D" w14:textId="77156B46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jeżeli nie można wycenić robót z zastosowaniem metody, o której mowa w lit. a,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ykonawca powinien przedłożyć do akceptacji Inspektora Nadzoru kalkulację ceny jednostkowej tych robót z uwzględnieniem cen czynników produkcji nie wyższych od średnich cen publikowanych w wydawnictwach branżowych </w:t>
      </w:r>
      <w:r w:rsidR="004B71E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(np. SEKOCENBUD, Orgbud, Intercenbud, itp.) dla województwa, w którym roboty są wykonywane, aktualnych w miesiącu poprzedzającym miesiąc, w którym kalkulacja jest sporządzana;</w:t>
      </w:r>
    </w:p>
    <w:p w14:paraId="39C6B446" w14:textId="578A4725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 jeżeli mia</w:t>
      </w:r>
      <w:r w:rsidR="00E307F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ł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 to wpływ na zakres zamówienia,</w:t>
      </w:r>
    </w:p>
    <w:p w14:paraId="16FEB68D" w14:textId="2D9F62D7" w:rsidR="00CA4C66" w:rsidRPr="00E307F1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osób odpowiedzialnych za kierowanie i nadzór n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ad realizacją przedmiotu umowy;</w:t>
      </w:r>
    </w:p>
    <w:p w14:paraId="44ADFFE3" w14:textId="77777777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podwykonawcy i zakresu powierzonych mu robót;</w:t>
      </w:r>
    </w:p>
    <w:p w14:paraId="623E77F0" w14:textId="63AA2E1F" w:rsidR="00CA4C66" w:rsidRPr="007C25F5" w:rsidRDefault="00CA4C66" w:rsidP="009F3AF3">
      <w:pPr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trybu, zasad i terminów rozliczeń wynagrodzenia umownego, w przypadku zaistnienia okoliczności uzasadniających taką zmianę – w szczególnych przypadkach, 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bez ponoszenia dodatkowych kosztów;</w:t>
      </w:r>
    </w:p>
    <w:p w14:paraId="118C0F2D" w14:textId="4B5BF216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</w:t>
      </w:r>
      <w:r w:rsidR="00636C84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technologii wykonania danego zakresu robót określonego w dokumentacji </w:t>
      </w:r>
      <w:r w:rsidR="00FD74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techniczn</w:t>
      </w:r>
      <w:r w:rsidRP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 warunkiem, iż nie spowoduje ona obniżenia jakości wykonania zamówienia, obniżenia trwałości jego przedmiotu i wzrostu kosztów jego późniejszego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utrzymania oraz pod warunkiem wyrażenia zgody przez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amawiającego; zmiana taka musi zostać spowodowana uzasadniającymi je okolicznościami zaistniałymi w trakcie realizacji przedmiotu umowy, w szczególności:</w:t>
      </w:r>
    </w:p>
    <w:p w14:paraId="452EF4C8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na rynku materiałów, sprzętu lub urządzeń nowszej generacji pozwalających na zmniejszenie kosztów realizacji robót, kosztów eksploatacji inwestycji lub umożliwiających uzyskanie lepszej jakości robót;</w:t>
      </w:r>
    </w:p>
    <w:p w14:paraId="357188C7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nowszej technologii wykonania robót pozwalającej na skrócenie czasu realizacji robót, zmniejszenie kosztów realizacji robót lub kosztów eksploatacji inwestycji;</w:t>
      </w:r>
    </w:p>
    <w:p w14:paraId="5F991840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zmianą przepisów prawa powodującą konieczność zrealizowania inwestycji przy zastosowaniu innych rozwiązań technicznych lub materiałowych;</w:t>
      </w:r>
    </w:p>
    <w:p w14:paraId="0F4446EA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epidemii;</w:t>
      </w:r>
    </w:p>
    <w:p w14:paraId="4961358E" w14:textId="77777777" w:rsidR="00CA4C66" w:rsidRPr="007C25F5" w:rsidRDefault="00CA4C66" w:rsidP="009F3AF3">
      <w:pPr>
        <w:numPr>
          <w:ilvl w:val="0"/>
          <w:numId w:val="40"/>
        </w:numPr>
        <w:tabs>
          <w:tab w:val="left" w:pos="284"/>
          <w:tab w:val="num" w:pos="1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warunków realizacji i zakresu przedmiotowego umowy niezbędne do prawidłowej realizacji zamówienia związane z koniecznością zapewnienia bezpieczeństwa lub zapobieżenia awarii;</w:t>
      </w:r>
    </w:p>
    <w:p w14:paraId="31506B6B" w14:textId="3370C822" w:rsidR="00CA4C66" w:rsidRPr="007C25F5" w:rsidRDefault="00636C84" w:rsidP="009F3AF3">
      <w:pPr>
        <w:numPr>
          <w:ilvl w:val="0"/>
          <w:numId w:val="40"/>
        </w:numPr>
        <w:tabs>
          <w:tab w:val="left" w:pos="283"/>
          <w:tab w:val="left" w:pos="709"/>
          <w:tab w:val="num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zaistnienia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okoliczności, których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amawiający, działając z należytą starannością, nie mógł przewidzieć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o ile zmiana nie modyfikuje ogólnego charakteru umowy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 wartość zmiany nie przekracza 50% wartości zamówienia określonej pierwotnie w umowie;</w:t>
      </w:r>
    </w:p>
    <w:p w14:paraId="7535B1BF" w14:textId="77777777" w:rsidR="00CA4C66" w:rsidRPr="007C25F5" w:rsidRDefault="000932F0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ykonawcy, któremu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amawiający udzielił zamówienia, gdy ma go zastąpić nowy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ykonawca:</w:t>
      </w:r>
    </w:p>
    <w:p w14:paraId="72E2B518" w14:textId="62907F97" w:rsidR="00152781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nie pociąga to za sobą innych istotnych zmian umowy, a także nie ma na celu uniknięcia stosowania przepisów ustawy, lub</w:t>
      </w:r>
    </w:p>
    <w:p w14:paraId="121658D7" w14:textId="117CA83C" w:rsidR="00CA4C66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wyniku przejęcia przez zamawiającego zobowiązań wykonawcy względem jego podwykonawców, w przypadku, o którym mowa w art. 465 ust.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 1 ustawy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A989C5D" w14:textId="77777777" w:rsidR="00152781" w:rsidRPr="007C25F5" w:rsidRDefault="00152781" w:rsidP="009F3AF3">
      <w:pPr>
        <w:pStyle w:val="Akapitzlist"/>
        <w:numPr>
          <w:ilvl w:val="0"/>
          <w:numId w:val="43"/>
        </w:numPr>
        <w:tabs>
          <w:tab w:val="left" w:pos="283"/>
          <w:tab w:val="left" w:pos="851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Dopuszczalne są również:</w:t>
      </w:r>
    </w:p>
    <w:p w14:paraId="7E5AE693" w14:textId="0D891BD8" w:rsidR="00CA4C66" w:rsidRPr="007C25F5" w:rsidRDefault="00152781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zmiany umowy,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których łączna wartość jest mniejsza niż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progi unijne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i jest mniejsza od 15% wartości zamówienia określonej pierwotnie w umowie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a zmiany te nie powodują zmiany ogólnego charakteru umowy,</w:t>
      </w:r>
    </w:p>
    <w:p w14:paraId="5FFDDB8C" w14:textId="7DB70B6C" w:rsidR="00152781" w:rsidRPr="007C25F5" w:rsidRDefault="00152781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nieistotne tj. inne niż wskazane w art. 455 ust. 2 ustawy.</w:t>
      </w:r>
    </w:p>
    <w:p w14:paraId="004C97A2" w14:textId="783E4BD0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i uzupełnienia treści umowy muszą mieć formę pisemną pod rygorem nieważności.</w:t>
      </w:r>
    </w:p>
    <w:bookmarkEnd w:id="2"/>
    <w:p w14:paraId="1561C9A4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Podwykonawcy</w:t>
      </w:r>
    </w:p>
    <w:p w14:paraId="63815D5D" w14:textId="3319C877" w:rsidR="00C90D5F" w:rsidRPr="00F01B21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C1120B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9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74E79740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zobowiązuje się wykonać zakres rzeczowy, objęty niniejszą umową, w następujący sposób: </w:t>
      </w:r>
    </w:p>
    <w:p w14:paraId="35C38F4A" w14:textId="66B179A5" w:rsidR="00C90D5F" w:rsidRPr="007C25F5" w:rsidRDefault="00F01B21" w:rsidP="00F01B21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własnymi siłami;</w:t>
      </w:r>
    </w:p>
    <w:p w14:paraId="2A5CEBAA" w14:textId="77777777" w:rsidR="00C90D5F" w:rsidRPr="007C25F5" w:rsidRDefault="00C90D5F" w:rsidP="00C90D5F">
      <w:pPr>
        <w:numPr>
          <w:ilvl w:val="0"/>
          <w:numId w:val="25"/>
        </w:numPr>
        <w:tabs>
          <w:tab w:val="left" w:pos="851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przy udziale podwykonawców w zakresie: </w:t>
      </w:r>
    </w:p>
    <w:p w14:paraId="49C9B42C" w14:textId="77777777" w:rsidR="00C90D5F" w:rsidRPr="007C25F5" w:rsidRDefault="00C90D5F" w:rsidP="00C90D5F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</w:t>
      </w:r>
      <w:r w:rsidR="00D0626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…….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…………………………………………………….…………</w:t>
      </w:r>
    </w:p>
    <w:p w14:paraId="5A11C689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ma prawo zlecić wykonanie części przedmiotu umowy określonego w § 1 niniejszej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podwykonawcy. Jakość prac wykonanych przez podwykonawcę lub dalszego podwykonawcę nie może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być niższa niż robót wykonanych przez Wykonawcę, za jakość tę odpowiedzialność ponosi Wykonawca. Wykonawca, zlecając roboty podwykonawcom, zobowiązany jest bezwzględnie przestrzegać przepisy art. 647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Kodeksu cywilnego. Wykonawca zobowiązuje się do koordynowania prac realizowanych przez podwykonawców.</w:t>
      </w:r>
    </w:p>
    <w:p w14:paraId="79A3058E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ponosi pełną odpowiedzialność za wszelkie prace, zaniechania, uchybienia, jakość i terminowość prac podwykonawcy, jego przedstawicieli i pracowników, a także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ponosi pełną odpowiedzialność wobec Zamawiającego i osób trzecich za wszelkie szkody (w tym uszkodzenia, zniszczenie czy utratę urządzeń i wyposażenia znajdujących się na terenie objętym realizacją umowy) i straty wynikłe z realizacji przedmiotu umowy przez podwykonawcę.</w:t>
      </w:r>
    </w:p>
    <w:p w14:paraId="7E190427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Wykonawca, podwykonawca lub dalszy podwykonawca przedmiotu umowy określonego w § 1 niniejszej umowy, zamierzający zawrzeć umowę o podwykonawstwo, w trakcie realizacji zamówienia przedmiotu umowy jest obowiązany do przedłożenia Zamawiającemu projektu tej umowy, przy czym podwykonawca lub dalszy podwykonawca jest obowiązany dołączyć zgodę Wykonawcy na zawarcie umowy o podwykonawstwo o treści zgodnej z projektem umowy.</w:t>
      </w:r>
    </w:p>
    <w:p w14:paraId="20C13EBC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umowie z podwykonawcą robót budowlanych Wykonawca:</w:t>
      </w:r>
    </w:p>
    <w:p w14:paraId="309081C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 obowiązek określić szczegółowo przedmiot umowy, wynagrodzenie oraz zasady i terminy wypłaty wynagrodzenia, przy czym termin wypłaty wynagrodzenia podwykonawcy nie może być dłuższy niż  30 dni od dnia doręczenia Wykonawcy rachunku lub faktury potwierdzających wykonanie robót budowlanych;</w:t>
      </w:r>
    </w:p>
    <w:p w14:paraId="32D03E3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ma obowiązek uzależnić zapłatę drugiej części wynagrodzenia należnego podwykonawcy, jeżeli jest ono należne w częściach, od zapłaty przez podwykonawcę wynagrodzenia za wykonane roboty budowlane dalszym podwykonawcom;</w:t>
      </w:r>
      <w:r w:rsidR="00A57B21"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79F05671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uzależnić obowiązek zapłaty całości wynagrodzenia należnego podwykonawcy </w:t>
      </w: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po wykonaniu całości robót budowlanych od zapłaty przez podwykonawcę wynagrodzenia za wykonane roboty budowlane dalszym podwykonawcom; </w:t>
      </w:r>
    </w:p>
    <w:p w14:paraId="1431144E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 obowiązek przewidzieć obowiązek przedłożenia Zamawiającemu projektów umów zawieranych z dalszymi podwykonawcami wraz z dokumentami potwierdzającymi uprawnienie osób, które będą te umowy podpisywać do reprezentowania stron tych umów, a także ze zgodą Wykonawcy na ich zawarcie, przynajmniej 14 dni przed dniem ich podpisania, a także obowiązek przedłożenia Zamawiającemu podpisanych umów najpóźniej w terminie 7 dni od dnia ich podpisania;</w:t>
      </w:r>
      <w:r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39E4B380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 obowiązek zobowiązać podwykonawcę do świadczenia usług serwisowych, gwarancyjnych i z tytułu rękojmi na zlecenie/żądanie Zamawiającego, bez względu na udział lub brak udziału Wykonawcy w świadczeniu tych usług;</w:t>
      </w:r>
    </w:p>
    <w:p w14:paraId="15C71410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ma obowiązek ustalić w umowach z podwykonawcami taki okres odpowiedzialności 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br/>
        <w:t>za wady, aby nie był on krótszy od okresu odpowiedzialności za wady Wykonawcy wobec Zamawiającego i nie kończył się wcześniej niż okres odpowiedzialności Wykonawcy;</w:t>
      </w:r>
    </w:p>
    <w:p w14:paraId="11596622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nie może wprowadzić postanowień: </w:t>
      </w:r>
    </w:p>
    <w:p w14:paraId="2DAFE24C" w14:textId="77777777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skutkujących naliczeniem wynagrodzenia należnego danemu podwykonawcy lub dalszemu podwykonawcy w wysokości przekraczającej wartość wynagrodzenia należnego Wykonawcy za dany zakres robót/dostaw/usług;</w:t>
      </w:r>
    </w:p>
    <w:p w14:paraId="4F893D13" w14:textId="107F8342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uzależniających uzyskanie przez podwykonawcę płatności od Wykonawcy od zapłaty przez Zamawiającego Wykonawcy wynagrodzenia obejmującego zakres robó</w:t>
      </w:r>
      <w:r w:rsidR="00F2506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t wykonanych przez podwykonawcę.</w:t>
      </w:r>
    </w:p>
    <w:p w14:paraId="0B3583A8" w14:textId="77777777" w:rsidR="00C90D5F" w:rsidRPr="007C25F5" w:rsidRDefault="00C90D5F" w:rsidP="00E968C3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Każda zmiana terminu zapłaty będzie wymagała zmiany treści umowy o podwykonawstwo.</w:t>
      </w:r>
    </w:p>
    <w:p w14:paraId="1F08817A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prawo do pisemnego zgłoszenia zastrzeżenia do projektu umowy o podwykonawstwo, a także projektu dokumentu obejmującego zmiany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 podwykonawstwo, w terminie do 14 dni licząc od dnia złożenia pisemnej prośby Wykonawcy o akceptację projektu umowy. Jeżeli Zamawiający nie zgłosi w ww. terminie na piśmie zastrzeżeń do projektu umowy, a także projektu dokumentu obejmującego zmiany umowy o podwykonawstwo, uważa się, że wyraził zgodę na zawarcie umowy lub jej zmianę.</w:t>
      </w:r>
    </w:p>
    <w:p w14:paraId="245BD6B3" w14:textId="3ABE95FD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braku zastrzeżeń do złożonego projektu umowy o podwykonawstwo lub dalsze podwykonawstwo lub upływu terminu określonego w ust. </w:t>
      </w:r>
      <w:r w:rsidR="00E211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Wykonawca, podwykonawca lub dalszy podwykonawca przedkłada Zamawiającemu poświadczoną za zgodność z oryginałem kopię umowy o podwykonawstwo lub dalsze podwykonawstwo, której przedmiotem są roboty określone w § 1 niniejszej umowy w terminie 7 dni od dnia jej zawarcia, z wyłączeniem umów o wartości niższej niż 0,5% kwoty brutto zamówienia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określonej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C1120B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1.</w:t>
      </w:r>
    </w:p>
    <w:p w14:paraId="72485F66" w14:textId="13989924" w:rsidR="00C90D5F" w:rsidRPr="007C25F5" w:rsidRDefault="00C90D5F" w:rsidP="00C90D5F">
      <w:pPr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w terminie 7 dni od przedłożenia mu poświadczonej za zgodność z oryginałem kopii zawartej umowy o podwykonawstwo zgłasza w formie pisemnej sprzeciw do umowy o podwykonawstwo, w przypadkach, gdy nie spełnia ona warunków określonych w 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Nadto Zamawiający zgłosi zastrzeżenie do projektu umowy lub sprzeciw do umowy o podwykonawstwo w przypadku</w:t>
      </w:r>
      <w:r w:rsidR="007C3D4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gdy:</w:t>
      </w:r>
    </w:p>
    <w:p w14:paraId="5D80CC1B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o podwykonawstwo przewyższa kwotę stanowiącą 100% wartości zamówienia;</w:t>
      </w:r>
    </w:p>
    <w:p w14:paraId="312311FC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kolejnej umowy o podwykonawstwo spowoduje przekroczenie kwoty stanowiącej 100% wartości zamówienia;</w:t>
      </w:r>
    </w:p>
    <w:p w14:paraId="2975B2C9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z podwykonawcą przewyższać będzie ogólną wartość zakresu robót zleconych podwykonawcy lub dalszemu podwykonawcy określoną w kosztorysie złożonym przez Wykonawcę przed podpisaniem umowy.</w:t>
      </w:r>
    </w:p>
    <w:p w14:paraId="23589260" w14:textId="4B5B1E2D" w:rsidR="00C90D5F" w:rsidRPr="007C25F5" w:rsidRDefault="00FF7CCA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Postanowienia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6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8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stosuje się odpowiednio do zmiany umowy o podwykonawstwo.</w:t>
      </w:r>
    </w:p>
    <w:p w14:paraId="17F4400C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 będzie związany stosunkami zobowiązaniowymi z podwykonawcami lub dalszymi podwykonawcami, ale może korzystać ze wszystkich praw nabytych w stosunku do nich przez Wykonawcę. Wykonawca będzie pozostawał w pełni odpowiedzialny w stosunku do Zamawiającego za zlecone do podwykonania części robót.</w:t>
      </w:r>
    </w:p>
    <w:p w14:paraId="1049D7AA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będzie żądał od Wykonawcy przed wypłatą należnego wynagrodzenia pisemnego oświadczenia podwykonawców lub dalszych podwykonawców o otrzymaniu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wynagrodzenia za wykonany zakres robót.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Wzór oświadczenia stanowi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załącznik nr 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umowy.</w:t>
      </w:r>
    </w:p>
    <w:p w14:paraId="7BE35D49" w14:textId="2BA966A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nieprzedstawienia przez Wykonawcę oświadczeń, o których mowa w 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12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14:paraId="5C7EB320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wstrzymuje się wypłatę należnego wynagrodzenia za odebrane roboty budowlane w części równej sumie kwot wynikających z zaakceptowanych przez Zamawiającego umów;</w:t>
      </w:r>
    </w:p>
    <w:p w14:paraId="03AACB57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umożliwi Wykonawcy zgłoszenie pisemnych uwag dotyczących zasadności bezpośredniej zapłaty wynagrodzenia podwykonawcy lub dalszemu podwykonawcy. W tym celu Zamawiający poinformuje Wykonawcę o terminie zgłaszania uwag, przy czym termin ten nie może być krótszy niż 7 dni;</w:t>
      </w:r>
    </w:p>
    <w:p w14:paraId="4A476D9F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zgłoszenia uwag, o których mowa w pkt. 2,  Zamawiający:</w:t>
      </w:r>
    </w:p>
    <w:p w14:paraId="31453C43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nie dokona bezpośredniej zapłaty wynagrodzenia podwykonawcy lub dalszemu podwykonawcy, jeżeli Wykonawca wykaże niezasadność takiej zapłaty albo;</w:t>
      </w:r>
    </w:p>
    <w:p w14:paraId="4825A577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złoży do depozytu sądowego kwotę potrzebną na pokrycie wynagrodzenia podwykonawcy lub dalszego podwykonawcy w przypadku istnienia zasadniczej wątpliwości Zamawiającego co do wysokości należnej zapłaty lub podmiotu, któremu płatność się należy;</w:t>
      </w:r>
    </w:p>
    <w:p w14:paraId="674998E0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dokona bezpośredniej zapłaty wynagrodzenia (bez odsetek) podwykonawcy lub dalszemu podwykonawcy w terminie 14 dni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 upływu terminu, o którym mowa w pkt. 2, 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eżeli podwykonawca lub dalszy podwykonawca wykaże zasadność takiej zapłaty.</w:t>
      </w:r>
    </w:p>
    <w:p w14:paraId="0D7AB0A1" w14:textId="092431E5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wezwie Wykonawcę do zmiany umowy o podwykonawstwo, której przedmiotem są dostawy lub usługi, w sytuacjach określonych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1 i pkt 7 lit. a. </w:t>
      </w:r>
      <w:r w:rsidR="00EA6A3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takim wypadku Wykonawca ma obowiązek doprowadzić umowę o podwykonawstwo do stanu, w którym:</w:t>
      </w:r>
    </w:p>
    <w:p w14:paraId="36D6CF81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termin zapłaty wynagrodzenia nie będzie dłuższy niż 30 dni;</w:t>
      </w:r>
    </w:p>
    <w:p w14:paraId="69E3587C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wartość wynagrodzenia należnego podwykonawcy lub dalszemu podwykonawcy nie będzie przewyższać wartości wynagrodzenia należnego zawierającemu tę umowę jako Zamawiający – za dany zakres usług/dostaw.</w:t>
      </w:r>
    </w:p>
    <w:p w14:paraId="51C677F8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wyraża zgodę, aby w przypadku braku bezpośredniej zapłaty przez Wykonawcę podwykonawcy lub dalszemu podwykonawcy, Zamawiający potrącił kwotę wypłaconego wynagrodzenia z wynagrodzenia Wykonawcy. </w:t>
      </w:r>
    </w:p>
    <w:p w14:paraId="45F546A6" w14:textId="6BF87CE1" w:rsidR="00C90D5F" w:rsidRPr="007C25F5" w:rsidRDefault="00C90D5F" w:rsidP="00C90D5F">
      <w:pPr>
        <w:numPr>
          <w:ilvl w:val="0"/>
          <w:numId w:val="24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Bezpośrednia zapłata, o której mowa w ust. 1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obejmuje wyłącznie należne wynagrodzenie, bez odsetek należnych podwykonawcy lub dalszemu podwykonawcy.</w:t>
      </w:r>
    </w:p>
    <w:p w14:paraId="79D875FB" w14:textId="77777777" w:rsidR="00C90D5F" w:rsidRPr="007C25F5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Rękojmia i gwarancja</w:t>
      </w:r>
    </w:p>
    <w:p w14:paraId="00331C38" w14:textId="10AEC510" w:rsidR="00C90D5F" w:rsidRPr="00590987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4A01A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0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43CE318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5 - letniej rękojmi za wady. Termin rękojmi biegnie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od daty końcowego odbioru prac będących przedmiotem umowy. </w:t>
      </w:r>
    </w:p>
    <w:p w14:paraId="584F4084" w14:textId="7ADFEBDC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pisemnej gwarancji na przedmiot umowy na okres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miesięcy.</w:t>
      </w:r>
    </w:p>
    <w:p w14:paraId="736AF7D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Bieg okresu gwarancji rozpoczyna się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69B21465" w14:textId="77777777" w:rsidR="00C90D5F" w:rsidRPr="007C25F5" w:rsidRDefault="00C90D5F" w:rsidP="00C90D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następnym, licząc od daty potwierdzenia usunięcia wad stwierdzonych przy odbiorze ostatecznym (końcowym) przedmiotu umowy;</w:t>
      </w:r>
    </w:p>
    <w:p w14:paraId="6FC5501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dla wymienianych materiałów i urządzeń z dniem ich wymiany;</w:t>
      </w:r>
    </w:p>
    <w:p w14:paraId="7F9F582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udostępnienia do użytkowania określonej części przedmiotu umowy.</w:t>
      </w:r>
    </w:p>
    <w:p w14:paraId="1F06A911" w14:textId="7A83D13E" w:rsidR="00C90D5F" w:rsidRPr="007C25F5" w:rsidRDefault="00C90D5F" w:rsidP="00C90D5F">
      <w:pPr>
        <w:numPr>
          <w:ilvl w:val="0"/>
          <w:numId w:val="9"/>
        </w:numPr>
        <w:tabs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(Gwarant) zobowiązuje się do bezpłatnego usunięcia wad fizycznych do 14 dni od dnia otrzymania zgłoszenia, a w uzasadnionym przypadku, w innym uzgodnionym przez strony terminie. W przypadku nie usunięcia przez Wykonawcę zgłoszonej wady w wyznaczonym terminie, Zamawiającemu przysługiwać będzie prawo zlecenia, usunięcia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zaistniałe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 wady osobie trzec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iej na koszt i ryzyko Wykonawcy.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Zastępcze usunięcie usterek nie powoduje ustania gwarancji i rękojmi na całość lub część zakresu umownego, realizowanego przez Wykonawcę. O zamiarze powierzenia usunięcia usterek innemu Wykonawcy, Zamawiający nie jest zobowiązany powiadomić Wykonawc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ę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 powierzeniem. </w:t>
      </w:r>
    </w:p>
    <w:p w14:paraId="5D90A83F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W razie pojawienia się w okresie udzielonej gwarancji wad, za które Wykonawca ponosi odpowiedzialność, Zamawiający zgłosi wadę na p</w:t>
      </w:r>
      <w:r w:rsidR="00EA6A3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iśmie na adres: …………………………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(w tym adres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e-mail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……….…………) Wykonawcy w terminie do 7 dni od dnia stwierdzenia wady.</w:t>
      </w:r>
    </w:p>
    <w:p w14:paraId="11936623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może dochodzić roszczeń z tytułu gwarancji także po okresie określonym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ust. 1, jeżeli zgłosił wadę przed upływem tego okresu.</w:t>
      </w:r>
    </w:p>
    <w:p w14:paraId="5EC1F9BF" w14:textId="66A75814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Wykonawca nie przystąpi do usunięcia wad w terminie 7 dni od daty zgłoszenia wad przez Zamawiającego, to Zamawiający może zlecić usunięcie ich osobie trzeciej na koszt Wykonawcy. </w:t>
      </w:r>
    </w:p>
    <w:p w14:paraId="5296F498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Gwarancja ulega przedłużeniu o czas, w którym na skutek wad przedmiotu umowy nie można było z niej korzystać.</w:t>
      </w:r>
    </w:p>
    <w:p w14:paraId="04324DC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może wykorzystać uprawnienia z tytułu gwarancji za wady przedmiotu umowy, niezależnie od uprawnień wynikających z rękojmi.</w:t>
      </w:r>
    </w:p>
    <w:p w14:paraId="18DD931F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Utrata roszczeń z tytułu wad nie następuje, pomimo upływu terminu gwarancji, jeżeli Wykonawca wadę podstępnie zataił.</w:t>
      </w:r>
    </w:p>
    <w:p w14:paraId="0761D3F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wypadku udzielenia przez producentów, podwykonawców lub dostawców Wykonawcy jakichkolwiek rękojmi lub gwarancji z tytułu dostarczonych lub sprzedanych towarów lub wykonanych robót, Wykonawca zobowiązuje się do przeniesienia całości praw z tych gwarancji lub rękojmi na Zamawiającego.</w:t>
      </w:r>
    </w:p>
    <w:p w14:paraId="4F0DA46A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upoważnia nieodwołalnie Zamawiającego do żądania/zlecania świadczenia usług serwisowych, gwarancyjnych i z tytułu rękojmi za wady, bezpośrednio przez podwykonawców lub dalszych podwykonawców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 względu na udział lub brak udziału Wykonawcy w świadczeniu tych usług. </w:t>
      </w:r>
    </w:p>
    <w:p w14:paraId="59694FBF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Kary umowne</w:t>
      </w:r>
    </w:p>
    <w:p w14:paraId="3825390A" w14:textId="6ECAB7D2" w:rsidR="00C90D5F" w:rsidRPr="00590987" w:rsidRDefault="00C90D5F" w:rsidP="00C90D5F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0A08A2" w14:textId="77777777" w:rsidR="00C90D5F" w:rsidRPr="007C25F5" w:rsidRDefault="00C90D5F" w:rsidP="00C90D5F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zapłaci Zamawiającemu kary umowne:</w:t>
      </w:r>
    </w:p>
    <w:p w14:paraId="26F9D3B8" w14:textId="6889E26A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przejęciu przez Wykonawcę placu budowy z przyczyn niezależnych od Zamawiającego w wysokości 2 000,00 zł, za każdy rozpoczęty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93BFB68" w14:textId="2B388CAA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rozpoczęciu robót w wysokości 2 000,00 zł, za każdy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D289C25" w14:textId="77777777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 przerwę w realizacji robót bez uzasadnienia w wysokości 2 000,00 zł, za każdy dzień;</w:t>
      </w:r>
    </w:p>
    <w:p w14:paraId="49FB2FB3" w14:textId="7F419C62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 zwłokę w wykonaniu przedmiotu zamówienia w wysokości 0,3%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ust. 1 za każdy dzień zwłoki, jednak nie więcej niż 30% wynagrodzenia brutto, o którym mowa w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1;</w:t>
      </w:r>
    </w:p>
    <w:p w14:paraId="4461D466" w14:textId="3CEAD5D3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usunięciu wad stwierdzonych przy 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odbiorze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końcowym, odbiorze po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okresie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lub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przeglądzie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okresie rękojmi – w wysokości 0,03%</w:t>
      </w:r>
      <w:r w:rsidRPr="007C25F5">
        <w:rPr>
          <w:rFonts w:ascii="Times New Roman" w:eastAsia="Times New Roman" w:hAnsi="Times New Roman" w:cs="Times New Roman"/>
          <w:color w:val="C45911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wynagrodzenia brutto za wykonanie przedmiotu zamówienia, o którym mowa </w:t>
      </w:r>
      <w:r w:rsidRPr="003B112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</w:t>
      </w:r>
      <w:r w:rsidRPr="003B1124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>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 za każdy dzień zwłoki, liczony od upływu terminu wyznaczonego na usunięcie wad;</w:t>
      </w:r>
    </w:p>
    <w:p w14:paraId="781E15E2" w14:textId="42F3A7A9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odstąpienia od umowy z przyczyn leżących po stronie Wykonawcy – w wysokości 20%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umowy;</w:t>
      </w:r>
    </w:p>
    <w:p w14:paraId="353A6E39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braku zapłaty lub nieterminowej zapłaty wynagrodzenia należnego podwykonawcom lub dalszym podwykonawcom w wysokości 10% wartości niezapłaconego lub zapłaconego nieterminowo wynagrodzenia;</w:t>
      </w:r>
    </w:p>
    <w:p w14:paraId="1DA34292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przypadku nieprzedłożenia do zaakceptowania projektu umowy o podwykonawstwo lub projektu jej zmiany, oraz nieprzedłożenia poświadczonej za zgodność z oryginałem kopii umowy o podwykonawstwo lub jej zmiany, w wysokości 3% wartości brutto umowy o podwykonawstwo lub dalsze podwykonawstwo;</w:t>
      </w:r>
    </w:p>
    <w:p w14:paraId="1B3DA7EB" w14:textId="77777777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 przypadku braku zmiany umowy o podwykonawstwo lub dalsze podwykonawstwo w zakresie terminu zapłaty w wysokości 3% wartości brutto umowy o 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lub dalsze podwykonawstwo;</w:t>
      </w:r>
    </w:p>
    <w:p w14:paraId="275FA3C9" w14:textId="2D172DBD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206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brak dokonania wymaganej przez Zamawiającego zmiany umowy o 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zakresie przewidzianym w 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9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ust. 1</w:t>
      </w:r>
      <w:r w:rsidR="00E968C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4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umowy we wskazanym przez Zamawiającego terminie, w wysokości 500 zł za każdy dzień </w:t>
      </w:r>
      <w:r w:rsidR="00032E50"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w wykonaniu zobowiązania nałożonego przez Zamawiającego;</w:t>
      </w:r>
    </w:p>
    <w:p w14:paraId="7A9258EA" w14:textId="158C3F35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Wykonawca zapłaci Zamawiającemu karę umowną w terminie 10 dni od daty wystąpienia przez Zamawiającego z żądaniem zapłacenia kary. W razie zwłoki w zapłacie kary Zamawiający może potrącić należną mu karę z dowolnej należności Wykonawcy</w:t>
      </w:r>
      <w:r w:rsidR="0002473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5B69F68D" w14:textId="77777777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poniesienia szkody z tytułu niewykonania lub nienależytego wykonania przedmiotu umowy przez Wykonawcę, Zamawiający zastrzega sobie także prawo do dochodzenia roszczeń od Wykonawcy do wysokości pełnej rzeczywistej poniesionej szkody.</w:t>
      </w:r>
    </w:p>
    <w:p w14:paraId="0B246EA5" w14:textId="672925E6" w:rsidR="00C346DA" w:rsidRPr="007C25F5" w:rsidRDefault="00C90D5F" w:rsidP="0059098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wyraża zgodę na potrącenie kar umownych z jakichkolwiek należn</w:t>
      </w:r>
      <w:r w:rsidR="00590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ości Wykonawcy u Zamawiającego.</w:t>
      </w:r>
    </w:p>
    <w:p w14:paraId="0E9BDA60" w14:textId="206AF09D" w:rsidR="00024737" w:rsidRPr="007C25F5" w:rsidRDefault="00024737" w:rsidP="00655D94">
      <w:pPr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Łączna wysokość kar umownych, jakich może dochodzić Zamawiający nie może przekroczyć </w:t>
      </w:r>
      <w:r w:rsidR="009C3BB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3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0% wartości, o której mowa w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5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ust. 1 umowy.</w:t>
      </w:r>
    </w:p>
    <w:p w14:paraId="0FB5673E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Odbiór robót</w:t>
      </w:r>
    </w:p>
    <w:p w14:paraId="3D466AF3" w14:textId="36BF81F8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181B34F" w14:textId="77777777" w:rsidR="00C90D5F" w:rsidRPr="007C25F5" w:rsidRDefault="00C90D5F" w:rsidP="00C90D5F">
      <w:pPr>
        <w:numPr>
          <w:ilvl w:val="0"/>
          <w:numId w:val="15"/>
        </w:num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Strony ustalają, że będą stosowane następujące rodzaje odbiorów: </w:t>
      </w:r>
    </w:p>
    <w:p w14:paraId="6B556DDF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odbiór końcowy robót po zakończeniu inwestycji;</w:t>
      </w:r>
    </w:p>
    <w:p w14:paraId="4764E771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odbiór po upływie okresu rękojmi za wady na przedmiot umowy.</w:t>
      </w:r>
    </w:p>
    <w:p w14:paraId="050FB56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Żadna robota zanikająca nie może być zakryta lub w inny sposób uczyniona niedostępną bez zgody Zamawiającego. </w:t>
      </w:r>
    </w:p>
    <w:p w14:paraId="46AE80EA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powinien umożliwić Zamawiającemu sprawdzenie każdej roboty zanikającej, która ulega zakryciu.</w:t>
      </w:r>
    </w:p>
    <w:p w14:paraId="2F9464B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jest zobowiązany informować Zamawiającego wpisem do dziennika budowy na trzy dni przed terminem</w:t>
      </w:r>
      <w:r w:rsidR="00130D5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kiedy roboty zanikające lub ulegające zakryciu będą gotowe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do odbioru, a Zamawiający powinien w ustalonym terminie stawić się w celu odbioru tych robót.</w:t>
      </w:r>
    </w:p>
    <w:p w14:paraId="6697BB37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na żądanie Zamawiającego, ma obowiązek odkryć lub wykonać otwory niezbędne do zbadania robót, o ile wcześniej nie poinformował Zamawiającego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gotowości robót do odbioru, a następnie na własny koszt przywrócić stan poprzedni.</w:t>
      </w:r>
    </w:p>
    <w:p w14:paraId="65F62949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przedmiotem odbioru końcowego będzie przedmiot umowy.</w:t>
      </w:r>
    </w:p>
    <w:p w14:paraId="2F9ABC79" w14:textId="7AA17AEB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Wraz ze zgłoszeniem do odbioru końcowego robót Wykonawca przekaże Zamawiającemu: oryginał dziennika budowy, dokumentację powykonawczą, dokumenty potwierdzające dopuszczenie towarów użytych do wykonania niniejszego zamówienia do obrotu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br/>
        <w:t>i powszec</w:t>
      </w:r>
      <w:r w:rsidR="00590987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hnego stosowania w budownictwie.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Brak przekazania Zamawiającemu wraz ze zgłoszeniem do odbioru wyżej wymienionych </w:t>
      </w:r>
      <w:r w:rsidR="00AA3CAD"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kompletnych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dokumentów powoduje bezskuteczność zgłoszenia gotowości do odbioru końcowego.</w:t>
      </w:r>
    </w:p>
    <w:p w14:paraId="5E3D3776" w14:textId="288D3944" w:rsidR="00C90D5F" w:rsidRPr="007C25F5" w:rsidRDefault="00C90D5F" w:rsidP="00C90D5F">
      <w:pPr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70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Zamawiający uzna, że roboty zostały zakończone i nie będzie miał zastrzeżeń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co do kompletności i prawidłowości dokumentacji określonej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umowy,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porozumieniu z Wykonawcą, wyznaczy datę odbioru końcowego robót, nie później jednak niż 14 dni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dnia zgłoszenia przedmiotu umowy do odbioru końcowego robót.</w:t>
      </w:r>
    </w:p>
    <w:p w14:paraId="6D858AF9" w14:textId="7ADCB83D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Jeżeli Zamawiający stwierdzi, że przedmiot umowy nie został wykonany, tj. roboty nie zostały zakończone lub będzie miał zastrzeżenia do spełnienia przez Wykonawcę wymagań określonych w ust.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odmówi dokonania odbioru i w porozumieniu z Wykonawcą wyznaczy termin ponownego złożenia przez Wykonawcę wniosku o dokonanie odbioru końcowego.</w:t>
      </w:r>
    </w:p>
    <w:p w14:paraId="37315BE2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może podjąć decyzję o przerwaniu czynności odbioru, jeżeli w czasie tych czynności ujawniono istnienie takich wad, które uniemożliwiają użytkowanie przedmiotu umowy zgodnie z przeznaczeniem – aż do czasu usunięcia wad.</w:t>
      </w:r>
    </w:p>
    <w:p w14:paraId="7B9EB674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z czynności odbioru będzie spisany protokół, zawierający wszelkie ustalenia dokonane w toku odbioru, jak też terminy wyznaczone na usunięcie stwierdzonych przy odbiorze wad.</w:t>
      </w:r>
    </w:p>
    <w:p w14:paraId="12CA79AD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 zawiadomienia Zamawiającego (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Inspektora Nadzoru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usunięciu wad oraz do żądania wyznaczenia terminu odbioru zakwestionowanych uprzednio robót wadliwych. Usunięcie wad powinno być stwierdzone protokolarnie.</w:t>
      </w:r>
    </w:p>
    <w:p w14:paraId="7CAAAD4C" w14:textId="77777777" w:rsidR="00BC62BC" w:rsidRPr="007C25F5" w:rsidRDefault="00BC62BC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 wykryciu wady w okresie gwarancji Zamawiający obowiązany jest zawiadomić Wykonawcę na piśmie. Istnienie wady strony potwierdzają protokolarnie, uzgadniając sposób i termin usunięcia wady, jednak nie później niż w ciągu 30 dni od daty spisania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protokołu potwierdzającego istnienie wad. Usunięcie wad powinno być stwierdzone protokołem odbioru.</w:t>
      </w:r>
    </w:p>
    <w:p w14:paraId="3AC73971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 usunięcia wad przez Wykonawcę w uzgodnionym protokolarnie terminie, Zamawiający może je usunąć obciążając pełny</w:t>
      </w:r>
      <w:r w:rsidR="0063483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mi kosztami usunięcia Wykonawcę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co nie wyłącza uprawnienia Zamawiającego do naliczania kar umownych z tego tytułu do dnia usunięcia wad w trybie wykonania zastępczego.</w:t>
      </w:r>
    </w:p>
    <w:p w14:paraId="07F36F35" w14:textId="1FF573B2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 toku czynności</w:t>
      </w:r>
      <w:r w:rsidR="00005329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odbioru końcowego robót i odbioru po upływie okresu rękojmi za wady zostaną stwierdzone wady, to Zamawiającemu przysługują następujące uprawnienia:</w:t>
      </w:r>
    </w:p>
    <w:p w14:paraId="20FDFEDA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wady nadają się do usunięcia może odmówić odbioru do czasu usunięcia wad;</w:t>
      </w:r>
    </w:p>
    <w:p w14:paraId="4B26A652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wady nie nadają się do usunięcia:</w:t>
      </w:r>
    </w:p>
    <w:p w14:paraId="24C76950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umożliwiają one użytkowanie przedmiotu odbioru zgodnie z przeznaczeniem, Zamawiający może obniżyć odpowiednio wynagrodzenie;</w:t>
      </w:r>
    </w:p>
    <w:p w14:paraId="111FED85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uniemożliwiają użytkowanie zgodnie z przeznaczeniem, Zamawiający może odstąpić od umowy lub żądać wykonania przedmiotu odbioru po raz drugi.</w:t>
      </w:r>
    </w:p>
    <w:p w14:paraId="10E7B76C" w14:textId="77777777" w:rsidR="00C90D5F" w:rsidRPr="007C25F5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Odstąpienie od umowy</w:t>
      </w:r>
    </w:p>
    <w:p w14:paraId="2474753D" w14:textId="042E518E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3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22C2782F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Oprócz przypadków wymienionych w treści tytułu XV Kodeksu cywilnego stronom przysługuje prawo do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odstąpienia od umowy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następujących sytuacjach:</w:t>
      </w:r>
    </w:p>
    <w:p w14:paraId="19896071" w14:textId="77777777" w:rsidR="00C90D5F" w:rsidRPr="007C25F5" w:rsidRDefault="00C90D5F" w:rsidP="00F87FCF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Zamawiającemu przysługuje prawo do odstąpienia od umowy:</w:t>
      </w:r>
    </w:p>
    <w:p w14:paraId="46459FD3" w14:textId="00F3FC96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razie wystąpienia istotnej zmiany okoliczności powodującej, że wykonanie umowy nie leży w interesie publicznym, czego nie można było przewidzieć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chwili zawarcia umowy</w:t>
      </w:r>
      <w:r w:rsidR="00D338A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lub dalsze wykonywanie umowy może zagrozić podstawowemu interesowi bezpieczeństwa państwa lub bezpieczeństwu publicznemu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Odstąpienie od umowy w tym wypadku może nastąpić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terminie 30 dni od powzięcia wiadomości o powyższych okolicznościach.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takim wypadku Wykonawca może żądać jedynie wynagrodzenia należnego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mu z tytułu wykonania części umowy;</w:t>
      </w:r>
    </w:p>
    <w:p w14:paraId="78113425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ogłoszona upadłość lub rozwiązanie firmy Wykonawcy;</w:t>
      </w:r>
    </w:p>
    <w:p w14:paraId="470A6F1E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wydany nakaz zajęcia majątku Wykonawcy;</w:t>
      </w:r>
    </w:p>
    <w:p w14:paraId="7655BF84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nie rozpoczął robót w ciągu 7 dni od wezwania Zamawiającego złożonego na piśmie; </w:t>
      </w:r>
    </w:p>
    <w:p w14:paraId="52A12130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przerwał realizację robót bez uzasadnienia i przerwa ta trwa dłużej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niż 14 dni;</w:t>
      </w:r>
    </w:p>
    <w:p w14:paraId="0A83208F" w14:textId="22E58BD0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okolicznościach przewidzianych treścią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§ 4 ust. 2 i ust. 3,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 1</w:t>
      </w:r>
      <w:r w:rsidR="008F42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2 lit. b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umowy.</w:t>
      </w:r>
    </w:p>
    <w:p w14:paraId="6384B390" w14:textId="77777777" w:rsidR="00C90D5F" w:rsidRPr="007C25F5" w:rsidRDefault="00C90D5F" w:rsidP="00C90D5F">
      <w:pPr>
        <w:numPr>
          <w:ilvl w:val="0"/>
          <w:numId w:val="18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Wykonawcy przysługuje prawo do odstąpienia od umowy</w:t>
      </w:r>
      <w:r w:rsidR="00723EC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jeżeli:</w:t>
      </w:r>
    </w:p>
    <w:p w14:paraId="74E97C31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 wywiązuje się z obowiązku zapłaty faktury mimo dodatkowego wezwania w terminie 30 dni od daty upływu terminu na zapłatę faktury określonego w niniejszej umowie;</w:t>
      </w:r>
    </w:p>
    <w:p w14:paraId="3C4E5EAF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odmawia bez uzasadnionej przyczyny odbioru robót lub podpisania protokołu odbioru;</w:t>
      </w:r>
    </w:p>
    <w:p w14:paraId="25933538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Odstąpienie od umowy powinno nastąpić w formie pisemnej pod rygorem nieważności takiego oświadczenia i powinno zawierać uzasadnienie.</w:t>
      </w:r>
    </w:p>
    <w:p w14:paraId="1B6D706D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przypadku okoliczności, o których mowa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 pkt 1 lit. d, e,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termin na odstąpienie wynosi 14 dni od dnia zaistnienia ku temu przesłanek.</w:t>
      </w:r>
    </w:p>
    <w:p w14:paraId="507EB939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przypadku okoliczności, o których mowa w ust. 1 pkt 1 lit. b, c, termin na odstąpienie wynosi 14 dni od dnia powzięcia przez Zamawiającego informacji o ogłoszonej upadłości lub rozwiązaniu firmy Wykonawcy oraz wydanym nakazie zajęcia majątku Wykonawcy.</w:t>
      </w:r>
    </w:p>
    <w:p w14:paraId="28949F51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okoliczności, o których mowa w ust. 1 pkt 1 lit. f termin na odstąpienie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wynosi 14 dni od dnia zaistnienia ku temu przesłanek.</w:t>
      </w:r>
    </w:p>
    <w:p w14:paraId="68B0B792" w14:textId="266443EA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zgodnie postanawiają, że w przypadku odstąpie</w:t>
      </w:r>
      <w:r w:rsidR="008F337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nia od umowy przez którąkolwiek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ze stron, jeżeli nic innego nie będzie wynikało z bezwzględnie obowiązujących przepisów prawa, skutki związane z odstąpieniem i rozwiązaniem umowy powstają na przyszłość,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tj. ex nunc, ponadto nie naruszają prawa stron z tytułu gwarancji,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kar umownych, które to postanowienia nadal wiążą strony.</w:t>
      </w:r>
    </w:p>
    <w:p w14:paraId="5E7F5160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wypadku odstąpienia od umowy Wykonawcę i Zamawiającego obciążają następujące obowiązki szczegółowe:</w:t>
      </w:r>
    </w:p>
    <w:p w14:paraId="5561BAF2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terminie 7 dni od daty odstąpienia od umowy Wykonawca przy udziale Zamawiającego sporządzi szczegółowy protokół inwentaryzacji robót według stanu na dzień odstąpienia;</w:t>
      </w:r>
    </w:p>
    <w:p w14:paraId="214DC5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zabezpieczy przerwane roboty w zakresie obustronnie uzgodnionym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na koszt tej strony, która odstąpiła od umowy;</w:t>
      </w:r>
    </w:p>
    <w:p w14:paraId="3F9B0B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zgłosi niezwłocznie Zamawiającemu wniosek o dokonanie odbioru robót przerwanych oraz robót zabezpieczających;</w:t>
      </w:r>
    </w:p>
    <w:p w14:paraId="3A1192D0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 razie odstąpienia od umowy z przyczyn, za które Wykonawca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nie odpowiada, obowiązany jest do:</w:t>
      </w:r>
    </w:p>
    <w:p w14:paraId="4F39FCF8" w14:textId="77777777" w:rsidR="00C90D5F" w:rsidRPr="007C25F5" w:rsidRDefault="00C90D5F" w:rsidP="00C90D5F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dokonania odbioru robót przerwanych oraz zapłaty wynagrodzenia za roboty,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które zostały wykonane do dnia odstąpienia;</w:t>
      </w:r>
    </w:p>
    <w:p w14:paraId="7EAA93E7" w14:textId="77777777" w:rsidR="00C90D5F" w:rsidRPr="007C25F5" w:rsidRDefault="00C90D5F" w:rsidP="007407F4">
      <w:pPr>
        <w:numPr>
          <w:ilvl w:val="0"/>
          <w:numId w:val="14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przejęcia od Wykonawcy pod swój dozór </w:t>
      </w:r>
      <w:r w:rsidR="00707F2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budowy.</w:t>
      </w:r>
    </w:p>
    <w:p w14:paraId="70F8EEA4" w14:textId="1EF39F95" w:rsidR="00C90D5F" w:rsidRPr="007C25F5" w:rsidRDefault="00D338A8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Zgłaszanie wad i usterek</w:t>
      </w:r>
    </w:p>
    <w:p w14:paraId="18E7EECF" w14:textId="0CFF00E9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4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4C13DF7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Czas podjęcia działań interwencyjnych ze strony Wykonawcy w przypadku powstania wad, awarii lub usterek nie może przekraczać 24 godzin od chwili zgłoszenia wady lub awarii.</w:t>
      </w:r>
    </w:p>
    <w:p w14:paraId="5472DA23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Brak możliwości kontaktu telefonicznego przy sprawnej sieci telekomunikacyjnej traktowany będzie</w:t>
      </w:r>
      <w:r w:rsidR="00393A9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odmowa wykonania pracy.</w:t>
      </w:r>
    </w:p>
    <w:p w14:paraId="55274D66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wszelkie wady, usterki i awarie będzie zgłaszał pod nr tel. ………………. Wykonawcy. </w:t>
      </w:r>
    </w:p>
    <w:p w14:paraId="5FD13657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Wszystkie kwestie sporne mogące wyniknąć w związku z wykonaniem umowy Wykonawca zobowiązany jest zgłosić Zamawiającemu pisemnie.</w:t>
      </w:r>
    </w:p>
    <w:p w14:paraId="781EA435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zobowiązany jest do pisemnego ustosunkowania się do roszczeń Wykonawcy w ciągu 21 dni od chwili zgłoszenia roszczeń.</w:t>
      </w:r>
    </w:p>
    <w:p w14:paraId="13C92934" w14:textId="3A0EFE5E" w:rsidR="00D338A8" w:rsidRPr="00590987" w:rsidRDefault="00C90D5F" w:rsidP="00590987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Jeżeli Zamawiający odmówi uznania roszczenia w terminie, o którym mowa w ust. 5, Wykonawca może zwrócić się do sądu powszechnego, właściwego ze względu na siedzibę Zamawiającego.</w:t>
      </w:r>
    </w:p>
    <w:p w14:paraId="590746CC" w14:textId="458ED689" w:rsidR="00C90D5F" w:rsidRPr="007C25F5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autorskie</w:t>
      </w:r>
    </w:p>
    <w:p w14:paraId="0733F0A8" w14:textId="6D93BFF8" w:rsidR="00C90D5F" w:rsidRPr="00590987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A409C3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Zamawiającemu, że realizacja przedmiotu zamówienia nie spowoduje naruszenia praw autorskich, znaków handlowych i towarowych, patentów, rozwiązań konstrukcyjnych, know-how i innych praw chronionych osób trzecich.</w:t>
      </w:r>
    </w:p>
    <w:p w14:paraId="2617688A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przejmuje na siebie wszelką odpowiedzialność za roszczenia osób trzecich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wykonaniem przedmiotu zamówienia, dotyczące w szczególności naruszenia jakichkolwiek praw autorskich, znaków handlowych i towarowych, patentów, rozwiązań konstrukcyjnych, know-how i innych praw chronionych osób trzecich i oświadcza,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w przypadku sporów i roszczeń osób trzecich, zaspokoi wszelkie uzasadnione roszczenia takich osób trzecich, przez co zwolni Zamawiającego z wszelkiej odpowiedzialności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korzystania z utworów, w szczególności zapewniając na własny koszt zastępstwo procesowe Zamawiającego w postępowaniach sądowych i arbitrażowych.</w:t>
      </w:r>
    </w:p>
    <w:p w14:paraId="6B1242C8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powykonawcza, będąca utworami w rozumieniu prawa autorskiego, jaka zostanie stworzona przez Wykonawcę w ramach realizacji niniejszej umowy (zwana dalej „utworami”) zostanie przekazana Zmawiającemu w formie pisemnej.</w:t>
      </w:r>
    </w:p>
    <w:p w14:paraId="3698EBE4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239E5FC6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 dacie przekazania Zamawiającemu przedmiotu zamówienia (utworów), Zamawiającemu przysługiwać będą niczym nieograniczone majątkowe prawa autorskie do utworów oraz prawo własności egzemplarzy utworów, a wszelkie wymagalne roszczenia pieniężne osób trzecich w związku z wykonaniem utworów będą w całości zaspokojone;</w:t>
      </w:r>
    </w:p>
    <w:p w14:paraId="0DCCEF85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utwory nie będą, bez uprzedniej zgody Zamawiającego, udostępniane publicznie ani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inny sposób rozpowszechniane przed datą przekazania utworów Zamawiającemu.</w:t>
      </w:r>
    </w:p>
    <w:p w14:paraId="0A0D8AD3" w14:textId="26BC5BFC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chwilą przekazania Wykonawca przenosi na Zamawiającego, a Zamawiający nabywa bez ograniczenia terytorium, czasu i ilości wykorzystania prawo własności egzemplarzy utworów powstałych w ramach prac objętych odbiorem udokumentowanym danym protokole oraz całość autorskich praw majątkowych do utworów jak również wyłączne prawo do rozporządzania i korzystania z utworów w pełnym zakresie i w jakikolwiek sposób na wszystkich polach eksploatacji znanych w chwili zawarcia umowy, w tym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określonym w art. 50 ustawy z dnia 4 lutego 1994 roku o prawie autorskim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prawach pokrewnych w brzmieniu obowiązującym w chwili zawarcia umowy.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</w:t>
      </w:r>
      <w:r w:rsidR="00D338A8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uprawniony będzie do:</w:t>
      </w:r>
    </w:p>
    <w:p w14:paraId="44937B6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utworów do przeprowadzania procedury o udzielenie zamówień publicznych oraz na wykonanie inwestycji i remontów na podstawie utworów;</w:t>
      </w:r>
    </w:p>
    <w:p w14:paraId="68F1BB1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zmian, aktualizacji i modyfikacji w związku z prowadzeniem działalności statutowej Zamawiającego;</w:t>
      </w:r>
    </w:p>
    <w:p w14:paraId="1CA4372E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utrwalania utworów, w tym utrwalania na materialnych nośnikach info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rmatycznych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(m.in. CD-ROM-y,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DVD-ROM-y, nośniki USB, taśmy magnetyczne, nośniki magnetooptyczne);</w:t>
      </w:r>
    </w:p>
    <w:p w14:paraId="62E5ABE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zwielokrotniania utworów każdą techniką, w tym techniką drukarską;</w:t>
      </w:r>
    </w:p>
    <w:p w14:paraId="2000FF6F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obrotu;</w:t>
      </w:r>
    </w:p>
    <w:p w14:paraId="61540D7A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pamięci komputera;</w:t>
      </w:r>
    </w:p>
    <w:p w14:paraId="7095FE73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utworów w sieci internet lub innych sieciach komputerowych;</w:t>
      </w:r>
    </w:p>
    <w:p w14:paraId="454F68A7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wykonania lub odtwarzania utworów;</w:t>
      </w:r>
    </w:p>
    <w:p w14:paraId="126EB7A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wystawiania i wyświetlania utworów;</w:t>
      </w:r>
    </w:p>
    <w:p w14:paraId="3C87FAC6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utworów w każdej formie, w tym w drodze umów dzierżawy, najmu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użyczenia utworów;</w:t>
      </w:r>
    </w:p>
    <w:p w14:paraId="47AC62DC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swobodnego używania i korzystania z utworów oraz jego pojedynczych elementów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promocji i reklamy, tak przez Zamawiającego jak i inne upoważnione przez niego podmioty;</w:t>
      </w:r>
    </w:p>
    <w:p w14:paraId="3B595F1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trwałego lub czasowego zwielokrotnienia utworów w całości lub w części jakimikolwiek środkami i w jakiejkolwiek formie; </w:t>
      </w:r>
    </w:p>
    <w:p w14:paraId="6EA21F5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utworów.</w:t>
      </w:r>
    </w:p>
    <w:p w14:paraId="5C9A387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upoważnia niniejszym Zamawiającego i wyraża zgodę na dokonywanie przez Zamawiającego opracowań utworów, w szczególności przeróbek i adaptacji.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razie, gdy takie przeróbki i inne opracowania utworów, stanowić będą przedmiot zależnych praw autorskich w rozumieniu art. 2 ustawy 4 lutego 1994 roku o prawie autorskim i prawach pokrewnych, Wykonawca niniejszym wyraża zgodę na rozporządzenie i korzystanie z takiego przedmiotu przez Zamawiającego stosownie do jego potrzeb na polach eksploatacji wskazanych w ust. 5. Wykonawca upoważnia niniejszym Zamawiającego do udzielenia innym podmiotom dalszych zezwoleń na wykonywanie praw zależnych.</w:t>
      </w:r>
    </w:p>
    <w:p w14:paraId="2374BC2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 prawo zezwolenia na wykonywanie zależnego prawa autorskiego.</w:t>
      </w:r>
    </w:p>
    <w:p w14:paraId="50629089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przysługujące mu majątkowe prawa autorskie do utworów mogą być przeniesione zgodnie z przepisami obowiązującego prawa.</w:t>
      </w:r>
    </w:p>
    <w:p w14:paraId="704FC157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 przeniesienia na osoby trzecie uprawnień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obowiązków wynikających z umowy po uzyskaniu uprzedniej pisemnej zgody Wykonawcy.</w:t>
      </w:r>
    </w:p>
    <w:p w14:paraId="3EB92430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wobec Zamawiającego, że twórcy utworów nie będą dochodzić od Zamawiającego uprawnień określonych w art. 16 pkt 2, 3 i 5 ustawy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4 lutego 1994 roku o prawie autorskim i prawach pokrewnych. W szczególności Zamawiający będzie uprawniony do oznaczenia utworów w wybrany przez siebie sposób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sprawowania nadzoru nad wykorzystaniem utworów.</w:t>
      </w:r>
    </w:p>
    <w:p w14:paraId="5FAE096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przekazania wszelkie egzemplarze przedmiotu zamówienia przechodzą na własność Zamawiającego nieodpłatnie.</w:t>
      </w:r>
    </w:p>
    <w:p w14:paraId="329250D1" w14:textId="7388A646" w:rsidR="00D338A8" w:rsidRPr="00590987" w:rsidRDefault="00C90D5F" w:rsidP="00590987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 tytułu przeniesienia autorskich praw majątkowych do utworów, w tym także z tytułu prawa do korzystania z utworów w każdym zakresie i wszystkich polach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eksploatacji zgodnie z niniejszą umową zawiera się w wynagrodzeniu Wykonawcy,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75149"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4B0B2A" w14:textId="2A419F8B" w:rsidR="00D338A8" w:rsidRPr="007C25F5" w:rsidRDefault="00D338A8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Wyłączenie cesji</w:t>
      </w:r>
    </w:p>
    <w:p w14:paraId="70FBC0EA" w14:textId="22671D1A" w:rsidR="00C90D5F" w:rsidRPr="00590987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97514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524BD0F" w14:textId="77777777" w:rsidR="00C90D5F" w:rsidRPr="007C25F5" w:rsidRDefault="00C90D5F" w:rsidP="005740B2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Wyłącza się możliwość przeniesienia wierzytelności w trybie art. 509 Kodeksu cywilnego.</w:t>
      </w:r>
    </w:p>
    <w:p w14:paraId="724682D9" w14:textId="61FC2CD9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2516D08" w14:textId="50B0AB8D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Postanowienia końcowe</w:t>
      </w:r>
    </w:p>
    <w:p w14:paraId="6D75993A" w14:textId="5F0CD6D8" w:rsidR="00C90D5F" w:rsidRPr="00590987" w:rsidRDefault="00C90D5F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2957A6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17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384296D" w14:textId="3042505E" w:rsidR="00C90D5F" w:rsidRPr="007C25F5" w:rsidRDefault="00C90D5F" w:rsidP="00C90D5F">
      <w:pPr>
        <w:numPr>
          <w:ilvl w:val="0"/>
          <w:numId w:val="17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sprawach nieuregulowanych niniejszą umową będą miały zastosowanie przepisy ustawy oraz Kodeksu cywilnego.</w:t>
      </w:r>
    </w:p>
    <w:p w14:paraId="10360F0C" w14:textId="77777777" w:rsidR="00C90D5F" w:rsidRPr="007C25F5" w:rsidRDefault="00C90D5F" w:rsidP="00C90D5F">
      <w:pPr>
        <w:numPr>
          <w:ilvl w:val="0"/>
          <w:numId w:val="17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razie powstania sporu na tle niniejszej umowy strony zobowiązują się do podjęcia próby jej ugodowego załatwienia, a w przypadku nie uzyskania porozumienia właściwym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do rozpoznania sporu będzie sąd właściwy do miejsca siedziby Zamawiającego.</w:t>
      </w:r>
    </w:p>
    <w:p w14:paraId="04EBE7AD" w14:textId="62757952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18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92380AE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Klauzula informacyjna, zgodna z art. 13 ust. 1 i 2 ogólnego rozporządzenia o ochronie danych, stanowi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zh-CN" w:bidi="hi-IN"/>
        </w:rPr>
        <w:t>załącznik nr 2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do niniejszej umowy.</w:t>
      </w:r>
    </w:p>
    <w:p w14:paraId="120C9331" w14:textId="5CD7C02D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19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777B92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Niniejszą umowę sporządzono w 2 jednobrzmiących egzemplarzach, po 1 dla każdej ze stron. </w:t>
      </w:r>
    </w:p>
    <w:p w14:paraId="0DCC4F6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0FFC0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4605"/>
        <w:gridCol w:w="4608"/>
      </w:tblGrid>
      <w:tr w:rsidR="00B01072" w:rsidRPr="007C25F5" w14:paraId="4897840A" w14:textId="77777777" w:rsidTr="008B7D41">
        <w:tc>
          <w:tcPr>
            <w:tcW w:w="4605" w:type="dxa"/>
            <w:vMerge w:val="restart"/>
            <w:shd w:val="clear" w:color="auto" w:fill="auto"/>
          </w:tcPr>
          <w:p w14:paraId="6A45C82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WYKONAWCA</w:t>
            </w:r>
          </w:p>
          <w:p w14:paraId="121B7D6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3A74D22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446F45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……………………...……………………..</w:t>
            </w:r>
          </w:p>
          <w:p w14:paraId="311838B2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43DA03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B0F544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……………………………...……………..</w:t>
            </w:r>
          </w:p>
          <w:p w14:paraId="6621ABB8" w14:textId="77777777" w:rsidR="00B01072" w:rsidRPr="007C25F5" w:rsidRDefault="00B01072" w:rsidP="00C90D5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34C58FF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1A3062E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D4E000B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44648993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ZAMAWIAJĄCY</w:t>
            </w:r>
          </w:p>
          <w:p w14:paraId="5FFEB59A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989AFAF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225A52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</w:t>
            </w:r>
          </w:p>
          <w:p w14:paraId="393D246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9A96FF5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438F83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…………………………………..</w:t>
            </w:r>
          </w:p>
        </w:tc>
      </w:tr>
      <w:tr w:rsidR="00B01072" w:rsidRPr="007C25F5" w14:paraId="1A429418" w14:textId="77777777" w:rsidTr="008B7D41">
        <w:tc>
          <w:tcPr>
            <w:tcW w:w="4605" w:type="dxa"/>
            <w:vMerge/>
            <w:shd w:val="clear" w:color="auto" w:fill="auto"/>
          </w:tcPr>
          <w:p w14:paraId="77B14BA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67B0EFBB" w14:textId="77777777" w:rsidR="0054134F" w:rsidRPr="007C25F5" w:rsidRDefault="0054134F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E9C8A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KONTRASYGNATA SKARBNIKA</w:t>
            </w:r>
          </w:p>
          <w:p w14:paraId="68C381D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2F58E069" w14:textId="77777777" w:rsidR="009F0F66" w:rsidRPr="007C25F5" w:rsidRDefault="009F0F66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FA5E4AC" w14:textId="77777777" w:rsidR="002C0F58" w:rsidRPr="007C25F5" w:rsidRDefault="00B01072" w:rsidP="009F0F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…………..……………………..</w:t>
            </w:r>
          </w:p>
        </w:tc>
      </w:tr>
    </w:tbl>
    <w:p w14:paraId="07382F12" w14:textId="77777777" w:rsidR="006E6B74" w:rsidRPr="007C25F5" w:rsidRDefault="006E6B74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FA4D84F" w14:textId="216307D1" w:rsidR="006E6B74" w:rsidRPr="007C25F5" w:rsidRDefault="001F7344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1"/>
      </w:tblGrid>
      <w:tr w:rsidR="006E6B74" w:rsidRPr="007C25F5" w14:paraId="44D47CC4" w14:textId="77777777" w:rsidTr="006E6B74">
        <w:tc>
          <w:tcPr>
            <w:tcW w:w="4786" w:type="dxa"/>
          </w:tcPr>
          <w:p w14:paraId="6D6E9915" w14:textId="77777777" w:rsidR="006E6B74" w:rsidRPr="007C25F5" w:rsidRDefault="006E6B74" w:rsidP="006E6B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01" w:type="dxa"/>
          </w:tcPr>
          <w:p w14:paraId="46F3B01E" w14:textId="77777777" w:rsidR="006E6B74" w:rsidRPr="007C25F5" w:rsidRDefault="006E6B74" w:rsidP="006E6B74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Załącznik nr 1</w:t>
            </w:r>
          </w:p>
          <w:p w14:paraId="0DB8418C" w14:textId="77777777" w:rsidR="006E6B74" w:rsidRPr="007C25F5" w:rsidRDefault="006E6B74" w:rsidP="006E6B74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do wzoru umowy (wzór oświadczenia)</w:t>
            </w:r>
          </w:p>
          <w:p w14:paraId="70B758BF" w14:textId="77777777" w:rsidR="006E6B74" w:rsidRPr="007C25F5" w:rsidRDefault="006E6B74" w:rsidP="006E6B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6B74" w:rsidRPr="007C25F5" w14:paraId="4E7E50E1" w14:textId="77777777" w:rsidTr="006E6B74">
        <w:tc>
          <w:tcPr>
            <w:tcW w:w="4786" w:type="dxa"/>
          </w:tcPr>
          <w:p w14:paraId="26C33BE7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Wykonawca:</w:t>
            </w:r>
          </w:p>
          <w:p w14:paraId="2ADDD873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1BC56ADA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.…</w:t>
            </w:r>
          </w:p>
          <w:p w14:paraId="7FA0F413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.…………</w:t>
            </w:r>
          </w:p>
          <w:p w14:paraId="5CC076A9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(pełna nazwa/firma, adres, w zależności od podmiotu: NIP/PESEL, KRS/CEiDG)</w:t>
            </w:r>
          </w:p>
          <w:p w14:paraId="5E9511AD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  <w:t>reprezentowany przez:</w:t>
            </w:r>
          </w:p>
          <w:p w14:paraId="17D40359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..…...</w:t>
            </w:r>
          </w:p>
          <w:p w14:paraId="3B913D95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4DF44536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(imię, nazwisko, stanowisko/podstawa do reprezentacji)</w:t>
            </w:r>
          </w:p>
          <w:p w14:paraId="2F0FF86B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  <w:p w14:paraId="12B9E582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Telefon kontaktowy ………………………………</w:t>
            </w:r>
          </w:p>
          <w:p w14:paraId="00A66E64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Fax …………………………………………………</w:t>
            </w:r>
          </w:p>
          <w:p w14:paraId="0BE5B4B8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Adres e-mail ………………………………………</w:t>
            </w:r>
          </w:p>
          <w:p w14:paraId="0652A7C7" w14:textId="77777777" w:rsidR="006E6B74" w:rsidRPr="007C25F5" w:rsidRDefault="006E6B74" w:rsidP="006A0E1D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</w:tcPr>
          <w:p w14:paraId="2BFB2D5C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Zamawiający:</w:t>
            </w:r>
          </w:p>
          <w:p w14:paraId="5E07FD1F" w14:textId="77777777" w:rsidR="006E6B74" w:rsidRPr="007C25F5" w:rsidRDefault="006E6B74" w:rsidP="006A0E1D">
            <w:pPr>
              <w:suppressAutoHyphens/>
              <w:ind w:left="5954" w:hanging="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  <w:p w14:paraId="73867686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Powiat Ostrowski </w:t>
            </w:r>
          </w:p>
          <w:p w14:paraId="087DD630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reprezentowany przez Zarząd Powiatu</w:t>
            </w:r>
          </w:p>
          <w:p w14:paraId="5E8EAB4E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ul. 3 Maja 68</w:t>
            </w:r>
          </w:p>
          <w:p w14:paraId="224EAE33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07-300 Ostrów Mazowiecka</w:t>
            </w:r>
          </w:p>
          <w:p w14:paraId="3F7D8C5B" w14:textId="77777777" w:rsidR="006E6B74" w:rsidRPr="007C25F5" w:rsidRDefault="006E6B74" w:rsidP="006A0E1D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5EF1AF10" w14:textId="77777777" w:rsidR="006E6B74" w:rsidRPr="007C25F5" w:rsidRDefault="006E6B74" w:rsidP="006E6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8D5E528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OŚWIADCZENIE PODWYKONAWCY I DALSZEGO PODWYKONAWCY</w:t>
      </w: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br/>
        <w:t>O UREGULOWANIU WZGLĘDEM NICH WSZELKICH NALEŻNOŚCI</w:t>
      </w:r>
    </w:p>
    <w:p w14:paraId="40C52266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65C56810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PODWYKONAWCA: ……………………………………………………………….……..</w:t>
      </w:r>
    </w:p>
    <w:p w14:paraId="613612D0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reprezentowany przez ………………………………………………………………………</w:t>
      </w:r>
    </w:p>
    <w:p w14:paraId="727CB011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WYKONAWCA: …………………………………………………………………………...</w:t>
      </w:r>
    </w:p>
    <w:p w14:paraId="347B7BB4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ZAMAWIAJĄCY: …………………….……………………………………………………</w:t>
      </w:r>
    </w:p>
    <w:p w14:paraId="0045883A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120" w:line="240" w:lineRule="auto"/>
        <w:ind w:left="357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OŚWIADCZENIE PODWYKONAWCY:</w:t>
      </w:r>
    </w:p>
    <w:p w14:paraId="0687D8C3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 oświadcza, że:</w:t>
      </w:r>
    </w:p>
    <w:p w14:paraId="24937374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daty złożenia niniejszego Oświadczenia Podwykonawca/Dalszy Podwykonawca* otrzymał od Wykonawcy/Podwykonawcy* pełne wynagrodzenie należne za roboty/dostawy/usługi: wykonane w ramach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Nr ……..…………………….. z dnia ……………….…….…… zawartej przez Wykonawcę/Podwykonawcę* z Podwykonawcą/Dalszym Podwykonawcą*,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a dotyczącej …………………………...……………………………………………;</w:t>
      </w:r>
    </w:p>
    <w:p w14:paraId="47C0FD59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w/w zapłata wynagrodzenia została zrealizowana zgodnie z postanowieniami Umowy o podwykonawstwo Nr …………….……. z dnia …………..……………. i wyczerpuje roszczenia Podwykonawcy/Dalszego Podwykonawcy* wobec Wykonawcy/Podwykonawcy* z tytułu tych płatności;</w:t>
      </w:r>
    </w:p>
    <w:p w14:paraId="51C40893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związku z dokonaniem zapłaty całości wynagrodzenia przez Wykonawcę/ Podwykonawcę* na rzecz Podwykonawcy/Dalszego Wykonawcy* z tytułu Umowy Nr ………………..……………… Zamawiający nie posiada żadnych zobowiązań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wobec Podwykonawcy/Dalszego Podwykonawcy*, a wszelkie zobowiązania Zamawiającego względem Podwykonawcy/Dalszego Podwykonawcy* wygasły.</w:t>
      </w:r>
    </w:p>
    <w:p w14:paraId="6889CB43" w14:textId="6510DE65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Integralną częścią Oświadczenia jest dokument potwierdzający status praw</w:t>
      </w:r>
      <w:r w:rsidR="001F7344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 Podwykonawcy (aktualny odpis KRS/Zaświadczenie z ewidencji działalności gospodarczej Podwykonawcy/Dalszego Podwykonawcy*).</w:t>
      </w:r>
    </w:p>
    <w:p w14:paraId="0947BDB5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0457F9B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…………………………..…., dnia ………………………..….</w:t>
      </w:r>
    </w:p>
    <w:p w14:paraId="253D0F4A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2804347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…………………..……………….</w:t>
      </w:r>
    </w:p>
    <w:p w14:paraId="7DA1D9E0" w14:textId="77777777" w:rsidR="00C90D5F" w:rsidRPr="007C25F5" w:rsidRDefault="00C90D5F" w:rsidP="00C90D5F">
      <w:pPr>
        <w:suppressAutoHyphens/>
        <w:spacing w:after="0" w:line="240" w:lineRule="auto"/>
        <w:ind w:left="6381"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podpis</w:t>
      </w:r>
    </w:p>
    <w:p w14:paraId="45305378" w14:textId="77777777" w:rsidR="00C90D5F" w:rsidRPr="007C25F5" w:rsidRDefault="00C90D5F" w:rsidP="00C90D5F">
      <w:pPr>
        <w:suppressAutoHyphens/>
        <w:spacing w:after="0" w:line="240" w:lineRule="auto"/>
        <w:ind w:left="6381"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9FF0E6A" w14:textId="0D1032B1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*niepotrzebne skreślić </w:t>
      </w:r>
    </w:p>
    <w:p w14:paraId="06DCF0DC" w14:textId="6F2F9DE3" w:rsidR="001F7344" w:rsidRPr="007C25F5" w:rsidRDefault="001F7344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418"/>
      </w:tblGrid>
      <w:tr w:rsidR="00C90D5F" w:rsidRPr="007C25F5" w14:paraId="1F94186D" w14:textId="77777777" w:rsidTr="00154495">
        <w:tc>
          <w:tcPr>
            <w:tcW w:w="4644" w:type="dxa"/>
            <w:shd w:val="clear" w:color="auto" w:fill="auto"/>
          </w:tcPr>
          <w:p w14:paraId="78D8E0F4" w14:textId="77777777" w:rsidR="00C90D5F" w:rsidRPr="007C25F5" w:rsidRDefault="00C90D5F" w:rsidP="00C90D5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418" w:type="dxa"/>
            <w:shd w:val="clear" w:color="auto" w:fill="auto"/>
          </w:tcPr>
          <w:p w14:paraId="333AF8C9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 xml:space="preserve">Załącznik nr 2 </w:t>
            </w:r>
          </w:p>
          <w:p w14:paraId="78671281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zh-CN"/>
              </w:rPr>
              <w:t>do wzoru umowy (</w:t>
            </w: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 xml:space="preserve">klauzula informacyjna </w:t>
            </w:r>
          </w:p>
          <w:p w14:paraId="253DD6C0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zgodnie z art. 13 ust. 1 i 2</w:t>
            </w:r>
          </w:p>
          <w:p w14:paraId="50644F34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Ogólnego Rozporządzenia o Ochronie Danych)</w:t>
            </w:r>
          </w:p>
          <w:p w14:paraId="333F545C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0F79E09F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51AAF121" w14:textId="77777777" w:rsidR="00C90D5F" w:rsidRPr="007C25F5" w:rsidRDefault="00C90D5F" w:rsidP="00C90D5F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5F14FC3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Zgodnie z art. 13 ust. 1 Ogólnego Rozporządzenia o Ochronie Danych (RODO) informujemy, że: </w:t>
      </w:r>
    </w:p>
    <w:p w14:paraId="358DBE56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administratorem danych osobowych </w:t>
      </w:r>
      <w:r w:rsidRPr="007C25F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Wykonawców lub Zleceniobiorców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jest Starostwo Powiatowe w Ostrowi Mazowieckiej, adres: ul. 3 Maja 68, 07-300 Ostrów Mazowiecka;</w:t>
      </w:r>
    </w:p>
    <w:p w14:paraId="19CBC28F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wyznaczył Inspektora Ochrony Danych, z którym mogą się Państwo kontaktować w sprawach przetwarzania Państwa danych osobowych za pośrednictwem poczty elektronicznej: starostwo@powiatostrowmaz.pl;</w:t>
      </w:r>
    </w:p>
    <w:p w14:paraId="38F3AF3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 będzie przetwarzał Państwa dane osobowe na podstawie art. 6 ust. 1 lit. b) RODO, tj. </w:t>
      </w:r>
      <w:r w:rsidRPr="007C25F5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>przetwarzanie jest niezbędne w celu wykonania umowy, której stroną jest osoba, której dane dotyczą, lub do podjęcia działań na żądanie osoby, której dane dotyczą, przed zawarciem umowy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;</w:t>
      </w:r>
    </w:p>
    <w:p w14:paraId="77955420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dane osobowe mogą być udostępnione innym uprawnionym podmiotom, na podstawie przepisów prawa, a także podmiotom, z którymi administrator zawarł umowę w związku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/>
        <w:t>z realizacją usług na rzecz administratora (np. kancelarią prawną, dostawcą oprogramowania, zewnętrznym audytorem, zleceniobiorcą świadczącym usługę z zakresu ochrony danych osobowych)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36C94198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zamierza przekazywać Państwa danych osobowych do państwa trzeciego lub organizacji międzynarodowej;</w:t>
      </w:r>
    </w:p>
    <w:p w14:paraId="61E6225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mają Państwo prawo uzyskać kopię swoich danych osobowych w siedzibie administratora.</w:t>
      </w:r>
    </w:p>
    <w:p w14:paraId="54C006F8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Dodatkowo zgodnie z art. 13 ust. 2 RODO informujemy, że:</w:t>
      </w:r>
    </w:p>
    <w:p w14:paraId="65D84E1B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Państwa dane osobowe będą przechowywane przez okres wynikający z przepisów prawa, tj. z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 xml:space="preserve">Rozporządzenia Prezesa Rady Ministrów z dnia 18 stycznia 2011 r. w sprawie instrukcji kancelaryjnej, jednolitych rzeczowych wykazów akt oraz instrukcji w sprawie organizacji </w:t>
      </w:r>
      <w:r w:rsidR="00723EC7"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br/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>i zakresu działania archiwów zakładowych</w:t>
      </w:r>
      <w:r w:rsidRPr="007C25F5">
        <w:rPr>
          <w:rFonts w:ascii="Times New Roman" w:eastAsia="Calibri" w:hAnsi="Times New Roman" w:cs="Times New Roman"/>
          <w:i/>
          <w:kern w:val="1"/>
          <w:sz w:val="24"/>
          <w:szCs w:val="24"/>
          <w:lang w:eastAsia="pl-PL" w:bidi="hi-IN"/>
        </w:rPr>
        <w:t>;</w:t>
      </w:r>
    </w:p>
    <w:p w14:paraId="36393EDF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oraz prawo do wniesienia skargi do organu nadzorczego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4D2DBB6A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6E7BB981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podejmuje decyzji w sposób zautomatyzowany w oparciu o Państwa dane osobowe.</w:t>
      </w:r>
    </w:p>
    <w:p w14:paraId="1B888E90" w14:textId="77777777" w:rsidR="00C90D5F" w:rsidRPr="007C25F5" w:rsidRDefault="00C90D5F" w:rsidP="00C90D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0D1F829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2A3287" w14:textId="77777777" w:rsidR="00BE07DE" w:rsidRPr="007C25F5" w:rsidRDefault="00BE07DE">
      <w:pPr>
        <w:rPr>
          <w:rFonts w:ascii="Times New Roman" w:hAnsi="Times New Roman" w:cs="Times New Roman"/>
          <w:sz w:val="24"/>
          <w:szCs w:val="24"/>
        </w:rPr>
      </w:pPr>
    </w:p>
    <w:sectPr w:rsidR="00BE07DE" w:rsidRPr="007C25F5">
      <w:footerReference w:type="default" r:id="rId8"/>
      <w:pgSz w:w="11906" w:h="16838"/>
      <w:pgMar w:top="709" w:right="1417" w:bottom="851" w:left="1418" w:header="708" w:footer="0" w:gutter="0"/>
      <w:cols w:space="708"/>
      <w:docGrid w:linePitch="360" w:charSpace="-635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C52" w16cex:dateUtc="2021-02-25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559DE2" w16cid:durableId="23E29C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0EFF" w14:textId="77777777" w:rsidR="009F482B" w:rsidRDefault="009F482B">
      <w:pPr>
        <w:spacing w:after="0" w:line="240" w:lineRule="auto"/>
      </w:pPr>
      <w:r>
        <w:separator/>
      </w:r>
    </w:p>
  </w:endnote>
  <w:endnote w:type="continuationSeparator" w:id="0">
    <w:p w14:paraId="3D73EE42" w14:textId="77777777" w:rsidR="009F482B" w:rsidRDefault="009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0FC7" w14:textId="39CEC6FB" w:rsidR="004B71EA" w:rsidRPr="00AF6238" w:rsidRDefault="004B71EA">
    <w:pPr>
      <w:pStyle w:val="Stopka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s</w:t>
    </w:r>
    <w:r w:rsidRPr="00AF6238">
      <w:rPr>
        <w:rFonts w:ascii="Times New Roman" w:hAnsi="Times New Roman" w:cs="Times New Roman"/>
        <w:i/>
        <w:sz w:val="18"/>
        <w:szCs w:val="18"/>
      </w:rPr>
      <w:t xml:space="preserve">trona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PAGE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7454D2">
      <w:rPr>
        <w:rFonts w:ascii="Times New Roman" w:hAnsi="Times New Roman" w:cs="Times New Roman"/>
        <w:bCs/>
        <w:i/>
        <w:noProof/>
        <w:sz w:val="18"/>
        <w:szCs w:val="18"/>
      </w:rPr>
      <w:t>2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  <w:r w:rsidRPr="00AF6238">
      <w:rPr>
        <w:rFonts w:ascii="Times New Roman" w:hAnsi="Times New Roman" w:cs="Times New Roman"/>
        <w:i/>
        <w:sz w:val="18"/>
        <w:szCs w:val="18"/>
      </w:rPr>
      <w:t xml:space="preserve"> z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NUMPAGES \*Arabic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7454D2">
      <w:rPr>
        <w:rFonts w:ascii="Times New Roman" w:hAnsi="Times New Roman" w:cs="Times New Roman"/>
        <w:bCs/>
        <w:i/>
        <w:noProof/>
        <w:sz w:val="18"/>
        <w:szCs w:val="18"/>
      </w:rPr>
      <w:t>17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</w:p>
  <w:p w14:paraId="6EE1F505" w14:textId="77777777" w:rsidR="004B71EA" w:rsidRDefault="004B7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5770" w14:textId="77777777" w:rsidR="009F482B" w:rsidRDefault="009F482B">
      <w:pPr>
        <w:spacing w:after="0" w:line="240" w:lineRule="auto"/>
      </w:pPr>
      <w:r>
        <w:separator/>
      </w:r>
    </w:p>
  </w:footnote>
  <w:footnote w:type="continuationSeparator" w:id="0">
    <w:p w14:paraId="132FB227" w14:textId="77777777" w:rsidR="009F482B" w:rsidRDefault="009F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4F24A1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DAA822FE"/>
    <w:name w:val="WW8Num6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ascii="Times New Roman" w:hAnsi="Times New Roman" w:cs="Times New Roman"/>
        <w:b w:val="0"/>
        <w:color w:val="000000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362"/>
        </w:tabs>
        <w:ind w:left="1362" w:hanging="360"/>
      </w:pPr>
      <w:rPr>
        <w:bCs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73D2A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2FA409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4112"/>
        </w:tabs>
        <w:ind w:left="4755" w:hanging="360"/>
      </w:pPr>
      <w:rPr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112"/>
        </w:tabs>
        <w:ind w:left="5617" w:hanging="360"/>
      </w:pPr>
    </w:lvl>
    <w:lvl w:ilvl="2">
      <w:start w:val="1"/>
      <w:numFmt w:val="lowerRoman"/>
      <w:lvlText w:val="%3."/>
      <w:lvlJc w:val="right"/>
      <w:pPr>
        <w:tabs>
          <w:tab w:val="num" w:pos="4112"/>
        </w:tabs>
        <w:ind w:left="6337" w:hanging="180"/>
      </w:pPr>
    </w:lvl>
    <w:lvl w:ilvl="3">
      <w:start w:val="1"/>
      <w:numFmt w:val="decimal"/>
      <w:lvlText w:val="%4."/>
      <w:lvlJc w:val="left"/>
      <w:pPr>
        <w:tabs>
          <w:tab w:val="num" w:pos="4112"/>
        </w:tabs>
        <w:ind w:left="7057" w:hanging="360"/>
      </w:pPr>
    </w:lvl>
    <w:lvl w:ilvl="4">
      <w:start w:val="1"/>
      <w:numFmt w:val="lowerLetter"/>
      <w:lvlText w:val="%5."/>
      <w:lvlJc w:val="left"/>
      <w:pPr>
        <w:tabs>
          <w:tab w:val="num" w:pos="4112"/>
        </w:tabs>
        <w:ind w:left="7777" w:hanging="360"/>
      </w:pPr>
    </w:lvl>
    <w:lvl w:ilvl="5">
      <w:start w:val="1"/>
      <w:numFmt w:val="lowerRoman"/>
      <w:lvlText w:val="%6."/>
      <w:lvlJc w:val="right"/>
      <w:pPr>
        <w:tabs>
          <w:tab w:val="num" w:pos="4112"/>
        </w:tabs>
        <w:ind w:left="8497" w:hanging="180"/>
      </w:pPr>
    </w:lvl>
    <w:lvl w:ilvl="6">
      <w:start w:val="1"/>
      <w:numFmt w:val="decimal"/>
      <w:lvlText w:val="%7."/>
      <w:lvlJc w:val="left"/>
      <w:pPr>
        <w:tabs>
          <w:tab w:val="num" w:pos="4112"/>
        </w:tabs>
        <w:ind w:left="9217" w:hanging="360"/>
      </w:pPr>
    </w:lvl>
    <w:lvl w:ilvl="7">
      <w:start w:val="1"/>
      <w:numFmt w:val="lowerLetter"/>
      <w:lvlText w:val="%8."/>
      <w:lvlJc w:val="left"/>
      <w:pPr>
        <w:tabs>
          <w:tab w:val="num" w:pos="4112"/>
        </w:tabs>
        <w:ind w:left="9937" w:hanging="360"/>
      </w:pPr>
    </w:lvl>
    <w:lvl w:ilvl="8">
      <w:start w:val="1"/>
      <w:numFmt w:val="lowerRoman"/>
      <w:lvlText w:val="%9."/>
      <w:lvlJc w:val="right"/>
      <w:pPr>
        <w:tabs>
          <w:tab w:val="num" w:pos="4112"/>
        </w:tabs>
        <w:ind w:left="10657" w:hanging="180"/>
      </w:pPr>
    </w:lvl>
  </w:abstractNum>
  <w:abstractNum w:abstractNumId="8" w15:restartNumberingAfterBreak="0">
    <w:nsid w:val="0000000B"/>
    <w:multiLevelType w:val="multilevel"/>
    <w:tmpl w:val="9F54D4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0D"/>
    <w:multiLevelType w:val="multilevel"/>
    <w:tmpl w:val="336ABDE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000000F"/>
    <w:multiLevelType w:val="multilevel"/>
    <w:tmpl w:val="E7FE77B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10"/>
    <w:multiLevelType w:val="multilevel"/>
    <w:tmpl w:val="C6A683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5DEC956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Mang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0000013"/>
    <w:multiLevelType w:val="multilevel"/>
    <w:tmpl w:val="D94018C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48" w:hanging="18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25" w:hanging="180"/>
      </w:pPr>
      <w:rPr>
        <w:color w:val="000000"/>
      </w:rPr>
    </w:lvl>
    <w:lvl w:ilvl="3">
      <w:start w:val="1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right"/>
      <w:pPr>
        <w:tabs>
          <w:tab w:val="num" w:pos="568"/>
        </w:tabs>
        <w:ind w:left="128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7048" w:hanging="180"/>
      </w:p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0"/>
        <w:bCs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-76"/>
        </w:tabs>
        <w:ind w:left="360" w:hanging="360"/>
      </w:pPr>
      <w:rPr>
        <w:rFonts w:eastAsia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33" w15:restartNumberingAfterBreak="0">
    <w:nsid w:val="00000024"/>
    <w:multiLevelType w:val="multilevel"/>
    <w:tmpl w:val="33F22D8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</w:abstractNum>
  <w:abstractNum w:abstractNumId="36" w15:restartNumberingAfterBreak="0">
    <w:nsid w:val="00000027"/>
    <w:multiLevelType w:val="singleLevel"/>
    <w:tmpl w:val="00000027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698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0000029"/>
    <w:multiLevelType w:val="single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C"/>
    <w:multiLevelType w:val="multi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2077DE3"/>
    <w:multiLevelType w:val="multilevel"/>
    <w:tmpl w:val="4006AB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02290340"/>
    <w:multiLevelType w:val="hybridMultilevel"/>
    <w:tmpl w:val="99CC8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D83ACA"/>
    <w:multiLevelType w:val="hybridMultilevel"/>
    <w:tmpl w:val="09F0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B6449E"/>
    <w:multiLevelType w:val="hybridMultilevel"/>
    <w:tmpl w:val="2896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05696B"/>
    <w:multiLevelType w:val="hybridMultilevel"/>
    <w:tmpl w:val="50425A60"/>
    <w:lvl w:ilvl="0" w:tplc="5EE8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40421A0"/>
    <w:multiLevelType w:val="hybridMultilevel"/>
    <w:tmpl w:val="82F8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46825"/>
    <w:multiLevelType w:val="hybridMultilevel"/>
    <w:tmpl w:val="DE727F16"/>
    <w:lvl w:ilvl="0" w:tplc="E612CE1C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897D72"/>
    <w:multiLevelType w:val="multilevel"/>
    <w:tmpl w:val="AD400796"/>
    <w:lvl w:ilvl="0">
      <w:start w:val="1"/>
      <w:numFmt w:val="lowerLetter"/>
      <w:lvlText w:val="%1)"/>
      <w:lvlJc w:val="left"/>
      <w:pPr>
        <w:tabs>
          <w:tab w:val="num" w:pos="-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480" w:hanging="180"/>
      </w:pPr>
    </w:lvl>
  </w:abstractNum>
  <w:abstractNum w:abstractNumId="50" w15:restartNumberingAfterBreak="0">
    <w:nsid w:val="5C642F63"/>
    <w:multiLevelType w:val="hybridMultilevel"/>
    <w:tmpl w:val="AD3C87DA"/>
    <w:lvl w:ilvl="0" w:tplc="2B90977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7A36CA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57B09"/>
    <w:multiLevelType w:val="hybridMultilevel"/>
    <w:tmpl w:val="27868DE4"/>
    <w:lvl w:ilvl="0" w:tplc="8348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5"/>
  </w:num>
  <w:num w:numId="31">
    <w:abstractNumId w:val="37"/>
  </w:num>
  <w:num w:numId="32">
    <w:abstractNumId w:val="39"/>
  </w:num>
  <w:num w:numId="33">
    <w:abstractNumId w:val="44"/>
  </w:num>
  <w:num w:numId="34">
    <w:abstractNumId w:val="52"/>
  </w:num>
  <w:num w:numId="35">
    <w:abstractNumId w:val="48"/>
  </w:num>
  <w:num w:numId="36">
    <w:abstractNumId w:val="43"/>
  </w:num>
  <w:num w:numId="37">
    <w:abstractNumId w:val="45"/>
  </w:num>
  <w:num w:numId="38">
    <w:abstractNumId w:val="42"/>
  </w:num>
  <w:num w:numId="39">
    <w:abstractNumId w:val="27"/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</w:num>
  <w:num w:numId="43">
    <w:abstractNumId w:val="47"/>
  </w:num>
  <w:num w:numId="44">
    <w:abstractNumId w:val="49"/>
  </w:num>
  <w:num w:numId="45">
    <w:abstractNumId w:val="51"/>
  </w:num>
  <w:num w:numId="46">
    <w:abstractNumId w:val="46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F"/>
    <w:rsid w:val="00004A9F"/>
    <w:rsid w:val="00005329"/>
    <w:rsid w:val="00012CA6"/>
    <w:rsid w:val="00024737"/>
    <w:rsid w:val="00032E50"/>
    <w:rsid w:val="00035C1F"/>
    <w:rsid w:val="00063B83"/>
    <w:rsid w:val="000715B2"/>
    <w:rsid w:val="00084BAB"/>
    <w:rsid w:val="000932F0"/>
    <w:rsid w:val="000E05FF"/>
    <w:rsid w:val="000F39CE"/>
    <w:rsid w:val="001006FD"/>
    <w:rsid w:val="00101DA0"/>
    <w:rsid w:val="00113F1A"/>
    <w:rsid w:val="001256C5"/>
    <w:rsid w:val="0013025F"/>
    <w:rsid w:val="00130D5B"/>
    <w:rsid w:val="00141123"/>
    <w:rsid w:val="00152781"/>
    <w:rsid w:val="00153AAB"/>
    <w:rsid w:val="00154495"/>
    <w:rsid w:val="00163EDD"/>
    <w:rsid w:val="00166CAB"/>
    <w:rsid w:val="001A08B0"/>
    <w:rsid w:val="001A45CF"/>
    <w:rsid w:val="001D1C09"/>
    <w:rsid w:val="001E135E"/>
    <w:rsid w:val="001F348A"/>
    <w:rsid w:val="001F6BDE"/>
    <w:rsid w:val="001F7344"/>
    <w:rsid w:val="00206713"/>
    <w:rsid w:val="00210FC9"/>
    <w:rsid w:val="002465A0"/>
    <w:rsid w:val="00247F00"/>
    <w:rsid w:val="00250230"/>
    <w:rsid w:val="002654B9"/>
    <w:rsid w:val="00271855"/>
    <w:rsid w:val="0028352B"/>
    <w:rsid w:val="002904F5"/>
    <w:rsid w:val="002949D0"/>
    <w:rsid w:val="002957A6"/>
    <w:rsid w:val="002B755F"/>
    <w:rsid w:val="002C0F58"/>
    <w:rsid w:val="002E4F01"/>
    <w:rsid w:val="002F4681"/>
    <w:rsid w:val="00312F3E"/>
    <w:rsid w:val="003219A8"/>
    <w:rsid w:val="0033401C"/>
    <w:rsid w:val="00375189"/>
    <w:rsid w:val="00393A92"/>
    <w:rsid w:val="00395E39"/>
    <w:rsid w:val="003961D2"/>
    <w:rsid w:val="003B1124"/>
    <w:rsid w:val="003B1F8F"/>
    <w:rsid w:val="003C2266"/>
    <w:rsid w:val="003C2BF1"/>
    <w:rsid w:val="003D3160"/>
    <w:rsid w:val="003D60A2"/>
    <w:rsid w:val="003E0604"/>
    <w:rsid w:val="003F11A6"/>
    <w:rsid w:val="003F3C61"/>
    <w:rsid w:val="00400D5D"/>
    <w:rsid w:val="00412E04"/>
    <w:rsid w:val="00414EF0"/>
    <w:rsid w:val="00427655"/>
    <w:rsid w:val="004327FE"/>
    <w:rsid w:val="00440F80"/>
    <w:rsid w:val="00460C59"/>
    <w:rsid w:val="00486817"/>
    <w:rsid w:val="004A01AF"/>
    <w:rsid w:val="004B71EA"/>
    <w:rsid w:val="004E766F"/>
    <w:rsid w:val="004F712E"/>
    <w:rsid w:val="0052052A"/>
    <w:rsid w:val="00531D83"/>
    <w:rsid w:val="005347DE"/>
    <w:rsid w:val="0054134F"/>
    <w:rsid w:val="0055793D"/>
    <w:rsid w:val="005740B2"/>
    <w:rsid w:val="00590987"/>
    <w:rsid w:val="005B39EC"/>
    <w:rsid w:val="005B5D83"/>
    <w:rsid w:val="005C27FB"/>
    <w:rsid w:val="005D2905"/>
    <w:rsid w:val="005D4036"/>
    <w:rsid w:val="005D7911"/>
    <w:rsid w:val="005F23DD"/>
    <w:rsid w:val="006112EB"/>
    <w:rsid w:val="006176B0"/>
    <w:rsid w:val="00633967"/>
    <w:rsid w:val="00634838"/>
    <w:rsid w:val="00636C84"/>
    <w:rsid w:val="00650F76"/>
    <w:rsid w:val="00655D94"/>
    <w:rsid w:val="006829B0"/>
    <w:rsid w:val="00692662"/>
    <w:rsid w:val="006A0E1D"/>
    <w:rsid w:val="006B2FBD"/>
    <w:rsid w:val="006C06AE"/>
    <w:rsid w:val="006C4B40"/>
    <w:rsid w:val="006D356B"/>
    <w:rsid w:val="006E6B74"/>
    <w:rsid w:val="00705D1F"/>
    <w:rsid w:val="00707F21"/>
    <w:rsid w:val="00711032"/>
    <w:rsid w:val="00723EC7"/>
    <w:rsid w:val="00737F27"/>
    <w:rsid w:val="007407F4"/>
    <w:rsid w:val="007454D2"/>
    <w:rsid w:val="007859A7"/>
    <w:rsid w:val="0079267D"/>
    <w:rsid w:val="007A4968"/>
    <w:rsid w:val="007C25F5"/>
    <w:rsid w:val="007C3D4B"/>
    <w:rsid w:val="007C6F3C"/>
    <w:rsid w:val="007C7A1A"/>
    <w:rsid w:val="007D1658"/>
    <w:rsid w:val="007D5B12"/>
    <w:rsid w:val="007F6120"/>
    <w:rsid w:val="00802581"/>
    <w:rsid w:val="00806543"/>
    <w:rsid w:val="00814856"/>
    <w:rsid w:val="00820E87"/>
    <w:rsid w:val="008A4C9C"/>
    <w:rsid w:val="008B006B"/>
    <w:rsid w:val="008B2235"/>
    <w:rsid w:val="008B3E76"/>
    <w:rsid w:val="008B7D41"/>
    <w:rsid w:val="008C3F57"/>
    <w:rsid w:val="008D40EA"/>
    <w:rsid w:val="008E25CC"/>
    <w:rsid w:val="008F3378"/>
    <w:rsid w:val="008F4224"/>
    <w:rsid w:val="00941059"/>
    <w:rsid w:val="009456C9"/>
    <w:rsid w:val="00975149"/>
    <w:rsid w:val="00981D0C"/>
    <w:rsid w:val="00987E38"/>
    <w:rsid w:val="00993C2D"/>
    <w:rsid w:val="009A4012"/>
    <w:rsid w:val="009C3BB5"/>
    <w:rsid w:val="009D363F"/>
    <w:rsid w:val="009E3B06"/>
    <w:rsid w:val="009E6655"/>
    <w:rsid w:val="009F0F66"/>
    <w:rsid w:val="009F3AF3"/>
    <w:rsid w:val="009F482B"/>
    <w:rsid w:val="00A01FA8"/>
    <w:rsid w:val="00A114E2"/>
    <w:rsid w:val="00A25C02"/>
    <w:rsid w:val="00A57B21"/>
    <w:rsid w:val="00A650FD"/>
    <w:rsid w:val="00A77223"/>
    <w:rsid w:val="00A954DD"/>
    <w:rsid w:val="00AA3CAD"/>
    <w:rsid w:val="00AE1AA7"/>
    <w:rsid w:val="00AF6238"/>
    <w:rsid w:val="00B01072"/>
    <w:rsid w:val="00B01ED2"/>
    <w:rsid w:val="00B10A42"/>
    <w:rsid w:val="00B20339"/>
    <w:rsid w:val="00B21A86"/>
    <w:rsid w:val="00B641EC"/>
    <w:rsid w:val="00B712B4"/>
    <w:rsid w:val="00B7373E"/>
    <w:rsid w:val="00B80F89"/>
    <w:rsid w:val="00BB22FE"/>
    <w:rsid w:val="00BC09F6"/>
    <w:rsid w:val="00BC62BC"/>
    <w:rsid w:val="00BD6260"/>
    <w:rsid w:val="00BE07DE"/>
    <w:rsid w:val="00BF7FD6"/>
    <w:rsid w:val="00C1120B"/>
    <w:rsid w:val="00C20BF4"/>
    <w:rsid w:val="00C2136A"/>
    <w:rsid w:val="00C27A8F"/>
    <w:rsid w:val="00C30FED"/>
    <w:rsid w:val="00C346DA"/>
    <w:rsid w:val="00C61997"/>
    <w:rsid w:val="00C62333"/>
    <w:rsid w:val="00C7216E"/>
    <w:rsid w:val="00C9037C"/>
    <w:rsid w:val="00C90D5F"/>
    <w:rsid w:val="00CA0422"/>
    <w:rsid w:val="00CA3580"/>
    <w:rsid w:val="00CA4C66"/>
    <w:rsid w:val="00CA5D50"/>
    <w:rsid w:val="00CB0921"/>
    <w:rsid w:val="00CC5738"/>
    <w:rsid w:val="00D06268"/>
    <w:rsid w:val="00D10A57"/>
    <w:rsid w:val="00D318C2"/>
    <w:rsid w:val="00D338A8"/>
    <w:rsid w:val="00D43F39"/>
    <w:rsid w:val="00D479EF"/>
    <w:rsid w:val="00D53B4F"/>
    <w:rsid w:val="00D94BF4"/>
    <w:rsid w:val="00DD512E"/>
    <w:rsid w:val="00DD51BA"/>
    <w:rsid w:val="00DE152E"/>
    <w:rsid w:val="00E13CF5"/>
    <w:rsid w:val="00E15B93"/>
    <w:rsid w:val="00E211F1"/>
    <w:rsid w:val="00E30324"/>
    <w:rsid w:val="00E307F1"/>
    <w:rsid w:val="00E30B37"/>
    <w:rsid w:val="00E56D4D"/>
    <w:rsid w:val="00E67CD4"/>
    <w:rsid w:val="00E701A4"/>
    <w:rsid w:val="00E76AD0"/>
    <w:rsid w:val="00E8196E"/>
    <w:rsid w:val="00E9085B"/>
    <w:rsid w:val="00E90E0B"/>
    <w:rsid w:val="00E93FCB"/>
    <w:rsid w:val="00E968C3"/>
    <w:rsid w:val="00EA6A35"/>
    <w:rsid w:val="00EC3284"/>
    <w:rsid w:val="00EC6AB4"/>
    <w:rsid w:val="00ED5609"/>
    <w:rsid w:val="00F01B21"/>
    <w:rsid w:val="00F04057"/>
    <w:rsid w:val="00F14700"/>
    <w:rsid w:val="00F15E26"/>
    <w:rsid w:val="00F25064"/>
    <w:rsid w:val="00F25DBE"/>
    <w:rsid w:val="00F32A7A"/>
    <w:rsid w:val="00F433C7"/>
    <w:rsid w:val="00F46F37"/>
    <w:rsid w:val="00F52192"/>
    <w:rsid w:val="00F6234F"/>
    <w:rsid w:val="00F75F20"/>
    <w:rsid w:val="00F84C3C"/>
    <w:rsid w:val="00F87FCF"/>
    <w:rsid w:val="00FA09AA"/>
    <w:rsid w:val="00FA1A74"/>
    <w:rsid w:val="00FA74B6"/>
    <w:rsid w:val="00FC76F7"/>
    <w:rsid w:val="00FD491C"/>
    <w:rsid w:val="00FD7475"/>
    <w:rsid w:val="00FE113E"/>
    <w:rsid w:val="00FE58F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79F4"/>
  <w15:docId w15:val="{EF42AE78-AF06-491F-A1A1-2ADD516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5F"/>
  </w:style>
  <w:style w:type="paragraph" w:styleId="Akapitzlist">
    <w:name w:val="List Paragraph"/>
    <w:basedOn w:val="Normalny"/>
    <w:uiPriority w:val="34"/>
    <w:qFormat/>
    <w:rsid w:val="002F46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38"/>
  </w:style>
  <w:style w:type="table" w:styleId="Tabela-Siatka">
    <w:name w:val="Table Grid"/>
    <w:basedOn w:val="Standardowy"/>
    <w:uiPriority w:val="39"/>
    <w:rsid w:val="006E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68A5-83DD-45F1-B61B-BA0E6DB3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7097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Kacprzak</dc:creator>
  <cp:keywords/>
  <dc:description/>
  <cp:lastModifiedBy>Marzena Siwek</cp:lastModifiedBy>
  <cp:revision>2</cp:revision>
  <cp:lastPrinted>2021-07-22T10:22:00Z</cp:lastPrinted>
  <dcterms:created xsi:type="dcterms:W3CDTF">2021-07-22T10:22:00Z</dcterms:created>
  <dcterms:modified xsi:type="dcterms:W3CDTF">2021-07-22T10:22:00Z</dcterms:modified>
</cp:coreProperties>
</file>